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F2B8" w14:textId="6B57278C" w:rsidR="004A79C3" w:rsidRPr="001A6078" w:rsidRDefault="00470654">
      <w:pPr>
        <w:rPr>
          <w:lang w:val="en-AU"/>
        </w:rPr>
        <w:sectPr w:rsidR="004A79C3" w:rsidRPr="001A6078" w:rsidSect="007F562E">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59264" behindDoc="0" locked="0" layoutInCell="1" allowOverlap="1" wp14:anchorId="44CAFEBC" wp14:editId="239C1402">
                <wp:simplePos x="0" y="0"/>
                <wp:positionH relativeFrom="column">
                  <wp:posOffset>5689600</wp:posOffset>
                </wp:positionH>
                <wp:positionV relativeFrom="paragraph">
                  <wp:posOffset>729615</wp:posOffset>
                </wp:positionV>
                <wp:extent cx="1511300" cy="2984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511300" cy="298450"/>
                        </a:xfrm>
                        <a:prstGeom prst="rect">
                          <a:avLst/>
                        </a:prstGeom>
                        <a:noFill/>
                        <a:ln w="6350">
                          <a:noFill/>
                        </a:ln>
                      </wps:spPr>
                      <wps:txbx>
                        <w:txbxContent>
                          <w:p w14:paraId="3DCB476D" w14:textId="38BAB550" w:rsidR="00470654" w:rsidRPr="00B16C71" w:rsidRDefault="00470654" w:rsidP="00470654">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p w14:paraId="5550A2E2" w14:textId="77777777" w:rsidR="00470654" w:rsidRDefault="00470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AFEBC" id="_x0000_t202" coordsize="21600,21600" o:spt="202" path="m,l,21600r21600,l21600,xe">
                <v:stroke joinstyle="miter"/>
                <v:path gradientshapeok="t" o:connecttype="rect"/>
              </v:shapetype>
              <v:shape id="Text Box 1" o:spid="_x0000_s1026" type="#_x0000_t202" style="position:absolute;margin-left:448pt;margin-top:57.45pt;width:119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yMFQIAACwEAAAOAAAAZHJzL2Uyb0RvYy54bWysU01vGyEQvVfqf0Dc6/U6dpqsvI7cRK4q&#10;RUkkp8oZs+BdCRgK2Lvur+/Arj+a9lT1AgMzzMd7j/ldpxXZC+cbMCXNR2NKhOFQNWZb0u+vq083&#10;lPjATMUUGFHSg/D0bvHxw7y1hZhADaoSjmAS44vWlrQOwRZZ5nktNPMjsMKgU4LTLODRbbPKsRaz&#10;a5VNxuPrrAVXWQdceI+3D72TLlJ+KQUPz1J6EYgqKfYW0urSuolrtpizYuuYrRs+tMH+oQvNGoNF&#10;T6keWGBk55o/UumGO/Agw4iDzkDKhos0A06Tj99Ns66ZFWkWBMfbE0z+/6XlT/u1fXEkdF+gQwIj&#10;IK31hcfLOE8nnY47dkrQjxAeTrCJLhAeH83y/GqMLo6+ye3NdJZwzc6vrfPhqwBNolFSh7QktNj+&#10;0QesiKHHkFjMwKpRKlGjDGlLen2FKX/z4Atl8OG512iFbtMNA2ygOuBcDnrKveWrBos/Mh9emEOO&#10;sV/UbXjGRSrAIjBYlNTgfv7tPsYj9OilpEXNlNT/2DEnKFHfDJJym0+nUWTpMJ19nuDBXXo2lx6z&#10;0/eAsszxh1iezBgf1NGUDvQbynsZq6KLGY61SxqO5n3olYzfg4vlMgWhrCwLj2ZteUwdQYvQvnZv&#10;zNkB/4DMPcFRXax4R0Mf28O93AWQTeIoAtyjOuCOkkzUDd8nav7ynKLOn3zxCwAA//8DAFBLAwQU&#10;AAYACAAAACEAs5A02OMAAAAMAQAADwAAAGRycy9kb3ducmV2LnhtbEyPwU7DMBBE70j8g7WVuFEn&#10;pURJiFNVkSokBIeWXrg5sZtEtdchdtvA17M9ldvuzmj2TbGarGFnPfreoYB4HgHT2DjVYytg/7l5&#10;TIH5IFFJ41AL+NEeVuX9XSFz5S641eddaBmFoM+lgC6EIefcN5220s/doJG0gxutDLSOLVejvFC4&#10;NXwRRQm3skf60MlBV51ujruTFfBWbT7ktl7Y9NdUr++H9fC9/3oW4mE2rV+ABT2Fmxmu+IQOJTHV&#10;7oTKMyMgzRLqEkiIlxmwqyN+WtKppimJM+Blwf+XKP8AAAD//wMAUEsBAi0AFAAGAAgAAAAhALaD&#10;OJL+AAAA4QEAABMAAAAAAAAAAAAAAAAAAAAAAFtDb250ZW50X1R5cGVzXS54bWxQSwECLQAUAAYA&#10;CAAAACEAOP0h/9YAAACUAQAACwAAAAAAAAAAAAAAAAAvAQAAX3JlbHMvLnJlbHNQSwECLQAUAAYA&#10;CAAAACEAd118jBUCAAAsBAAADgAAAAAAAAAAAAAAAAAuAgAAZHJzL2Uyb0RvYy54bWxQSwECLQAU&#10;AAYACAAAACEAs5A02OMAAAAMAQAADwAAAAAAAAAAAAAAAABvBAAAZHJzL2Rvd25yZXYueG1sUEsF&#10;BgAAAAAEAAQA8wAAAH8FAAAAAA==&#10;" filled="f" stroked="f" strokeweight=".5pt">
                <v:textbox>
                  <w:txbxContent>
                    <w:p w14:paraId="3DCB476D" w14:textId="38BAB550" w:rsidR="00470654" w:rsidRPr="00B16C71" w:rsidRDefault="00470654" w:rsidP="00470654">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p w14:paraId="5550A2E2" w14:textId="77777777" w:rsidR="00470654" w:rsidRDefault="00470654"/>
                  </w:txbxContent>
                </v:textbox>
              </v:shape>
            </w:pict>
          </mc:Fallback>
        </mc:AlternateContent>
      </w:r>
      <w:r w:rsidR="00EE20D9">
        <w:rPr>
          <w:noProof/>
          <w:lang w:val="en-AU" w:eastAsia="ja-JP"/>
        </w:rPr>
        <w:drawing>
          <wp:inline distT="0" distB="0" distL="0" distR="0" wp14:anchorId="3577DE1A" wp14:editId="09951EB9">
            <wp:extent cx="7562850" cy="10696575"/>
            <wp:effectExtent l="0" t="0" r="0" b="9525"/>
            <wp:docPr id="479410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177ACAF8" w14:textId="001D5D60" w:rsidR="00470654" w:rsidRPr="00C30BDB" w:rsidRDefault="006E37EC" w:rsidP="00470654">
      <w:pPr>
        <w:pStyle w:val="VCAAHeading3"/>
        <w:spacing w:after="240"/>
      </w:pPr>
      <w:r w:rsidRPr="001A6078">
        <w:rPr>
          <w:lang w:val="en-AU"/>
        </w:rPr>
        <w:lastRenderedPageBreak/>
        <w:t>Authorised and published</w:t>
      </w: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00470654" w:rsidRPr="00470654">
        <w:t xml:space="preserve"> </w:t>
      </w:r>
      <w:r w:rsidR="00470654" w:rsidRPr="00C30BDB">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470654" w:rsidRPr="00C30BDB" w14:paraId="566B6A08" w14:textId="77777777" w:rsidTr="00A142B3">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5CC9585F"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33500AE8"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20BF2A52"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60C73C91"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Comments</w:t>
            </w:r>
          </w:p>
        </w:tc>
      </w:tr>
      <w:tr w:rsidR="00470654" w:rsidRPr="00C30BDB" w14:paraId="42187053" w14:textId="77777777" w:rsidTr="00A142B3">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71CF8933" w14:textId="030E7A7C"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1.</w:t>
            </w:r>
            <w:r>
              <w:rPr>
                <w:rFonts w:ascii="Arial Narrow" w:hAnsi="Arial Narrow" w:cs="Arial"/>
              </w:rPr>
              <w:t>1</w:t>
            </w:r>
          </w:p>
        </w:tc>
        <w:tc>
          <w:tcPr>
            <w:tcW w:w="2664" w:type="dxa"/>
            <w:tcBorders>
              <w:top w:val="single" w:sz="4" w:space="0" w:color="000000" w:themeColor="text1"/>
            </w:tcBorders>
          </w:tcPr>
          <w:p w14:paraId="41CF50A1"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Current</w:t>
            </w:r>
          </w:p>
        </w:tc>
        <w:tc>
          <w:tcPr>
            <w:tcW w:w="2658" w:type="dxa"/>
            <w:tcBorders>
              <w:top w:val="single" w:sz="4" w:space="0" w:color="000000" w:themeColor="text1"/>
            </w:tcBorders>
          </w:tcPr>
          <w:p w14:paraId="495507EE" w14:textId="5C4B69BF" w:rsidR="00470654" w:rsidRPr="00C30BDB" w:rsidRDefault="00470654" w:rsidP="00A142B3">
            <w:pPr>
              <w:spacing w:before="80" w:after="80" w:line="240" w:lineRule="exact"/>
              <w:rPr>
                <w:rFonts w:ascii="Arial Narrow" w:hAnsi="Arial Narrow" w:cs="Arial"/>
              </w:rPr>
            </w:pPr>
            <w:r>
              <w:rPr>
                <w:rFonts w:ascii="Arial Narrow" w:hAnsi="Arial Narrow" w:cs="Arial"/>
              </w:rPr>
              <w:t>November</w:t>
            </w:r>
            <w:r w:rsidRPr="00C30BDB">
              <w:rPr>
                <w:rFonts w:ascii="Arial Narrow" w:hAnsi="Arial Narrow" w:cs="Arial"/>
              </w:rPr>
              <w:t xml:space="preserve"> 202</w:t>
            </w:r>
            <w:r>
              <w:rPr>
                <w:rFonts w:ascii="Arial Narrow" w:hAnsi="Arial Narrow" w:cs="Arial"/>
              </w:rPr>
              <w:t>3</w:t>
            </w:r>
          </w:p>
        </w:tc>
        <w:tc>
          <w:tcPr>
            <w:tcW w:w="2911" w:type="dxa"/>
            <w:tcBorders>
              <w:top w:val="single" w:sz="4" w:space="0" w:color="000000" w:themeColor="text1"/>
            </w:tcBorders>
          </w:tcPr>
          <w:p w14:paraId="5E1E0E53" w14:textId="346B8309"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Update</w:t>
            </w:r>
            <w:r>
              <w:rPr>
                <w:rFonts w:ascii="Arial Narrow" w:hAnsi="Arial Narrow" w:cs="Arial"/>
              </w:rPr>
              <w:t xml:space="preserve"> to </w:t>
            </w:r>
            <w:r w:rsidR="00F1265F">
              <w:rPr>
                <w:rFonts w:ascii="Arial Narrow" w:hAnsi="Arial Narrow" w:cs="Arial"/>
              </w:rPr>
              <w:t xml:space="preserve">the </w:t>
            </w:r>
            <w:r>
              <w:rPr>
                <w:rFonts w:ascii="Arial Narrow" w:hAnsi="Arial Narrow" w:cs="Arial"/>
              </w:rPr>
              <w:t xml:space="preserve">assessment task for </w:t>
            </w:r>
            <w:r w:rsidR="008F33A9">
              <w:rPr>
                <w:rFonts w:ascii="Arial Narrow" w:hAnsi="Arial Narrow" w:cs="Arial"/>
              </w:rPr>
              <w:t>Unit 3, Outcome 2 Part A</w:t>
            </w:r>
            <w:r w:rsidR="006D22D7">
              <w:rPr>
                <w:rFonts w:ascii="Arial Narrow" w:hAnsi="Arial Narrow" w:cs="Arial"/>
              </w:rPr>
              <w:t xml:space="preserve"> and</w:t>
            </w:r>
            <w:r w:rsidR="008F33A9">
              <w:rPr>
                <w:rFonts w:ascii="Arial Narrow" w:hAnsi="Arial Narrow" w:cs="Arial"/>
              </w:rPr>
              <w:t xml:space="preserve"> B </w:t>
            </w:r>
            <w:r w:rsidRPr="00C30BDB">
              <w:rPr>
                <w:rFonts w:ascii="Arial Narrow" w:hAnsi="Arial Narrow" w:cs="Arial"/>
              </w:rPr>
              <w:t xml:space="preserve">(page </w:t>
            </w:r>
            <w:r>
              <w:rPr>
                <w:rFonts w:ascii="Arial Narrow" w:hAnsi="Arial Narrow" w:cs="Arial"/>
              </w:rPr>
              <w:t>2</w:t>
            </w:r>
            <w:r w:rsidR="008F33A9">
              <w:rPr>
                <w:rFonts w:ascii="Arial Narrow" w:hAnsi="Arial Narrow" w:cs="Arial"/>
              </w:rPr>
              <w:t>1</w:t>
            </w:r>
            <w:r w:rsidRPr="00C30BDB">
              <w:rPr>
                <w:rFonts w:ascii="Arial Narrow" w:hAnsi="Arial Narrow" w:cs="Arial"/>
              </w:rPr>
              <w:t>).</w:t>
            </w:r>
          </w:p>
        </w:tc>
      </w:tr>
      <w:tr w:rsidR="00470654" w:rsidRPr="00C30BDB" w14:paraId="2213E7AF" w14:textId="77777777" w:rsidTr="00A142B3">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7E814B0C"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1.0</w:t>
            </w:r>
          </w:p>
        </w:tc>
        <w:tc>
          <w:tcPr>
            <w:tcW w:w="2664" w:type="dxa"/>
          </w:tcPr>
          <w:p w14:paraId="4129183A"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Superseded</w:t>
            </w:r>
          </w:p>
        </w:tc>
        <w:tc>
          <w:tcPr>
            <w:tcW w:w="2658" w:type="dxa"/>
          </w:tcPr>
          <w:p w14:paraId="60932F20" w14:textId="77777777" w:rsidR="00470654" w:rsidRPr="00C30BDB" w:rsidRDefault="00470654" w:rsidP="00A142B3">
            <w:pPr>
              <w:spacing w:before="80" w:after="80" w:line="240" w:lineRule="exact"/>
              <w:rPr>
                <w:rFonts w:ascii="Arial Narrow" w:hAnsi="Arial Narrow" w:cs="Arial"/>
              </w:rPr>
            </w:pPr>
            <w:r>
              <w:rPr>
                <w:rFonts w:ascii="Arial Narrow" w:hAnsi="Arial Narrow" w:cs="Arial"/>
              </w:rPr>
              <w:t>February 2022</w:t>
            </w:r>
          </w:p>
        </w:tc>
        <w:tc>
          <w:tcPr>
            <w:tcW w:w="2911" w:type="dxa"/>
          </w:tcPr>
          <w:p w14:paraId="0983D876"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Original study design.</w:t>
            </w:r>
          </w:p>
        </w:tc>
      </w:tr>
    </w:tbl>
    <w:p w14:paraId="70ABDC9E" w14:textId="77777777" w:rsidR="00470654" w:rsidRPr="00C30BDB" w:rsidRDefault="00470654" w:rsidP="00470654">
      <w:pPr>
        <w:spacing w:after="0" w:line="200" w:lineRule="exact"/>
        <w:rPr>
          <w:rFonts w:asciiTheme="majorHAnsi" w:hAnsiTheme="majorHAnsi" w:cs="Arial"/>
          <w:color w:val="000000" w:themeColor="text1"/>
          <w:sz w:val="16"/>
          <w:szCs w:val="16"/>
          <w:lang w:val="en-AU"/>
        </w:rPr>
      </w:pPr>
    </w:p>
    <w:p w14:paraId="0C3B9482" w14:textId="77777777" w:rsidR="00470654" w:rsidRPr="00C30BDB" w:rsidRDefault="00470654" w:rsidP="00470654">
      <w:pPr>
        <w:spacing w:after="0" w:line="200" w:lineRule="exact"/>
        <w:rPr>
          <w:rFonts w:asciiTheme="majorHAnsi" w:hAnsiTheme="majorHAnsi" w:cs="Arial"/>
          <w:color w:val="000000" w:themeColor="text1"/>
          <w:sz w:val="16"/>
          <w:szCs w:val="16"/>
          <w:lang w:val="en-AU"/>
        </w:rPr>
      </w:pPr>
    </w:p>
    <w:p w14:paraId="67D22E40" w14:textId="6B675E65" w:rsidR="006E37EC" w:rsidRPr="001A6078" w:rsidRDefault="00E463D8" w:rsidP="008F33A9">
      <w:pPr>
        <w:pStyle w:val="VCAAtrademarkinfo"/>
        <w:spacing w:before="5640"/>
        <w:rPr>
          <w:lang w:val="en-AU"/>
        </w:rPr>
      </w:pPr>
      <w:r>
        <w:rPr>
          <w:lang w:val="en-AU"/>
        </w:rPr>
        <w:br/>
      </w:r>
      <w:r>
        <w:rPr>
          <w:lang w:val="en-AU"/>
        </w:rPr>
        <w:br/>
      </w:r>
      <w:r>
        <w:rPr>
          <w:lang w:val="en-AU"/>
        </w:rPr>
        <w:br/>
        <w:t>Authorised and published</w:t>
      </w:r>
      <w:r w:rsidR="006E37EC" w:rsidRPr="001A6078">
        <w:rPr>
          <w:lang w:val="en-AU"/>
        </w:rPr>
        <w:t xml:space="preserve"> by the Victorian Curriculum and Assessment Authority</w:t>
      </w:r>
      <w:r w:rsidR="006E37EC" w:rsidRPr="001A6078">
        <w:rPr>
          <w:lang w:val="en-AU"/>
        </w:rPr>
        <w:br/>
        <w:t>Level 7, 2 Lonsdale Street</w:t>
      </w:r>
      <w:r w:rsidR="006E37EC" w:rsidRPr="001A6078">
        <w:rPr>
          <w:lang w:val="en-AU"/>
        </w:rPr>
        <w:br/>
        <w:t>Melbourne VIC 3000</w:t>
      </w:r>
    </w:p>
    <w:p w14:paraId="49BCE63C" w14:textId="1A9610DD" w:rsidR="006E37EC" w:rsidRPr="001A6078" w:rsidRDefault="006E37EC" w:rsidP="006E37EC">
      <w:pPr>
        <w:pStyle w:val="VCAAtrademarkinfo"/>
        <w:rPr>
          <w:lang w:val="en-AU"/>
        </w:rPr>
      </w:pPr>
      <w:r w:rsidRPr="001A6078">
        <w:rPr>
          <w:lang w:val="en-AU"/>
        </w:rPr>
        <w:t>ISBN: 978-1-</w:t>
      </w:r>
      <w:r w:rsidR="00A51EAA" w:rsidRPr="001A6078">
        <w:rPr>
          <w:lang w:val="en-AU"/>
        </w:rPr>
        <w:t>925264</w:t>
      </w:r>
      <w:r w:rsidRPr="001A6078">
        <w:rPr>
          <w:lang w:val="en-AU"/>
        </w:rPr>
        <w:t>-</w:t>
      </w:r>
      <w:r w:rsidR="00A51EAA" w:rsidRPr="001A6078">
        <w:rPr>
          <w:lang w:val="en-AU"/>
        </w:rPr>
        <w:t>17</w:t>
      </w:r>
      <w:r w:rsidRPr="001A6078">
        <w:rPr>
          <w:lang w:val="en-AU"/>
        </w:rPr>
        <w:t>-</w:t>
      </w:r>
      <w:r w:rsidR="00A51EAA" w:rsidRPr="001A6078">
        <w:rPr>
          <w:lang w:val="en-AU"/>
        </w:rPr>
        <w:t>3</w:t>
      </w:r>
    </w:p>
    <w:p w14:paraId="6ED9597F" w14:textId="3C7A1832" w:rsidR="006E37EC" w:rsidRPr="001A6078" w:rsidRDefault="006E37EC" w:rsidP="006E37EC">
      <w:pPr>
        <w:pStyle w:val="VCAAtrademarkinfo"/>
        <w:rPr>
          <w:lang w:val="en-AU"/>
        </w:rPr>
      </w:pPr>
      <w:r w:rsidRPr="001A6078">
        <w:rPr>
          <w:lang w:val="en-AU"/>
        </w:rPr>
        <w:t>© Victorian Curriculum and Assessment Authority 20</w:t>
      </w:r>
      <w:r w:rsidR="00BA2A58" w:rsidRPr="001A6078">
        <w:rPr>
          <w:lang w:val="en-AU"/>
        </w:rPr>
        <w:t>22</w:t>
      </w:r>
    </w:p>
    <w:p w14:paraId="234B44D7" w14:textId="77777777" w:rsidR="006E37EC" w:rsidRPr="001A6078" w:rsidRDefault="006E37EC" w:rsidP="006E37EC">
      <w:pPr>
        <w:pStyle w:val="VCAAtrademarkinfo"/>
        <w:rPr>
          <w:lang w:val="en-AU"/>
        </w:rPr>
      </w:pPr>
    </w:p>
    <w:p w14:paraId="2D708DCB" w14:textId="58F43BA8" w:rsidR="005B2D00" w:rsidRPr="001A6078" w:rsidRDefault="005B2D00" w:rsidP="005B2D00">
      <w:pPr>
        <w:pStyle w:val="VCAAtrademarkinfo"/>
        <w:rPr>
          <w:lang w:val="en-AU"/>
        </w:rPr>
      </w:pPr>
      <w:r w:rsidRPr="001A6078">
        <w:rPr>
          <w:lang w:val="en-AU"/>
        </w:rPr>
        <w:t xml:space="preserve">No part of this publication may be reproduced except as specified under the </w:t>
      </w:r>
      <w:r w:rsidRPr="001A6078">
        <w:rPr>
          <w:i/>
          <w:lang w:val="en-AU"/>
        </w:rPr>
        <w:t>Copyright Act 1968</w:t>
      </w:r>
      <w:r w:rsidRPr="001A6078">
        <w:rPr>
          <w:lang w:val="en-AU"/>
        </w:rPr>
        <w:t xml:space="preserve"> or by permission from the VCAA. Excepting third-party elements, schools may use this resource in accordance with the </w:t>
      </w:r>
      <w:hyperlink r:id="rId16" w:history="1">
        <w:r w:rsidRPr="001A6078">
          <w:rPr>
            <w:rStyle w:val="Hyperlink"/>
            <w:lang w:val="en-AU"/>
          </w:rPr>
          <w:t>VCAA educational allowance</w:t>
        </w:r>
      </w:hyperlink>
      <w:r w:rsidRPr="001A6078">
        <w:rPr>
          <w:lang w:val="en-AU"/>
        </w:rPr>
        <w:t xml:space="preserve">. </w:t>
      </w:r>
      <w:r w:rsidR="00E34F04" w:rsidRPr="008F5FE2">
        <w:rPr>
          <w:lang w:val="en-GB"/>
        </w:rPr>
        <w:t xml:space="preserve">For more information </w:t>
      </w:r>
      <w:r w:rsidR="00E34F04">
        <w:rPr>
          <w:lang w:val="en-GB"/>
        </w:rPr>
        <w:t xml:space="preserve">read the </w:t>
      </w:r>
      <w:hyperlink r:id="rId17" w:history="1">
        <w:r w:rsidR="00E34F04" w:rsidRPr="00C14125">
          <w:rPr>
            <w:rStyle w:val="Hyperlink"/>
            <w:lang w:val="en-GB"/>
          </w:rPr>
          <w:t xml:space="preserve">VCAA </w:t>
        </w:r>
        <w:r w:rsidR="00E34F04">
          <w:rPr>
            <w:rStyle w:val="Hyperlink"/>
            <w:lang w:val="en-GB"/>
          </w:rPr>
          <w:t>c</w:t>
        </w:r>
        <w:r w:rsidR="00E34F04" w:rsidRPr="00C14125">
          <w:rPr>
            <w:rStyle w:val="Hyperlink"/>
            <w:lang w:val="en-GB"/>
          </w:rPr>
          <w:t>opyright policy</w:t>
        </w:r>
      </w:hyperlink>
      <w:r w:rsidR="00E34F04">
        <w:rPr>
          <w:lang w:val="en-GB"/>
        </w:rPr>
        <w:t>.</w:t>
      </w:r>
      <w:r w:rsidRPr="001A6078">
        <w:rPr>
          <w:lang w:val="en-AU"/>
        </w:rPr>
        <w:t xml:space="preserve"> </w:t>
      </w:r>
    </w:p>
    <w:p w14:paraId="51FC7CC9" w14:textId="2344D017" w:rsidR="005B2D00" w:rsidRPr="001A6078" w:rsidRDefault="005B2D00" w:rsidP="005B2D00">
      <w:pPr>
        <w:pStyle w:val="VCAAtrademarkinfo"/>
        <w:rPr>
          <w:lang w:val="en-AU"/>
        </w:rPr>
      </w:pPr>
      <w:r w:rsidRPr="001A6078">
        <w:rPr>
          <w:lang w:val="en-AU"/>
        </w:rPr>
        <w:t xml:space="preserve">The VCAA provides the only official, up-to-date versions of VCAA publications. Details of updates can be found on the </w:t>
      </w:r>
      <w:hyperlink r:id="rId18" w:history="1">
        <w:r w:rsidRPr="00292739">
          <w:rPr>
            <w:rStyle w:val="Hyperlink"/>
            <w:lang w:val="en-AU"/>
          </w:rPr>
          <w:t>VCAA website</w:t>
        </w:r>
      </w:hyperlink>
      <w:r w:rsidR="00292739">
        <w:rPr>
          <w:lang w:val="en-AU"/>
        </w:rPr>
        <w:t>.</w:t>
      </w:r>
    </w:p>
    <w:p w14:paraId="5E4C1544" w14:textId="079A95F7" w:rsidR="005B2D00" w:rsidRPr="001A6078" w:rsidRDefault="005B2D00" w:rsidP="005B2D00">
      <w:pPr>
        <w:pStyle w:val="VCAAtrademarkinfo"/>
        <w:rPr>
          <w:lang w:val="en-AU"/>
        </w:rPr>
      </w:pPr>
      <w:r w:rsidRPr="001A6078">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292739">
          <w:rPr>
            <w:rStyle w:val="Hyperlink"/>
            <w:lang w:val="en-AU"/>
          </w:rPr>
          <w:t>Copyright Officer</w:t>
        </w:r>
      </w:hyperlink>
      <w:r w:rsidR="00292739">
        <w:rPr>
          <w:lang w:val="en-AU"/>
        </w:rPr>
        <w:t>.</w:t>
      </w:r>
    </w:p>
    <w:p w14:paraId="27D8C146" w14:textId="77777777" w:rsidR="005B2D00" w:rsidRPr="001A6078" w:rsidRDefault="005B2D00" w:rsidP="005B2D00">
      <w:pPr>
        <w:pStyle w:val="VCAAtrademarkinfo"/>
        <w:rPr>
          <w:lang w:val="en-AU"/>
        </w:rPr>
      </w:pPr>
      <w:r w:rsidRPr="001A6078">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417B5FAA" w14:textId="77777777" w:rsidR="005B2D00" w:rsidRPr="001A6078" w:rsidRDefault="005B2D00" w:rsidP="005B2D00">
      <w:pPr>
        <w:pStyle w:val="VCAAtrademarkinfo"/>
        <w:rPr>
          <w:lang w:val="en-AU"/>
        </w:rPr>
      </w:pPr>
      <w:r w:rsidRPr="001A6078">
        <w:rPr>
          <w:lang w:val="en-AU"/>
        </w:rPr>
        <w:t>The VCAA logo is a registered trademark of the Victorian Curriculum and Assessment Authority.</w:t>
      </w:r>
    </w:p>
    <w:p w14:paraId="3511D04E" w14:textId="77777777" w:rsidR="005B2D00" w:rsidRPr="001A6078" w:rsidRDefault="005B2D00" w:rsidP="005B2D00">
      <w:pPr>
        <w:pStyle w:val="VCAAtrademarkinfo"/>
        <w:rPr>
          <w:lang w:val="en-AU"/>
        </w:rPr>
      </w:pPr>
    </w:p>
    <w:tbl>
      <w:tblPr>
        <w:tblStyle w:val="TableGrid"/>
        <w:tblW w:w="0" w:type="auto"/>
        <w:tblLook w:val="04A0" w:firstRow="1" w:lastRow="0" w:firstColumn="1" w:lastColumn="0" w:noHBand="0" w:noVBand="1"/>
      </w:tblPr>
      <w:tblGrid>
        <w:gridCol w:w="9629"/>
      </w:tblGrid>
      <w:tr w:rsidR="005B2D00" w:rsidRPr="001A6078" w14:paraId="463EA38E" w14:textId="77777777" w:rsidTr="00194BE8">
        <w:trPr>
          <w:trHeight w:val="794"/>
        </w:trPr>
        <w:tc>
          <w:tcPr>
            <w:tcW w:w="9855" w:type="dxa"/>
          </w:tcPr>
          <w:p w14:paraId="0771081F" w14:textId="77777777" w:rsidR="005B2D00" w:rsidRPr="001A6078" w:rsidRDefault="005B2D00" w:rsidP="00194BE8">
            <w:pPr>
              <w:pStyle w:val="VCAAtrademarkinfo"/>
              <w:rPr>
                <w:lang w:val="en-AU"/>
              </w:rPr>
            </w:pPr>
            <w:r w:rsidRPr="001A6078">
              <w:rPr>
                <w:lang w:val="en-AU"/>
              </w:rPr>
              <w:t>Contact us if you need this information in an accessible format: for example, large print or audio.</w:t>
            </w:r>
          </w:p>
          <w:p w14:paraId="16514131" w14:textId="59393E10" w:rsidR="005B2D00" w:rsidRPr="001A6078" w:rsidRDefault="005B2D00" w:rsidP="00194BE8">
            <w:pPr>
              <w:pStyle w:val="VCAAtrademarkinfo"/>
              <w:rPr>
                <w:lang w:val="en-AU"/>
              </w:rPr>
            </w:pPr>
            <w:r w:rsidRPr="001A6078">
              <w:rPr>
                <w:lang w:val="en-AU"/>
              </w:rPr>
              <w:t xml:space="preserve">Telephone (03) 9032 1635 or email </w:t>
            </w:r>
            <w:hyperlink r:id="rId20" w:history="1">
              <w:r w:rsidRPr="001A6078">
                <w:rPr>
                  <w:rStyle w:val="Hyperlink"/>
                  <w:lang w:val="en-AU"/>
                </w:rPr>
                <w:t>vcaa.media.publications@education.vic.gov.au</w:t>
              </w:r>
            </w:hyperlink>
          </w:p>
        </w:tc>
      </w:tr>
    </w:tbl>
    <w:p w14:paraId="4C408022" w14:textId="77777777" w:rsidR="00606845" w:rsidRPr="001A6078" w:rsidRDefault="00606845" w:rsidP="00606845">
      <w:pPr>
        <w:rPr>
          <w:color w:val="0F7EB4"/>
          <w:sz w:val="48"/>
          <w:lang w:val="en-AU"/>
        </w:rPr>
      </w:pPr>
      <w:r w:rsidRPr="001A6078">
        <w:rPr>
          <w:color w:val="0F7EB4"/>
          <w:sz w:val="48"/>
          <w:lang w:val="en-AU"/>
        </w:rPr>
        <w:lastRenderedPageBreak/>
        <w:t>Contents</w:t>
      </w:r>
    </w:p>
    <w:p w14:paraId="695C3617" w14:textId="2D8427BF" w:rsidR="00140F52" w:rsidRDefault="00606845">
      <w:pPr>
        <w:pStyle w:val="TOC1"/>
        <w:rPr>
          <w:rFonts w:asciiTheme="minorHAnsi" w:eastAsiaTheme="minorEastAsia" w:hAnsiTheme="minorHAnsi" w:cstheme="minorBidi"/>
          <w:b w:val="0"/>
          <w:bCs w:val="0"/>
          <w:sz w:val="22"/>
          <w:szCs w:val="22"/>
          <w:lang w:eastAsia="ja-JP"/>
        </w:rPr>
      </w:pPr>
      <w:r w:rsidRPr="001A6078">
        <w:rPr>
          <w:noProof w:val="0"/>
          <w:sz w:val="24"/>
        </w:rPr>
        <w:fldChar w:fldCharType="begin"/>
      </w:r>
      <w:r w:rsidRPr="001A6078">
        <w:rPr>
          <w:noProof w:val="0"/>
        </w:rPr>
        <w:instrText xml:space="preserve"> TOC \h \z \t "VCAA Heading 1,1,VCAA Heading 2,2,VCAA Heading 3,3" </w:instrText>
      </w:r>
      <w:r w:rsidRPr="001A6078">
        <w:rPr>
          <w:noProof w:val="0"/>
          <w:sz w:val="24"/>
        </w:rPr>
        <w:fldChar w:fldCharType="separate"/>
      </w:r>
      <w:hyperlink w:anchor="_Toc95807587" w:history="1">
        <w:r w:rsidR="00140F52" w:rsidRPr="002B01F9">
          <w:rPr>
            <w:rStyle w:val="Hyperlink"/>
          </w:rPr>
          <w:t>Important information</w:t>
        </w:r>
        <w:r w:rsidR="00140F52">
          <w:rPr>
            <w:webHidden/>
          </w:rPr>
          <w:tab/>
        </w:r>
        <w:r w:rsidR="00140F52">
          <w:rPr>
            <w:webHidden/>
          </w:rPr>
          <w:fldChar w:fldCharType="begin"/>
        </w:r>
        <w:r w:rsidR="00140F52">
          <w:rPr>
            <w:webHidden/>
          </w:rPr>
          <w:instrText xml:space="preserve"> PAGEREF _Toc95807587 \h </w:instrText>
        </w:r>
        <w:r w:rsidR="00140F52">
          <w:rPr>
            <w:webHidden/>
          </w:rPr>
        </w:r>
        <w:r w:rsidR="00140F52">
          <w:rPr>
            <w:webHidden/>
          </w:rPr>
          <w:fldChar w:fldCharType="separate"/>
        </w:r>
        <w:r w:rsidR="00140F52">
          <w:rPr>
            <w:webHidden/>
          </w:rPr>
          <w:t>5</w:t>
        </w:r>
        <w:r w:rsidR="00140F52">
          <w:rPr>
            <w:webHidden/>
          </w:rPr>
          <w:fldChar w:fldCharType="end"/>
        </w:r>
      </w:hyperlink>
    </w:p>
    <w:p w14:paraId="08E442D1" w14:textId="04D5B756" w:rsidR="00140F52" w:rsidRDefault="00222003">
      <w:pPr>
        <w:pStyle w:val="TOC1"/>
        <w:rPr>
          <w:rFonts w:asciiTheme="minorHAnsi" w:eastAsiaTheme="minorEastAsia" w:hAnsiTheme="minorHAnsi" w:cstheme="minorBidi"/>
          <w:b w:val="0"/>
          <w:bCs w:val="0"/>
          <w:sz w:val="22"/>
          <w:szCs w:val="22"/>
          <w:lang w:eastAsia="ja-JP"/>
        </w:rPr>
      </w:pPr>
      <w:hyperlink w:anchor="_Toc95807592" w:history="1">
        <w:r w:rsidR="00140F52" w:rsidRPr="002B01F9">
          <w:rPr>
            <w:rStyle w:val="Hyperlink"/>
          </w:rPr>
          <w:t>Introduction</w:t>
        </w:r>
        <w:r w:rsidR="00140F52">
          <w:rPr>
            <w:webHidden/>
          </w:rPr>
          <w:tab/>
        </w:r>
        <w:r w:rsidR="00140F52">
          <w:rPr>
            <w:webHidden/>
          </w:rPr>
          <w:fldChar w:fldCharType="begin"/>
        </w:r>
        <w:r w:rsidR="00140F52">
          <w:rPr>
            <w:webHidden/>
          </w:rPr>
          <w:instrText xml:space="preserve"> PAGEREF _Toc95807592 \h </w:instrText>
        </w:r>
        <w:r w:rsidR="00140F52">
          <w:rPr>
            <w:webHidden/>
          </w:rPr>
        </w:r>
        <w:r w:rsidR="00140F52">
          <w:rPr>
            <w:webHidden/>
          </w:rPr>
          <w:fldChar w:fldCharType="separate"/>
        </w:r>
        <w:r w:rsidR="00140F52">
          <w:rPr>
            <w:webHidden/>
          </w:rPr>
          <w:t>6</w:t>
        </w:r>
        <w:r w:rsidR="00140F52">
          <w:rPr>
            <w:webHidden/>
          </w:rPr>
          <w:fldChar w:fldCharType="end"/>
        </w:r>
      </w:hyperlink>
    </w:p>
    <w:p w14:paraId="37E3FE34" w14:textId="5CF5CDA2" w:rsidR="00140F52" w:rsidRDefault="00222003">
      <w:pPr>
        <w:pStyle w:val="TOC2"/>
        <w:rPr>
          <w:rFonts w:asciiTheme="minorHAnsi" w:eastAsiaTheme="minorEastAsia" w:hAnsiTheme="minorHAnsi" w:cstheme="minorBidi"/>
          <w:sz w:val="22"/>
          <w:szCs w:val="22"/>
          <w:lang w:eastAsia="ja-JP"/>
        </w:rPr>
      </w:pPr>
      <w:hyperlink w:anchor="_Toc95807593" w:history="1">
        <w:r w:rsidR="00140F52" w:rsidRPr="002B01F9">
          <w:rPr>
            <w:rStyle w:val="Hyperlink"/>
          </w:rPr>
          <w:t>Scope of study</w:t>
        </w:r>
        <w:r w:rsidR="00140F52">
          <w:rPr>
            <w:webHidden/>
          </w:rPr>
          <w:tab/>
        </w:r>
        <w:r w:rsidR="00140F52">
          <w:rPr>
            <w:webHidden/>
          </w:rPr>
          <w:fldChar w:fldCharType="begin"/>
        </w:r>
        <w:r w:rsidR="00140F52">
          <w:rPr>
            <w:webHidden/>
          </w:rPr>
          <w:instrText xml:space="preserve"> PAGEREF _Toc95807593 \h </w:instrText>
        </w:r>
        <w:r w:rsidR="00140F52">
          <w:rPr>
            <w:webHidden/>
          </w:rPr>
        </w:r>
        <w:r w:rsidR="00140F52">
          <w:rPr>
            <w:webHidden/>
          </w:rPr>
          <w:fldChar w:fldCharType="separate"/>
        </w:r>
        <w:r w:rsidR="00140F52">
          <w:rPr>
            <w:webHidden/>
          </w:rPr>
          <w:t>6</w:t>
        </w:r>
        <w:r w:rsidR="00140F52">
          <w:rPr>
            <w:webHidden/>
          </w:rPr>
          <w:fldChar w:fldCharType="end"/>
        </w:r>
      </w:hyperlink>
    </w:p>
    <w:p w14:paraId="409BE629" w14:textId="6721BA46" w:rsidR="00140F52" w:rsidRDefault="00222003">
      <w:pPr>
        <w:pStyle w:val="TOC2"/>
        <w:rPr>
          <w:rFonts w:asciiTheme="minorHAnsi" w:eastAsiaTheme="minorEastAsia" w:hAnsiTheme="minorHAnsi" w:cstheme="minorBidi"/>
          <w:sz w:val="22"/>
          <w:szCs w:val="22"/>
          <w:lang w:eastAsia="ja-JP"/>
        </w:rPr>
      </w:pPr>
      <w:hyperlink w:anchor="_Toc95807594" w:history="1">
        <w:r w:rsidR="00140F52" w:rsidRPr="002B01F9">
          <w:rPr>
            <w:rStyle w:val="Hyperlink"/>
          </w:rPr>
          <w:t>Rationale</w:t>
        </w:r>
        <w:r w:rsidR="00140F52">
          <w:rPr>
            <w:webHidden/>
          </w:rPr>
          <w:tab/>
        </w:r>
        <w:r w:rsidR="00140F52">
          <w:rPr>
            <w:webHidden/>
          </w:rPr>
          <w:fldChar w:fldCharType="begin"/>
        </w:r>
        <w:r w:rsidR="00140F52">
          <w:rPr>
            <w:webHidden/>
          </w:rPr>
          <w:instrText xml:space="preserve"> PAGEREF _Toc95807594 \h </w:instrText>
        </w:r>
        <w:r w:rsidR="00140F52">
          <w:rPr>
            <w:webHidden/>
          </w:rPr>
        </w:r>
        <w:r w:rsidR="00140F52">
          <w:rPr>
            <w:webHidden/>
          </w:rPr>
          <w:fldChar w:fldCharType="separate"/>
        </w:r>
        <w:r w:rsidR="00140F52">
          <w:rPr>
            <w:webHidden/>
          </w:rPr>
          <w:t>6</w:t>
        </w:r>
        <w:r w:rsidR="00140F52">
          <w:rPr>
            <w:webHidden/>
          </w:rPr>
          <w:fldChar w:fldCharType="end"/>
        </w:r>
      </w:hyperlink>
    </w:p>
    <w:p w14:paraId="37D9817F" w14:textId="1456538B" w:rsidR="00140F52" w:rsidRDefault="00222003">
      <w:pPr>
        <w:pStyle w:val="TOC2"/>
        <w:rPr>
          <w:rFonts w:asciiTheme="minorHAnsi" w:eastAsiaTheme="minorEastAsia" w:hAnsiTheme="minorHAnsi" w:cstheme="minorBidi"/>
          <w:sz w:val="22"/>
          <w:szCs w:val="22"/>
          <w:lang w:eastAsia="ja-JP"/>
        </w:rPr>
      </w:pPr>
      <w:hyperlink w:anchor="_Toc95807595" w:history="1">
        <w:r w:rsidR="00140F52" w:rsidRPr="002B01F9">
          <w:rPr>
            <w:rStyle w:val="Hyperlink"/>
          </w:rPr>
          <w:t>Aims</w:t>
        </w:r>
        <w:r w:rsidR="00140F52">
          <w:rPr>
            <w:webHidden/>
          </w:rPr>
          <w:tab/>
        </w:r>
        <w:r w:rsidR="00140F52">
          <w:rPr>
            <w:webHidden/>
          </w:rPr>
          <w:fldChar w:fldCharType="begin"/>
        </w:r>
        <w:r w:rsidR="00140F52">
          <w:rPr>
            <w:webHidden/>
          </w:rPr>
          <w:instrText xml:space="preserve"> PAGEREF _Toc95807595 \h </w:instrText>
        </w:r>
        <w:r w:rsidR="00140F52">
          <w:rPr>
            <w:webHidden/>
          </w:rPr>
        </w:r>
        <w:r w:rsidR="00140F52">
          <w:rPr>
            <w:webHidden/>
          </w:rPr>
          <w:fldChar w:fldCharType="separate"/>
        </w:r>
        <w:r w:rsidR="00140F52">
          <w:rPr>
            <w:webHidden/>
          </w:rPr>
          <w:t>6</w:t>
        </w:r>
        <w:r w:rsidR="00140F52">
          <w:rPr>
            <w:webHidden/>
          </w:rPr>
          <w:fldChar w:fldCharType="end"/>
        </w:r>
      </w:hyperlink>
    </w:p>
    <w:p w14:paraId="2E49AD5E" w14:textId="1432AD32" w:rsidR="00140F52" w:rsidRDefault="00222003">
      <w:pPr>
        <w:pStyle w:val="TOC2"/>
        <w:rPr>
          <w:rFonts w:asciiTheme="minorHAnsi" w:eastAsiaTheme="minorEastAsia" w:hAnsiTheme="minorHAnsi" w:cstheme="minorBidi"/>
          <w:sz w:val="22"/>
          <w:szCs w:val="22"/>
          <w:lang w:eastAsia="ja-JP"/>
        </w:rPr>
      </w:pPr>
      <w:hyperlink w:anchor="_Toc95807596" w:history="1">
        <w:r w:rsidR="00140F52" w:rsidRPr="002B01F9">
          <w:rPr>
            <w:rStyle w:val="Hyperlink"/>
          </w:rPr>
          <w:t>Structure</w:t>
        </w:r>
        <w:r w:rsidR="00140F52">
          <w:rPr>
            <w:webHidden/>
          </w:rPr>
          <w:tab/>
        </w:r>
        <w:r w:rsidR="00140F52">
          <w:rPr>
            <w:webHidden/>
          </w:rPr>
          <w:fldChar w:fldCharType="begin"/>
        </w:r>
        <w:r w:rsidR="00140F52">
          <w:rPr>
            <w:webHidden/>
          </w:rPr>
          <w:instrText xml:space="preserve"> PAGEREF _Toc95807596 \h </w:instrText>
        </w:r>
        <w:r w:rsidR="00140F52">
          <w:rPr>
            <w:webHidden/>
          </w:rPr>
        </w:r>
        <w:r w:rsidR="00140F52">
          <w:rPr>
            <w:webHidden/>
          </w:rPr>
          <w:fldChar w:fldCharType="separate"/>
        </w:r>
        <w:r w:rsidR="00140F52">
          <w:rPr>
            <w:webHidden/>
          </w:rPr>
          <w:t>7</w:t>
        </w:r>
        <w:r w:rsidR="00140F52">
          <w:rPr>
            <w:webHidden/>
          </w:rPr>
          <w:fldChar w:fldCharType="end"/>
        </w:r>
      </w:hyperlink>
    </w:p>
    <w:p w14:paraId="5B8CCCE2" w14:textId="4B2131C8" w:rsidR="00140F52" w:rsidRDefault="00222003">
      <w:pPr>
        <w:pStyle w:val="TOC2"/>
        <w:rPr>
          <w:rFonts w:asciiTheme="minorHAnsi" w:eastAsiaTheme="minorEastAsia" w:hAnsiTheme="minorHAnsi" w:cstheme="minorBidi"/>
          <w:sz w:val="22"/>
          <w:szCs w:val="22"/>
          <w:lang w:eastAsia="ja-JP"/>
        </w:rPr>
      </w:pPr>
      <w:hyperlink w:anchor="_Toc95807597" w:history="1">
        <w:r w:rsidR="00140F52" w:rsidRPr="002B01F9">
          <w:rPr>
            <w:rStyle w:val="Hyperlink"/>
          </w:rPr>
          <w:t>Entry</w:t>
        </w:r>
        <w:r w:rsidR="00140F52">
          <w:rPr>
            <w:webHidden/>
          </w:rPr>
          <w:tab/>
        </w:r>
        <w:r w:rsidR="00140F52">
          <w:rPr>
            <w:webHidden/>
          </w:rPr>
          <w:fldChar w:fldCharType="begin"/>
        </w:r>
        <w:r w:rsidR="00140F52">
          <w:rPr>
            <w:webHidden/>
          </w:rPr>
          <w:instrText xml:space="preserve"> PAGEREF _Toc95807597 \h </w:instrText>
        </w:r>
        <w:r w:rsidR="00140F52">
          <w:rPr>
            <w:webHidden/>
          </w:rPr>
        </w:r>
        <w:r w:rsidR="00140F52">
          <w:rPr>
            <w:webHidden/>
          </w:rPr>
          <w:fldChar w:fldCharType="separate"/>
        </w:r>
        <w:r w:rsidR="00140F52">
          <w:rPr>
            <w:webHidden/>
          </w:rPr>
          <w:t>7</w:t>
        </w:r>
        <w:r w:rsidR="00140F52">
          <w:rPr>
            <w:webHidden/>
          </w:rPr>
          <w:fldChar w:fldCharType="end"/>
        </w:r>
      </w:hyperlink>
    </w:p>
    <w:p w14:paraId="439CDCDB" w14:textId="62FC9276" w:rsidR="00140F52" w:rsidRDefault="00222003">
      <w:pPr>
        <w:pStyle w:val="TOC2"/>
        <w:rPr>
          <w:rFonts w:asciiTheme="minorHAnsi" w:eastAsiaTheme="minorEastAsia" w:hAnsiTheme="minorHAnsi" w:cstheme="minorBidi"/>
          <w:sz w:val="22"/>
          <w:szCs w:val="22"/>
          <w:lang w:eastAsia="ja-JP"/>
        </w:rPr>
      </w:pPr>
      <w:hyperlink w:anchor="_Toc95807598" w:history="1">
        <w:r w:rsidR="00140F52" w:rsidRPr="002B01F9">
          <w:rPr>
            <w:rStyle w:val="Hyperlink"/>
          </w:rPr>
          <w:t>Duration</w:t>
        </w:r>
        <w:r w:rsidR="00140F52">
          <w:rPr>
            <w:webHidden/>
          </w:rPr>
          <w:tab/>
        </w:r>
        <w:r w:rsidR="00140F52">
          <w:rPr>
            <w:webHidden/>
          </w:rPr>
          <w:fldChar w:fldCharType="begin"/>
        </w:r>
        <w:r w:rsidR="00140F52">
          <w:rPr>
            <w:webHidden/>
          </w:rPr>
          <w:instrText xml:space="preserve"> PAGEREF _Toc95807598 \h </w:instrText>
        </w:r>
        <w:r w:rsidR="00140F52">
          <w:rPr>
            <w:webHidden/>
          </w:rPr>
        </w:r>
        <w:r w:rsidR="00140F52">
          <w:rPr>
            <w:webHidden/>
          </w:rPr>
          <w:fldChar w:fldCharType="separate"/>
        </w:r>
        <w:r w:rsidR="00140F52">
          <w:rPr>
            <w:webHidden/>
          </w:rPr>
          <w:t>7</w:t>
        </w:r>
        <w:r w:rsidR="00140F52">
          <w:rPr>
            <w:webHidden/>
          </w:rPr>
          <w:fldChar w:fldCharType="end"/>
        </w:r>
      </w:hyperlink>
    </w:p>
    <w:p w14:paraId="73D1A6D4" w14:textId="1DCCA14E" w:rsidR="00140F52" w:rsidRDefault="00222003">
      <w:pPr>
        <w:pStyle w:val="TOC2"/>
        <w:rPr>
          <w:rFonts w:asciiTheme="minorHAnsi" w:eastAsiaTheme="minorEastAsia" w:hAnsiTheme="minorHAnsi" w:cstheme="minorBidi"/>
          <w:sz w:val="22"/>
          <w:szCs w:val="22"/>
          <w:lang w:eastAsia="ja-JP"/>
        </w:rPr>
      </w:pPr>
      <w:hyperlink w:anchor="_Toc95807599" w:history="1">
        <w:r w:rsidR="00140F52" w:rsidRPr="002B01F9">
          <w:rPr>
            <w:rStyle w:val="Hyperlink"/>
          </w:rPr>
          <w:t>Changes to the study design</w:t>
        </w:r>
        <w:r w:rsidR="00140F52">
          <w:rPr>
            <w:webHidden/>
          </w:rPr>
          <w:tab/>
        </w:r>
        <w:r w:rsidR="00140F52">
          <w:rPr>
            <w:webHidden/>
          </w:rPr>
          <w:fldChar w:fldCharType="begin"/>
        </w:r>
        <w:r w:rsidR="00140F52">
          <w:rPr>
            <w:webHidden/>
          </w:rPr>
          <w:instrText xml:space="preserve"> PAGEREF _Toc95807599 \h </w:instrText>
        </w:r>
        <w:r w:rsidR="00140F52">
          <w:rPr>
            <w:webHidden/>
          </w:rPr>
        </w:r>
        <w:r w:rsidR="00140F52">
          <w:rPr>
            <w:webHidden/>
          </w:rPr>
          <w:fldChar w:fldCharType="separate"/>
        </w:r>
        <w:r w:rsidR="00140F52">
          <w:rPr>
            <w:webHidden/>
          </w:rPr>
          <w:t>7</w:t>
        </w:r>
        <w:r w:rsidR="00140F52">
          <w:rPr>
            <w:webHidden/>
          </w:rPr>
          <w:fldChar w:fldCharType="end"/>
        </w:r>
      </w:hyperlink>
    </w:p>
    <w:p w14:paraId="4CFA1B16" w14:textId="2AEACA19" w:rsidR="00140F52" w:rsidRDefault="00222003">
      <w:pPr>
        <w:pStyle w:val="TOC2"/>
        <w:rPr>
          <w:rFonts w:asciiTheme="minorHAnsi" w:eastAsiaTheme="minorEastAsia" w:hAnsiTheme="minorHAnsi" w:cstheme="minorBidi"/>
          <w:sz w:val="22"/>
          <w:szCs w:val="22"/>
          <w:lang w:eastAsia="ja-JP"/>
        </w:rPr>
      </w:pPr>
      <w:hyperlink w:anchor="_Toc95807600" w:history="1">
        <w:r w:rsidR="00140F52" w:rsidRPr="002B01F9">
          <w:rPr>
            <w:rStyle w:val="Hyperlink"/>
          </w:rPr>
          <w:t>Monitoring for quality</w:t>
        </w:r>
        <w:r w:rsidR="00140F52">
          <w:rPr>
            <w:webHidden/>
          </w:rPr>
          <w:tab/>
        </w:r>
        <w:r w:rsidR="00140F52">
          <w:rPr>
            <w:webHidden/>
          </w:rPr>
          <w:fldChar w:fldCharType="begin"/>
        </w:r>
        <w:r w:rsidR="00140F52">
          <w:rPr>
            <w:webHidden/>
          </w:rPr>
          <w:instrText xml:space="preserve"> PAGEREF _Toc95807600 \h </w:instrText>
        </w:r>
        <w:r w:rsidR="00140F52">
          <w:rPr>
            <w:webHidden/>
          </w:rPr>
        </w:r>
        <w:r w:rsidR="00140F52">
          <w:rPr>
            <w:webHidden/>
          </w:rPr>
          <w:fldChar w:fldCharType="separate"/>
        </w:r>
        <w:r w:rsidR="00140F52">
          <w:rPr>
            <w:webHidden/>
          </w:rPr>
          <w:t>7</w:t>
        </w:r>
        <w:r w:rsidR="00140F52">
          <w:rPr>
            <w:webHidden/>
          </w:rPr>
          <w:fldChar w:fldCharType="end"/>
        </w:r>
      </w:hyperlink>
    </w:p>
    <w:p w14:paraId="31EDEF70" w14:textId="21067DAD" w:rsidR="00140F52" w:rsidRDefault="00222003">
      <w:pPr>
        <w:pStyle w:val="TOC2"/>
        <w:rPr>
          <w:rFonts w:asciiTheme="minorHAnsi" w:eastAsiaTheme="minorEastAsia" w:hAnsiTheme="minorHAnsi" w:cstheme="minorBidi"/>
          <w:sz w:val="22"/>
          <w:szCs w:val="22"/>
          <w:lang w:eastAsia="ja-JP"/>
        </w:rPr>
      </w:pPr>
      <w:hyperlink w:anchor="_Toc95807601" w:history="1">
        <w:r w:rsidR="00140F52" w:rsidRPr="002B01F9">
          <w:rPr>
            <w:rStyle w:val="Hyperlink"/>
          </w:rPr>
          <w:t>Safety and wellbeing</w:t>
        </w:r>
        <w:r w:rsidR="00140F52">
          <w:rPr>
            <w:webHidden/>
          </w:rPr>
          <w:tab/>
        </w:r>
        <w:r w:rsidR="00140F52">
          <w:rPr>
            <w:webHidden/>
          </w:rPr>
          <w:fldChar w:fldCharType="begin"/>
        </w:r>
        <w:r w:rsidR="00140F52">
          <w:rPr>
            <w:webHidden/>
          </w:rPr>
          <w:instrText xml:space="preserve"> PAGEREF _Toc95807601 \h </w:instrText>
        </w:r>
        <w:r w:rsidR="00140F52">
          <w:rPr>
            <w:webHidden/>
          </w:rPr>
        </w:r>
        <w:r w:rsidR="00140F52">
          <w:rPr>
            <w:webHidden/>
          </w:rPr>
          <w:fldChar w:fldCharType="separate"/>
        </w:r>
        <w:r w:rsidR="00140F52">
          <w:rPr>
            <w:webHidden/>
          </w:rPr>
          <w:t>7</w:t>
        </w:r>
        <w:r w:rsidR="00140F52">
          <w:rPr>
            <w:webHidden/>
          </w:rPr>
          <w:fldChar w:fldCharType="end"/>
        </w:r>
      </w:hyperlink>
    </w:p>
    <w:p w14:paraId="10076A5E" w14:textId="2F8783B9" w:rsidR="00140F52" w:rsidRDefault="00222003">
      <w:pPr>
        <w:pStyle w:val="TOC2"/>
        <w:rPr>
          <w:rFonts w:asciiTheme="minorHAnsi" w:eastAsiaTheme="minorEastAsia" w:hAnsiTheme="minorHAnsi" w:cstheme="minorBidi"/>
          <w:sz w:val="22"/>
          <w:szCs w:val="22"/>
          <w:lang w:eastAsia="ja-JP"/>
        </w:rPr>
      </w:pPr>
      <w:hyperlink w:anchor="_Toc95807602" w:history="1">
        <w:r w:rsidR="00140F52" w:rsidRPr="002B01F9">
          <w:rPr>
            <w:rStyle w:val="Hyperlink"/>
          </w:rPr>
          <w:t>Employability skills</w:t>
        </w:r>
        <w:r w:rsidR="00140F52">
          <w:rPr>
            <w:webHidden/>
          </w:rPr>
          <w:tab/>
        </w:r>
        <w:r w:rsidR="00140F52">
          <w:rPr>
            <w:webHidden/>
          </w:rPr>
          <w:fldChar w:fldCharType="begin"/>
        </w:r>
        <w:r w:rsidR="00140F52">
          <w:rPr>
            <w:webHidden/>
          </w:rPr>
          <w:instrText xml:space="preserve"> PAGEREF _Toc95807602 \h </w:instrText>
        </w:r>
        <w:r w:rsidR="00140F52">
          <w:rPr>
            <w:webHidden/>
          </w:rPr>
        </w:r>
        <w:r w:rsidR="00140F52">
          <w:rPr>
            <w:webHidden/>
          </w:rPr>
          <w:fldChar w:fldCharType="separate"/>
        </w:r>
        <w:r w:rsidR="00140F52">
          <w:rPr>
            <w:webHidden/>
          </w:rPr>
          <w:t>7</w:t>
        </w:r>
        <w:r w:rsidR="00140F52">
          <w:rPr>
            <w:webHidden/>
          </w:rPr>
          <w:fldChar w:fldCharType="end"/>
        </w:r>
      </w:hyperlink>
    </w:p>
    <w:p w14:paraId="078840FD" w14:textId="1556C717" w:rsidR="00140F52" w:rsidRDefault="00222003">
      <w:pPr>
        <w:pStyle w:val="TOC2"/>
        <w:rPr>
          <w:rFonts w:asciiTheme="minorHAnsi" w:eastAsiaTheme="minorEastAsia" w:hAnsiTheme="minorHAnsi" w:cstheme="minorBidi"/>
          <w:sz w:val="22"/>
          <w:szCs w:val="22"/>
          <w:lang w:eastAsia="ja-JP"/>
        </w:rPr>
      </w:pPr>
      <w:hyperlink w:anchor="_Toc95807603" w:history="1">
        <w:r w:rsidR="00140F52" w:rsidRPr="002B01F9">
          <w:rPr>
            <w:rStyle w:val="Hyperlink"/>
          </w:rPr>
          <w:t>Legislative compliance</w:t>
        </w:r>
        <w:r w:rsidR="00140F52">
          <w:rPr>
            <w:webHidden/>
          </w:rPr>
          <w:tab/>
        </w:r>
        <w:r w:rsidR="00140F52">
          <w:rPr>
            <w:webHidden/>
          </w:rPr>
          <w:fldChar w:fldCharType="begin"/>
        </w:r>
        <w:r w:rsidR="00140F52">
          <w:rPr>
            <w:webHidden/>
          </w:rPr>
          <w:instrText xml:space="preserve"> PAGEREF _Toc95807603 \h </w:instrText>
        </w:r>
        <w:r w:rsidR="00140F52">
          <w:rPr>
            <w:webHidden/>
          </w:rPr>
        </w:r>
        <w:r w:rsidR="00140F52">
          <w:rPr>
            <w:webHidden/>
          </w:rPr>
          <w:fldChar w:fldCharType="separate"/>
        </w:r>
        <w:r w:rsidR="00140F52">
          <w:rPr>
            <w:webHidden/>
          </w:rPr>
          <w:t>7</w:t>
        </w:r>
        <w:r w:rsidR="00140F52">
          <w:rPr>
            <w:webHidden/>
          </w:rPr>
          <w:fldChar w:fldCharType="end"/>
        </w:r>
      </w:hyperlink>
    </w:p>
    <w:p w14:paraId="1131DD2A" w14:textId="230DD09A" w:rsidR="00140F52" w:rsidRDefault="00222003">
      <w:pPr>
        <w:pStyle w:val="TOC2"/>
        <w:rPr>
          <w:rFonts w:asciiTheme="minorHAnsi" w:eastAsiaTheme="minorEastAsia" w:hAnsiTheme="minorHAnsi" w:cstheme="minorBidi"/>
          <w:sz w:val="22"/>
          <w:szCs w:val="22"/>
          <w:lang w:eastAsia="ja-JP"/>
        </w:rPr>
      </w:pPr>
      <w:hyperlink w:anchor="_Toc95807604" w:history="1">
        <w:r w:rsidR="00140F52" w:rsidRPr="002B01F9">
          <w:rPr>
            <w:rStyle w:val="Hyperlink"/>
          </w:rPr>
          <w:t>Child Safe Standards</w:t>
        </w:r>
        <w:r w:rsidR="00140F52">
          <w:rPr>
            <w:webHidden/>
          </w:rPr>
          <w:tab/>
        </w:r>
        <w:r w:rsidR="00140F52">
          <w:rPr>
            <w:webHidden/>
          </w:rPr>
          <w:fldChar w:fldCharType="begin"/>
        </w:r>
        <w:r w:rsidR="00140F52">
          <w:rPr>
            <w:webHidden/>
          </w:rPr>
          <w:instrText xml:space="preserve"> PAGEREF _Toc95807604 \h </w:instrText>
        </w:r>
        <w:r w:rsidR="00140F52">
          <w:rPr>
            <w:webHidden/>
          </w:rPr>
        </w:r>
        <w:r w:rsidR="00140F52">
          <w:rPr>
            <w:webHidden/>
          </w:rPr>
          <w:fldChar w:fldCharType="separate"/>
        </w:r>
        <w:r w:rsidR="00140F52">
          <w:rPr>
            <w:webHidden/>
          </w:rPr>
          <w:t>8</w:t>
        </w:r>
        <w:r w:rsidR="00140F52">
          <w:rPr>
            <w:webHidden/>
          </w:rPr>
          <w:fldChar w:fldCharType="end"/>
        </w:r>
      </w:hyperlink>
    </w:p>
    <w:p w14:paraId="40FE5106" w14:textId="3119C45F" w:rsidR="00140F52" w:rsidRDefault="00222003">
      <w:pPr>
        <w:pStyle w:val="TOC1"/>
        <w:rPr>
          <w:rFonts w:asciiTheme="minorHAnsi" w:eastAsiaTheme="minorEastAsia" w:hAnsiTheme="minorHAnsi" w:cstheme="minorBidi"/>
          <w:b w:val="0"/>
          <w:bCs w:val="0"/>
          <w:sz w:val="22"/>
          <w:szCs w:val="22"/>
          <w:lang w:eastAsia="ja-JP"/>
        </w:rPr>
      </w:pPr>
      <w:hyperlink w:anchor="_Toc95807605" w:history="1">
        <w:r w:rsidR="00140F52" w:rsidRPr="002B01F9">
          <w:rPr>
            <w:rStyle w:val="Hyperlink"/>
          </w:rPr>
          <w:t>Assessment and reporting</w:t>
        </w:r>
        <w:r w:rsidR="00140F52">
          <w:rPr>
            <w:webHidden/>
          </w:rPr>
          <w:tab/>
        </w:r>
        <w:r w:rsidR="00140F52">
          <w:rPr>
            <w:webHidden/>
          </w:rPr>
          <w:fldChar w:fldCharType="begin"/>
        </w:r>
        <w:r w:rsidR="00140F52">
          <w:rPr>
            <w:webHidden/>
          </w:rPr>
          <w:instrText xml:space="preserve"> PAGEREF _Toc95807605 \h </w:instrText>
        </w:r>
        <w:r w:rsidR="00140F52">
          <w:rPr>
            <w:webHidden/>
          </w:rPr>
        </w:r>
        <w:r w:rsidR="00140F52">
          <w:rPr>
            <w:webHidden/>
          </w:rPr>
          <w:fldChar w:fldCharType="separate"/>
        </w:r>
        <w:r w:rsidR="00140F52">
          <w:rPr>
            <w:webHidden/>
          </w:rPr>
          <w:t>9</w:t>
        </w:r>
        <w:r w:rsidR="00140F52">
          <w:rPr>
            <w:webHidden/>
          </w:rPr>
          <w:fldChar w:fldCharType="end"/>
        </w:r>
      </w:hyperlink>
    </w:p>
    <w:p w14:paraId="777738EE" w14:textId="44E8559D" w:rsidR="00140F52" w:rsidRDefault="00222003">
      <w:pPr>
        <w:pStyle w:val="TOC2"/>
        <w:rPr>
          <w:rFonts w:asciiTheme="minorHAnsi" w:eastAsiaTheme="minorEastAsia" w:hAnsiTheme="minorHAnsi" w:cstheme="minorBidi"/>
          <w:sz w:val="22"/>
          <w:szCs w:val="22"/>
          <w:lang w:eastAsia="ja-JP"/>
        </w:rPr>
      </w:pPr>
      <w:hyperlink w:anchor="_Toc95807606" w:history="1">
        <w:r w:rsidR="00140F52" w:rsidRPr="002B01F9">
          <w:rPr>
            <w:rStyle w:val="Hyperlink"/>
          </w:rPr>
          <w:t>Satisfactory completion</w:t>
        </w:r>
        <w:r w:rsidR="00140F52">
          <w:rPr>
            <w:webHidden/>
          </w:rPr>
          <w:tab/>
        </w:r>
        <w:r w:rsidR="00140F52">
          <w:rPr>
            <w:webHidden/>
          </w:rPr>
          <w:fldChar w:fldCharType="begin"/>
        </w:r>
        <w:r w:rsidR="00140F52">
          <w:rPr>
            <w:webHidden/>
          </w:rPr>
          <w:instrText xml:space="preserve"> PAGEREF _Toc95807606 \h </w:instrText>
        </w:r>
        <w:r w:rsidR="00140F52">
          <w:rPr>
            <w:webHidden/>
          </w:rPr>
        </w:r>
        <w:r w:rsidR="00140F52">
          <w:rPr>
            <w:webHidden/>
          </w:rPr>
          <w:fldChar w:fldCharType="separate"/>
        </w:r>
        <w:r w:rsidR="00140F52">
          <w:rPr>
            <w:webHidden/>
          </w:rPr>
          <w:t>9</w:t>
        </w:r>
        <w:r w:rsidR="00140F52">
          <w:rPr>
            <w:webHidden/>
          </w:rPr>
          <w:fldChar w:fldCharType="end"/>
        </w:r>
      </w:hyperlink>
    </w:p>
    <w:p w14:paraId="33CFF5ED" w14:textId="6963C4F6" w:rsidR="00140F52" w:rsidRDefault="00222003">
      <w:pPr>
        <w:pStyle w:val="TOC2"/>
        <w:rPr>
          <w:rFonts w:asciiTheme="minorHAnsi" w:eastAsiaTheme="minorEastAsia" w:hAnsiTheme="minorHAnsi" w:cstheme="minorBidi"/>
          <w:sz w:val="22"/>
          <w:szCs w:val="22"/>
          <w:lang w:eastAsia="ja-JP"/>
        </w:rPr>
      </w:pPr>
      <w:hyperlink w:anchor="_Toc95807607" w:history="1">
        <w:r w:rsidR="00140F52" w:rsidRPr="002B01F9">
          <w:rPr>
            <w:rStyle w:val="Hyperlink"/>
          </w:rPr>
          <w:t>Levels of achievement</w:t>
        </w:r>
        <w:r w:rsidR="00140F52">
          <w:rPr>
            <w:webHidden/>
          </w:rPr>
          <w:tab/>
        </w:r>
        <w:r w:rsidR="00140F52">
          <w:rPr>
            <w:webHidden/>
          </w:rPr>
          <w:fldChar w:fldCharType="begin"/>
        </w:r>
        <w:r w:rsidR="00140F52">
          <w:rPr>
            <w:webHidden/>
          </w:rPr>
          <w:instrText xml:space="preserve"> PAGEREF _Toc95807607 \h </w:instrText>
        </w:r>
        <w:r w:rsidR="00140F52">
          <w:rPr>
            <w:webHidden/>
          </w:rPr>
        </w:r>
        <w:r w:rsidR="00140F52">
          <w:rPr>
            <w:webHidden/>
          </w:rPr>
          <w:fldChar w:fldCharType="separate"/>
        </w:r>
        <w:r w:rsidR="00140F52">
          <w:rPr>
            <w:webHidden/>
          </w:rPr>
          <w:t>9</w:t>
        </w:r>
        <w:r w:rsidR="00140F52">
          <w:rPr>
            <w:webHidden/>
          </w:rPr>
          <w:fldChar w:fldCharType="end"/>
        </w:r>
      </w:hyperlink>
    </w:p>
    <w:p w14:paraId="43094057" w14:textId="00BE9D46" w:rsidR="00140F52" w:rsidRDefault="00222003">
      <w:pPr>
        <w:pStyle w:val="TOC2"/>
        <w:rPr>
          <w:rFonts w:asciiTheme="minorHAnsi" w:eastAsiaTheme="minorEastAsia" w:hAnsiTheme="minorHAnsi" w:cstheme="minorBidi"/>
          <w:sz w:val="22"/>
          <w:szCs w:val="22"/>
          <w:lang w:eastAsia="ja-JP"/>
        </w:rPr>
      </w:pPr>
      <w:hyperlink w:anchor="_Toc95807610" w:history="1">
        <w:r w:rsidR="00140F52" w:rsidRPr="002B01F9">
          <w:rPr>
            <w:rStyle w:val="Hyperlink"/>
          </w:rPr>
          <w:t>Authentication</w:t>
        </w:r>
        <w:r w:rsidR="00140F52">
          <w:rPr>
            <w:webHidden/>
          </w:rPr>
          <w:tab/>
        </w:r>
        <w:r w:rsidR="00140F52">
          <w:rPr>
            <w:webHidden/>
          </w:rPr>
          <w:fldChar w:fldCharType="begin"/>
        </w:r>
        <w:r w:rsidR="00140F52">
          <w:rPr>
            <w:webHidden/>
          </w:rPr>
          <w:instrText xml:space="preserve"> PAGEREF _Toc95807610 \h </w:instrText>
        </w:r>
        <w:r w:rsidR="00140F52">
          <w:rPr>
            <w:webHidden/>
          </w:rPr>
        </w:r>
        <w:r w:rsidR="00140F52">
          <w:rPr>
            <w:webHidden/>
          </w:rPr>
          <w:fldChar w:fldCharType="separate"/>
        </w:r>
        <w:r w:rsidR="00140F52">
          <w:rPr>
            <w:webHidden/>
          </w:rPr>
          <w:t>9</w:t>
        </w:r>
        <w:r w:rsidR="00140F52">
          <w:rPr>
            <w:webHidden/>
          </w:rPr>
          <w:fldChar w:fldCharType="end"/>
        </w:r>
      </w:hyperlink>
    </w:p>
    <w:p w14:paraId="54F62CF6" w14:textId="570082EF" w:rsidR="00140F52" w:rsidRDefault="00222003">
      <w:pPr>
        <w:pStyle w:val="TOC1"/>
        <w:rPr>
          <w:rFonts w:asciiTheme="minorHAnsi" w:eastAsiaTheme="minorEastAsia" w:hAnsiTheme="minorHAnsi" w:cstheme="minorBidi"/>
          <w:b w:val="0"/>
          <w:bCs w:val="0"/>
          <w:sz w:val="22"/>
          <w:szCs w:val="22"/>
          <w:lang w:eastAsia="ja-JP"/>
        </w:rPr>
      </w:pPr>
      <w:hyperlink w:anchor="_Toc95807611" w:history="1">
        <w:r w:rsidR="00140F52" w:rsidRPr="002B01F9">
          <w:rPr>
            <w:rStyle w:val="Hyperlink"/>
          </w:rPr>
          <w:t>Units 1 and 2</w:t>
        </w:r>
        <w:r w:rsidR="00140F52">
          <w:rPr>
            <w:webHidden/>
          </w:rPr>
          <w:tab/>
        </w:r>
        <w:r w:rsidR="00140F52">
          <w:rPr>
            <w:webHidden/>
          </w:rPr>
          <w:fldChar w:fldCharType="begin"/>
        </w:r>
        <w:r w:rsidR="00140F52">
          <w:rPr>
            <w:webHidden/>
          </w:rPr>
          <w:instrText xml:space="preserve"> PAGEREF _Toc95807611 \h </w:instrText>
        </w:r>
        <w:r w:rsidR="00140F52">
          <w:rPr>
            <w:webHidden/>
          </w:rPr>
        </w:r>
        <w:r w:rsidR="00140F52">
          <w:rPr>
            <w:webHidden/>
          </w:rPr>
          <w:fldChar w:fldCharType="separate"/>
        </w:r>
        <w:r w:rsidR="00140F52">
          <w:rPr>
            <w:webHidden/>
          </w:rPr>
          <w:t>10</w:t>
        </w:r>
        <w:r w:rsidR="00140F52">
          <w:rPr>
            <w:webHidden/>
          </w:rPr>
          <w:fldChar w:fldCharType="end"/>
        </w:r>
      </w:hyperlink>
    </w:p>
    <w:p w14:paraId="0327ADAA" w14:textId="660C45E3" w:rsidR="00140F52" w:rsidRDefault="00222003">
      <w:pPr>
        <w:pStyle w:val="TOC2"/>
        <w:rPr>
          <w:rFonts w:asciiTheme="minorHAnsi" w:eastAsiaTheme="minorEastAsia" w:hAnsiTheme="minorHAnsi" w:cstheme="minorBidi"/>
          <w:sz w:val="22"/>
          <w:szCs w:val="22"/>
          <w:lang w:eastAsia="ja-JP"/>
        </w:rPr>
      </w:pPr>
      <w:hyperlink w:anchor="_Toc95807612" w:history="1">
        <w:r w:rsidR="00140F52" w:rsidRPr="002B01F9">
          <w:rPr>
            <w:rStyle w:val="Hyperlink"/>
          </w:rPr>
          <w:t>Text selection</w:t>
        </w:r>
        <w:r w:rsidR="00140F52">
          <w:rPr>
            <w:webHidden/>
          </w:rPr>
          <w:tab/>
        </w:r>
        <w:r w:rsidR="00140F52">
          <w:rPr>
            <w:webHidden/>
          </w:rPr>
          <w:fldChar w:fldCharType="begin"/>
        </w:r>
        <w:r w:rsidR="00140F52">
          <w:rPr>
            <w:webHidden/>
          </w:rPr>
          <w:instrText xml:space="preserve"> PAGEREF _Toc95807612 \h </w:instrText>
        </w:r>
        <w:r w:rsidR="00140F52">
          <w:rPr>
            <w:webHidden/>
          </w:rPr>
        </w:r>
        <w:r w:rsidR="00140F52">
          <w:rPr>
            <w:webHidden/>
          </w:rPr>
          <w:fldChar w:fldCharType="separate"/>
        </w:r>
        <w:r w:rsidR="00140F52">
          <w:rPr>
            <w:webHidden/>
          </w:rPr>
          <w:t>10</w:t>
        </w:r>
        <w:r w:rsidR="00140F52">
          <w:rPr>
            <w:webHidden/>
          </w:rPr>
          <w:fldChar w:fldCharType="end"/>
        </w:r>
      </w:hyperlink>
    </w:p>
    <w:p w14:paraId="243E137F" w14:textId="1CC5710F" w:rsidR="00140F52" w:rsidRDefault="00222003">
      <w:pPr>
        <w:pStyle w:val="TOC1"/>
        <w:rPr>
          <w:rFonts w:asciiTheme="minorHAnsi" w:eastAsiaTheme="minorEastAsia" w:hAnsiTheme="minorHAnsi" w:cstheme="minorBidi"/>
          <w:b w:val="0"/>
          <w:bCs w:val="0"/>
          <w:sz w:val="22"/>
          <w:szCs w:val="22"/>
          <w:lang w:eastAsia="ja-JP"/>
        </w:rPr>
      </w:pPr>
      <w:hyperlink w:anchor="_Toc95807613" w:history="1">
        <w:r w:rsidR="00140F52" w:rsidRPr="002B01F9">
          <w:rPr>
            <w:rStyle w:val="Hyperlink"/>
          </w:rPr>
          <w:t>Unit 1</w:t>
        </w:r>
        <w:r w:rsidR="00140F52">
          <w:rPr>
            <w:webHidden/>
          </w:rPr>
          <w:tab/>
        </w:r>
        <w:r w:rsidR="00140F52">
          <w:rPr>
            <w:webHidden/>
          </w:rPr>
          <w:fldChar w:fldCharType="begin"/>
        </w:r>
        <w:r w:rsidR="00140F52">
          <w:rPr>
            <w:webHidden/>
          </w:rPr>
          <w:instrText xml:space="preserve"> PAGEREF _Toc95807613 \h </w:instrText>
        </w:r>
        <w:r w:rsidR="00140F52">
          <w:rPr>
            <w:webHidden/>
          </w:rPr>
        </w:r>
        <w:r w:rsidR="00140F52">
          <w:rPr>
            <w:webHidden/>
          </w:rPr>
          <w:fldChar w:fldCharType="separate"/>
        </w:r>
        <w:r w:rsidR="00140F52">
          <w:rPr>
            <w:webHidden/>
          </w:rPr>
          <w:t>11</w:t>
        </w:r>
        <w:r w:rsidR="00140F52">
          <w:rPr>
            <w:webHidden/>
          </w:rPr>
          <w:fldChar w:fldCharType="end"/>
        </w:r>
      </w:hyperlink>
    </w:p>
    <w:p w14:paraId="7C7EC694" w14:textId="52B4F07E" w:rsidR="00140F52" w:rsidRDefault="00222003">
      <w:pPr>
        <w:pStyle w:val="TOC2"/>
        <w:rPr>
          <w:rFonts w:asciiTheme="minorHAnsi" w:eastAsiaTheme="minorEastAsia" w:hAnsiTheme="minorHAnsi" w:cstheme="minorBidi"/>
          <w:sz w:val="22"/>
          <w:szCs w:val="22"/>
          <w:lang w:eastAsia="ja-JP"/>
        </w:rPr>
      </w:pPr>
      <w:hyperlink w:anchor="_Toc95807614"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_Toc95807614 \h </w:instrText>
        </w:r>
        <w:r w:rsidR="00140F52">
          <w:rPr>
            <w:webHidden/>
          </w:rPr>
        </w:r>
        <w:r w:rsidR="00140F52">
          <w:rPr>
            <w:webHidden/>
          </w:rPr>
          <w:fldChar w:fldCharType="separate"/>
        </w:r>
        <w:r w:rsidR="00140F52">
          <w:rPr>
            <w:webHidden/>
          </w:rPr>
          <w:t>11</w:t>
        </w:r>
        <w:r w:rsidR="00140F52">
          <w:rPr>
            <w:webHidden/>
          </w:rPr>
          <w:fldChar w:fldCharType="end"/>
        </w:r>
      </w:hyperlink>
    </w:p>
    <w:p w14:paraId="04A24E4D" w14:textId="41547035" w:rsidR="00140F52" w:rsidRDefault="00222003">
      <w:pPr>
        <w:pStyle w:val="TOC2"/>
        <w:rPr>
          <w:rFonts w:asciiTheme="minorHAnsi" w:eastAsiaTheme="minorEastAsia" w:hAnsiTheme="minorHAnsi" w:cstheme="minorBidi"/>
          <w:sz w:val="22"/>
          <w:szCs w:val="22"/>
          <w:lang w:eastAsia="ja-JP"/>
        </w:rPr>
      </w:pPr>
      <w:hyperlink w:anchor="_Toc95807617"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_Toc95807617 \h </w:instrText>
        </w:r>
        <w:r w:rsidR="00140F52">
          <w:rPr>
            <w:webHidden/>
          </w:rPr>
        </w:r>
        <w:r w:rsidR="00140F52">
          <w:rPr>
            <w:webHidden/>
          </w:rPr>
          <w:fldChar w:fldCharType="separate"/>
        </w:r>
        <w:r w:rsidR="00140F52">
          <w:rPr>
            <w:webHidden/>
          </w:rPr>
          <w:t>11</w:t>
        </w:r>
        <w:r w:rsidR="00140F52">
          <w:rPr>
            <w:webHidden/>
          </w:rPr>
          <w:fldChar w:fldCharType="end"/>
        </w:r>
      </w:hyperlink>
    </w:p>
    <w:p w14:paraId="700CD75C" w14:textId="3857C06E" w:rsidR="00140F52" w:rsidRDefault="00222003">
      <w:pPr>
        <w:pStyle w:val="TOC2"/>
        <w:rPr>
          <w:rFonts w:asciiTheme="minorHAnsi" w:eastAsiaTheme="minorEastAsia" w:hAnsiTheme="minorHAnsi" w:cstheme="minorBidi"/>
          <w:sz w:val="22"/>
          <w:szCs w:val="22"/>
          <w:lang w:eastAsia="ja-JP"/>
        </w:rPr>
      </w:pPr>
      <w:hyperlink w:anchor="_Toc95807620" w:history="1">
        <w:r w:rsidR="00140F52" w:rsidRPr="002B01F9">
          <w:rPr>
            <w:rStyle w:val="Hyperlink"/>
          </w:rPr>
          <w:t>Assessment</w:t>
        </w:r>
        <w:r w:rsidR="00140F52">
          <w:rPr>
            <w:webHidden/>
          </w:rPr>
          <w:tab/>
        </w:r>
        <w:r w:rsidR="00140F52">
          <w:rPr>
            <w:webHidden/>
          </w:rPr>
          <w:fldChar w:fldCharType="begin"/>
        </w:r>
        <w:r w:rsidR="00140F52">
          <w:rPr>
            <w:webHidden/>
          </w:rPr>
          <w:instrText xml:space="preserve"> PAGEREF _Toc95807620 \h </w:instrText>
        </w:r>
        <w:r w:rsidR="00140F52">
          <w:rPr>
            <w:webHidden/>
          </w:rPr>
        </w:r>
        <w:r w:rsidR="00140F52">
          <w:rPr>
            <w:webHidden/>
          </w:rPr>
          <w:fldChar w:fldCharType="separate"/>
        </w:r>
        <w:r w:rsidR="00140F52">
          <w:rPr>
            <w:webHidden/>
          </w:rPr>
          <w:t>12</w:t>
        </w:r>
        <w:r w:rsidR="00140F52">
          <w:rPr>
            <w:webHidden/>
          </w:rPr>
          <w:fldChar w:fldCharType="end"/>
        </w:r>
      </w:hyperlink>
    </w:p>
    <w:p w14:paraId="37AEE4B3" w14:textId="1581865D" w:rsidR="00140F52" w:rsidRDefault="00222003">
      <w:pPr>
        <w:pStyle w:val="TOC1"/>
        <w:rPr>
          <w:rFonts w:asciiTheme="minorHAnsi" w:eastAsiaTheme="minorEastAsia" w:hAnsiTheme="minorHAnsi" w:cstheme="minorBidi"/>
          <w:b w:val="0"/>
          <w:bCs w:val="0"/>
          <w:sz w:val="22"/>
          <w:szCs w:val="22"/>
          <w:lang w:eastAsia="ja-JP"/>
        </w:rPr>
      </w:pPr>
      <w:hyperlink w:anchor="_Toc95807621" w:history="1">
        <w:r w:rsidR="00140F52" w:rsidRPr="002B01F9">
          <w:rPr>
            <w:rStyle w:val="Hyperlink"/>
          </w:rPr>
          <w:t>Unit 2</w:t>
        </w:r>
        <w:r w:rsidR="00140F52">
          <w:rPr>
            <w:webHidden/>
          </w:rPr>
          <w:tab/>
        </w:r>
        <w:r w:rsidR="00140F52">
          <w:rPr>
            <w:webHidden/>
          </w:rPr>
          <w:fldChar w:fldCharType="begin"/>
        </w:r>
        <w:r w:rsidR="00140F52">
          <w:rPr>
            <w:webHidden/>
          </w:rPr>
          <w:instrText xml:space="preserve"> PAGEREF _Toc95807621 \h </w:instrText>
        </w:r>
        <w:r w:rsidR="00140F52">
          <w:rPr>
            <w:webHidden/>
          </w:rPr>
        </w:r>
        <w:r w:rsidR="00140F52">
          <w:rPr>
            <w:webHidden/>
          </w:rPr>
          <w:fldChar w:fldCharType="separate"/>
        </w:r>
        <w:r w:rsidR="00140F52">
          <w:rPr>
            <w:webHidden/>
          </w:rPr>
          <w:t>14</w:t>
        </w:r>
        <w:r w:rsidR="00140F52">
          <w:rPr>
            <w:webHidden/>
          </w:rPr>
          <w:fldChar w:fldCharType="end"/>
        </w:r>
      </w:hyperlink>
    </w:p>
    <w:p w14:paraId="4B887FAB" w14:textId="64AA681B" w:rsidR="00140F52" w:rsidRDefault="00222003">
      <w:pPr>
        <w:pStyle w:val="TOC2"/>
        <w:rPr>
          <w:rFonts w:asciiTheme="minorHAnsi" w:eastAsiaTheme="minorEastAsia" w:hAnsiTheme="minorHAnsi" w:cstheme="minorBidi"/>
          <w:sz w:val="22"/>
          <w:szCs w:val="22"/>
          <w:lang w:eastAsia="ja-JP"/>
        </w:rPr>
      </w:pPr>
      <w:hyperlink w:anchor="_Toc95807622"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_Toc95807622 \h </w:instrText>
        </w:r>
        <w:r w:rsidR="00140F52">
          <w:rPr>
            <w:webHidden/>
          </w:rPr>
        </w:r>
        <w:r w:rsidR="00140F52">
          <w:rPr>
            <w:webHidden/>
          </w:rPr>
          <w:fldChar w:fldCharType="separate"/>
        </w:r>
        <w:r w:rsidR="00140F52">
          <w:rPr>
            <w:webHidden/>
          </w:rPr>
          <w:t>14</w:t>
        </w:r>
        <w:r w:rsidR="00140F52">
          <w:rPr>
            <w:webHidden/>
          </w:rPr>
          <w:fldChar w:fldCharType="end"/>
        </w:r>
      </w:hyperlink>
    </w:p>
    <w:p w14:paraId="5EBA2CB1" w14:textId="64365B54" w:rsidR="00140F52" w:rsidRDefault="00222003">
      <w:pPr>
        <w:pStyle w:val="TOC2"/>
        <w:rPr>
          <w:rFonts w:asciiTheme="minorHAnsi" w:eastAsiaTheme="minorEastAsia" w:hAnsiTheme="minorHAnsi" w:cstheme="minorBidi"/>
          <w:sz w:val="22"/>
          <w:szCs w:val="22"/>
          <w:lang w:eastAsia="ja-JP"/>
        </w:rPr>
      </w:pPr>
      <w:hyperlink w:anchor="_Toc95807625"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_Toc95807625 \h </w:instrText>
        </w:r>
        <w:r w:rsidR="00140F52">
          <w:rPr>
            <w:webHidden/>
          </w:rPr>
        </w:r>
        <w:r w:rsidR="00140F52">
          <w:rPr>
            <w:webHidden/>
          </w:rPr>
          <w:fldChar w:fldCharType="separate"/>
        </w:r>
        <w:r w:rsidR="00140F52">
          <w:rPr>
            <w:webHidden/>
          </w:rPr>
          <w:t>15</w:t>
        </w:r>
        <w:r w:rsidR="00140F52">
          <w:rPr>
            <w:webHidden/>
          </w:rPr>
          <w:fldChar w:fldCharType="end"/>
        </w:r>
      </w:hyperlink>
    </w:p>
    <w:p w14:paraId="225873C1" w14:textId="6EC9183F" w:rsidR="00140F52" w:rsidRDefault="00222003">
      <w:pPr>
        <w:pStyle w:val="TOC2"/>
        <w:rPr>
          <w:rFonts w:asciiTheme="minorHAnsi" w:eastAsiaTheme="minorEastAsia" w:hAnsiTheme="minorHAnsi" w:cstheme="minorBidi"/>
          <w:sz w:val="22"/>
          <w:szCs w:val="22"/>
          <w:lang w:eastAsia="ja-JP"/>
        </w:rPr>
      </w:pPr>
      <w:hyperlink w:anchor="_Toc95807628" w:history="1">
        <w:r w:rsidR="00140F52" w:rsidRPr="002B01F9">
          <w:rPr>
            <w:rStyle w:val="Hyperlink"/>
          </w:rPr>
          <w:t>Assessment</w:t>
        </w:r>
        <w:r w:rsidR="00140F52">
          <w:rPr>
            <w:webHidden/>
          </w:rPr>
          <w:tab/>
        </w:r>
        <w:r w:rsidR="00140F52">
          <w:rPr>
            <w:webHidden/>
          </w:rPr>
          <w:fldChar w:fldCharType="begin"/>
        </w:r>
        <w:r w:rsidR="00140F52">
          <w:rPr>
            <w:webHidden/>
          </w:rPr>
          <w:instrText xml:space="preserve"> PAGEREF _Toc95807628 \h </w:instrText>
        </w:r>
        <w:r w:rsidR="00140F52">
          <w:rPr>
            <w:webHidden/>
          </w:rPr>
        </w:r>
        <w:r w:rsidR="00140F52">
          <w:rPr>
            <w:webHidden/>
          </w:rPr>
          <w:fldChar w:fldCharType="separate"/>
        </w:r>
        <w:r w:rsidR="00140F52">
          <w:rPr>
            <w:webHidden/>
          </w:rPr>
          <w:t>15</w:t>
        </w:r>
        <w:r w:rsidR="00140F52">
          <w:rPr>
            <w:webHidden/>
          </w:rPr>
          <w:fldChar w:fldCharType="end"/>
        </w:r>
      </w:hyperlink>
    </w:p>
    <w:p w14:paraId="365D6F48" w14:textId="1E408FA5" w:rsidR="00140F52" w:rsidRDefault="00222003">
      <w:pPr>
        <w:pStyle w:val="TOC1"/>
        <w:rPr>
          <w:rFonts w:asciiTheme="minorHAnsi" w:eastAsiaTheme="minorEastAsia" w:hAnsiTheme="minorHAnsi" w:cstheme="minorBidi"/>
          <w:b w:val="0"/>
          <w:bCs w:val="0"/>
          <w:sz w:val="22"/>
          <w:szCs w:val="22"/>
          <w:lang w:eastAsia="ja-JP"/>
        </w:rPr>
      </w:pPr>
      <w:hyperlink w:anchor="_Toc95807629" w:history="1">
        <w:r w:rsidR="00140F52" w:rsidRPr="002B01F9">
          <w:rPr>
            <w:rStyle w:val="Hyperlink"/>
          </w:rPr>
          <w:t>Units 3 and 4</w:t>
        </w:r>
        <w:r w:rsidR="00140F52">
          <w:rPr>
            <w:webHidden/>
          </w:rPr>
          <w:tab/>
        </w:r>
        <w:r w:rsidR="00140F52">
          <w:rPr>
            <w:webHidden/>
          </w:rPr>
          <w:fldChar w:fldCharType="begin"/>
        </w:r>
        <w:r w:rsidR="00140F52">
          <w:rPr>
            <w:webHidden/>
          </w:rPr>
          <w:instrText xml:space="preserve"> PAGEREF _Toc95807629 \h </w:instrText>
        </w:r>
        <w:r w:rsidR="00140F52">
          <w:rPr>
            <w:webHidden/>
          </w:rPr>
        </w:r>
        <w:r w:rsidR="00140F52">
          <w:rPr>
            <w:webHidden/>
          </w:rPr>
          <w:fldChar w:fldCharType="separate"/>
        </w:r>
        <w:r w:rsidR="00140F52">
          <w:rPr>
            <w:webHidden/>
          </w:rPr>
          <w:t>17</w:t>
        </w:r>
        <w:r w:rsidR="00140F52">
          <w:rPr>
            <w:webHidden/>
          </w:rPr>
          <w:fldChar w:fldCharType="end"/>
        </w:r>
      </w:hyperlink>
    </w:p>
    <w:p w14:paraId="3982F187" w14:textId="22320E85" w:rsidR="00140F52" w:rsidRDefault="00222003">
      <w:pPr>
        <w:pStyle w:val="TOC3"/>
        <w:rPr>
          <w:rFonts w:eastAsiaTheme="minorEastAsia"/>
          <w:sz w:val="22"/>
          <w:lang w:val="en-AU" w:eastAsia="ja-JP"/>
        </w:rPr>
      </w:pPr>
      <w:hyperlink w:anchor="_Toc95807630" w:history="1">
        <w:r w:rsidR="00140F52" w:rsidRPr="002B01F9">
          <w:rPr>
            <w:rStyle w:val="Hyperlink"/>
            <w:lang w:val="en-AU"/>
          </w:rPr>
          <w:t>Text selection</w:t>
        </w:r>
        <w:r w:rsidR="00140F52">
          <w:rPr>
            <w:webHidden/>
          </w:rPr>
          <w:tab/>
        </w:r>
        <w:r w:rsidR="00140F52">
          <w:rPr>
            <w:webHidden/>
          </w:rPr>
          <w:fldChar w:fldCharType="begin"/>
        </w:r>
        <w:r w:rsidR="00140F52">
          <w:rPr>
            <w:webHidden/>
          </w:rPr>
          <w:instrText xml:space="preserve"> PAGEREF _Toc95807630 \h </w:instrText>
        </w:r>
        <w:r w:rsidR="00140F52">
          <w:rPr>
            <w:webHidden/>
          </w:rPr>
        </w:r>
        <w:r w:rsidR="00140F52">
          <w:rPr>
            <w:webHidden/>
          </w:rPr>
          <w:fldChar w:fldCharType="separate"/>
        </w:r>
        <w:r w:rsidR="00140F52">
          <w:rPr>
            <w:webHidden/>
          </w:rPr>
          <w:t>17</w:t>
        </w:r>
        <w:r w:rsidR="00140F52">
          <w:rPr>
            <w:webHidden/>
          </w:rPr>
          <w:fldChar w:fldCharType="end"/>
        </w:r>
      </w:hyperlink>
    </w:p>
    <w:p w14:paraId="6F788FBF" w14:textId="0D8BD88D" w:rsidR="00140F52" w:rsidRDefault="00222003">
      <w:pPr>
        <w:pStyle w:val="TOC1"/>
        <w:rPr>
          <w:rFonts w:asciiTheme="minorHAnsi" w:eastAsiaTheme="minorEastAsia" w:hAnsiTheme="minorHAnsi" w:cstheme="minorBidi"/>
          <w:b w:val="0"/>
          <w:bCs w:val="0"/>
          <w:sz w:val="22"/>
          <w:szCs w:val="22"/>
          <w:lang w:eastAsia="ja-JP"/>
        </w:rPr>
      </w:pPr>
      <w:hyperlink w:anchor="_Toc95807631" w:history="1">
        <w:r w:rsidR="00140F52" w:rsidRPr="002B01F9">
          <w:rPr>
            <w:rStyle w:val="Hyperlink"/>
          </w:rPr>
          <w:t>Unit 3</w:t>
        </w:r>
        <w:r w:rsidR="00140F52">
          <w:rPr>
            <w:webHidden/>
          </w:rPr>
          <w:tab/>
        </w:r>
        <w:r w:rsidR="00140F52">
          <w:rPr>
            <w:webHidden/>
          </w:rPr>
          <w:fldChar w:fldCharType="begin"/>
        </w:r>
        <w:r w:rsidR="00140F52">
          <w:rPr>
            <w:webHidden/>
          </w:rPr>
          <w:instrText xml:space="preserve"> PAGEREF _Toc95807631 \h </w:instrText>
        </w:r>
        <w:r w:rsidR="00140F52">
          <w:rPr>
            <w:webHidden/>
          </w:rPr>
        </w:r>
        <w:r w:rsidR="00140F52">
          <w:rPr>
            <w:webHidden/>
          </w:rPr>
          <w:fldChar w:fldCharType="separate"/>
        </w:r>
        <w:r w:rsidR="00140F52">
          <w:rPr>
            <w:webHidden/>
          </w:rPr>
          <w:t>18</w:t>
        </w:r>
        <w:r w:rsidR="00140F52">
          <w:rPr>
            <w:webHidden/>
          </w:rPr>
          <w:fldChar w:fldCharType="end"/>
        </w:r>
      </w:hyperlink>
    </w:p>
    <w:p w14:paraId="7F2F8C11" w14:textId="05BDFA3D" w:rsidR="00140F52" w:rsidRDefault="00222003">
      <w:pPr>
        <w:pStyle w:val="TOC2"/>
        <w:rPr>
          <w:rFonts w:asciiTheme="minorHAnsi" w:eastAsiaTheme="minorEastAsia" w:hAnsiTheme="minorHAnsi" w:cstheme="minorBidi"/>
          <w:sz w:val="22"/>
          <w:szCs w:val="22"/>
          <w:lang w:eastAsia="ja-JP"/>
        </w:rPr>
      </w:pPr>
      <w:hyperlink w:anchor="_Toc95807632"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_Toc95807632 \h </w:instrText>
        </w:r>
        <w:r w:rsidR="00140F52">
          <w:rPr>
            <w:webHidden/>
          </w:rPr>
        </w:r>
        <w:r w:rsidR="00140F52">
          <w:rPr>
            <w:webHidden/>
          </w:rPr>
          <w:fldChar w:fldCharType="separate"/>
        </w:r>
        <w:r w:rsidR="00140F52">
          <w:rPr>
            <w:webHidden/>
          </w:rPr>
          <w:t>18</w:t>
        </w:r>
        <w:r w:rsidR="00140F52">
          <w:rPr>
            <w:webHidden/>
          </w:rPr>
          <w:fldChar w:fldCharType="end"/>
        </w:r>
      </w:hyperlink>
    </w:p>
    <w:p w14:paraId="4429AEC8" w14:textId="77863D3B" w:rsidR="00140F52" w:rsidRDefault="00222003">
      <w:pPr>
        <w:pStyle w:val="TOC2"/>
        <w:rPr>
          <w:rFonts w:asciiTheme="minorHAnsi" w:eastAsiaTheme="minorEastAsia" w:hAnsiTheme="minorHAnsi" w:cstheme="minorBidi"/>
          <w:sz w:val="22"/>
          <w:szCs w:val="22"/>
          <w:lang w:eastAsia="ja-JP"/>
        </w:rPr>
      </w:pPr>
      <w:hyperlink w:anchor="_Toc95807635"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_Toc95807635 \h </w:instrText>
        </w:r>
        <w:r w:rsidR="00140F52">
          <w:rPr>
            <w:webHidden/>
          </w:rPr>
        </w:r>
        <w:r w:rsidR="00140F52">
          <w:rPr>
            <w:webHidden/>
          </w:rPr>
          <w:fldChar w:fldCharType="separate"/>
        </w:r>
        <w:r w:rsidR="00140F52">
          <w:rPr>
            <w:webHidden/>
          </w:rPr>
          <w:t>19</w:t>
        </w:r>
        <w:r w:rsidR="00140F52">
          <w:rPr>
            <w:webHidden/>
          </w:rPr>
          <w:fldChar w:fldCharType="end"/>
        </w:r>
      </w:hyperlink>
    </w:p>
    <w:p w14:paraId="6D9992EC" w14:textId="26AC7C1E" w:rsidR="00140F52" w:rsidRDefault="00222003">
      <w:pPr>
        <w:pStyle w:val="TOC2"/>
        <w:rPr>
          <w:rFonts w:asciiTheme="minorHAnsi" w:eastAsiaTheme="minorEastAsia" w:hAnsiTheme="minorHAnsi" w:cstheme="minorBidi"/>
          <w:sz w:val="22"/>
          <w:szCs w:val="22"/>
          <w:lang w:eastAsia="ja-JP"/>
        </w:rPr>
      </w:pPr>
      <w:hyperlink w:anchor="_Toc95807638" w:history="1">
        <w:r w:rsidR="00140F52" w:rsidRPr="002B01F9">
          <w:rPr>
            <w:rStyle w:val="Hyperlink"/>
          </w:rPr>
          <w:t>School-based assessment</w:t>
        </w:r>
        <w:r w:rsidR="00140F52">
          <w:rPr>
            <w:webHidden/>
          </w:rPr>
          <w:tab/>
        </w:r>
        <w:r w:rsidR="00140F52">
          <w:rPr>
            <w:webHidden/>
          </w:rPr>
          <w:fldChar w:fldCharType="begin"/>
        </w:r>
        <w:r w:rsidR="00140F52">
          <w:rPr>
            <w:webHidden/>
          </w:rPr>
          <w:instrText xml:space="preserve"> PAGEREF _Toc95807638 \h </w:instrText>
        </w:r>
        <w:r w:rsidR="00140F52">
          <w:rPr>
            <w:webHidden/>
          </w:rPr>
        </w:r>
        <w:r w:rsidR="00140F52">
          <w:rPr>
            <w:webHidden/>
          </w:rPr>
          <w:fldChar w:fldCharType="separate"/>
        </w:r>
        <w:r w:rsidR="00140F52">
          <w:rPr>
            <w:webHidden/>
          </w:rPr>
          <w:t>20</w:t>
        </w:r>
        <w:r w:rsidR="00140F52">
          <w:rPr>
            <w:webHidden/>
          </w:rPr>
          <w:fldChar w:fldCharType="end"/>
        </w:r>
      </w:hyperlink>
    </w:p>
    <w:p w14:paraId="6DC609BA" w14:textId="3B65C502" w:rsidR="00140F52" w:rsidRDefault="00222003">
      <w:pPr>
        <w:pStyle w:val="TOC2"/>
        <w:rPr>
          <w:rFonts w:asciiTheme="minorHAnsi" w:eastAsiaTheme="minorEastAsia" w:hAnsiTheme="minorHAnsi" w:cstheme="minorBidi"/>
          <w:sz w:val="22"/>
          <w:szCs w:val="22"/>
          <w:lang w:eastAsia="ja-JP"/>
        </w:rPr>
      </w:pPr>
      <w:hyperlink w:anchor="_Toc95807641" w:history="1">
        <w:r w:rsidR="00140F52" w:rsidRPr="002B01F9">
          <w:rPr>
            <w:rStyle w:val="Hyperlink"/>
          </w:rPr>
          <w:t>External assessment</w:t>
        </w:r>
        <w:r w:rsidR="00140F52">
          <w:rPr>
            <w:webHidden/>
          </w:rPr>
          <w:tab/>
        </w:r>
        <w:r w:rsidR="00140F52">
          <w:rPr>
            <w:webHidden/>
          </w:rPr>
          <w:fldChar w:fldCharType="begin"/>
        </w:r>
        <w:r w:rsidR="00140F52">
          <w:rPr>
            <w:webHidden/>
          </w:rPr>
          <w:instrText xml:space="preserve"> PAGEREF _Toc95807641 \h </w:instrText>
        </w:r>
        <w:r w:rsidR="00140F52">
          <w:rPr>
            <w:webHidden/>
          </w:rPr>
        </w:r>
        <w:r w:rsidR="00140F52">
          <w:rPr>
            <w:webHidden/>
          </w:rPr>
          <w:fldChar w:fldCharType="separate"/>
        </w:r>
        <w:r w:rsidR="00140F52">
          <w:rPr>
            <w:webHidden/>
          </w:rPr>
          <w:t>21</w:t>
        </w:r>
        <w:r w:rsidR="00140F52">
          <w:rPr>
            <w:webHidden/>
          </w:rPr>
          <w:fldChar w:fldCharType="end"/>
        </w:r>
      </w:hyperlink>
    </w:p>
    <w:p w14:paraId="056CE454" w14:textId="77777777" w:rsidR="00140F52" w:rsidRPr="00140F52" w:rsidRDefault="00140F52">
      <w:pPr>
        <w:rPr>
          <w:rStyle w:val="Hyperlink"/>
          <w:rFonts w:ascii="Arial" w:eastAsia="Times New Roman" w:hAnsi="Arial" w:cs="Arial"/>
          <w:b/>
          <w:bCs/>
          <w:noProof/>
          <w:color w:val="auto"/>
          <w:sz w:val="20"/>
          <w:szCs w:val="24"/>
          <w:lang w:val="en-AU" w:eastAsia="en-AU"/>
        </w:rPr>
      </w:pPr>
      <w:r>
        <w:rPr>
          <w:rStyle w:val="Hyperlink"/>
          <w:noProof/>
        </w:rPr>
        <w:br w:type="page"/>
      </w:r>
    </w:p>
    <w:p w14:paraId="61702020" w14:textId="201D276C" w:rsidR="00140F52" w:rsidRDefault="00222003">
      <w:pPr>
        <w:pStyle w:val="TOC1"/>
        <w:rPr>
          <w:rFonts w:asciiTheme="minorHAnsi" w:eastAsiaTheme="minorEastAsia" w:hAnsiTheme="minorHAnsi" w:cstheme="minorBidi"/>
          <w:b w:val="0"/>
          <w:bCs w:val="0"/>
          <w:sz w:val="22"/>
          <w:szCs w:val="22"/>
          <w:lang w:eastAsia="ja-JP"/>
        </w:rPr>
      </w:pPr>
      <w:hyperlink w:anchor="_Toc95807642" w:history="1">
        <w:r w:rsidR="00140F52" w:rsidRPr="002B01F9">
          <w:rPr>
            <w:rStyle w:val="Hyperlink"/>
          </w:rPr>
          <w:t>Unit 4</w:t>
        </w:r>
        <w:r w:rsidR="00140F52">
          <w:rPr>
            <w:webHidden/>
          </w:rPr>
          <w:tab/>
        </w:r>
        <w:r w:rsidR="00140F52">
          <w:rPr>
            <w:webHidden/>
          </w:rPr>
          <w:fldChar w:fldCharType="begin"/>
        </w:r>
        <w:r w:rsidR="00140F52">
          <w:rPr>
            <w:webHidden/>
          </w:rPr>
          <w:instrText xml:space="preserve"> PAGEREF _Toc95807642 \h </w:instrText>
        </w:r>
        <w:r w:rsidR="00140F52">
          <w:rPr>
            <w:webHidden/>
          </w:rPr>
        </w:r>
        <w:r w:rsidR="00140F52">
          <w:rPr>
            <w:webHidden/>
          </w:rPr>
          <w:fldChar w:fldCharType="separate"/>
        </w:r>
        <w:r w:rsidR="00140F52">
          <w:rPr>
            <w:webHidden/>
          </w:rPr>
          <w:t>22</w:t>
        </w:r>
        <w:r w:rsidR="00140F52">
          <w:rPr>
            <w:webHidden/>
          </w:rPr>
          <w:fldChar w:fldCharType="end"/>
        </w:r>
      </w:hyperlink>
    </w:p>
    <w:p w14:paraId="258D653C" w14:textId="177E6726" w:rsidR="00140F52" w:rsidRDefault="00222003">
      <w:pPr>
        <w:pStyle w:val="TOC2"/>
        <w:rPr>
          <w:rFonts w:asciiTheme="minorHAnsi" w:eastAsiaTheme="minorEastAsia" w:hAnsiTheme="minorHAnsi" w:cstheme="minorBidi"/>
          <w:sz w:val="22"/>
          <w:szCs w:val="22"/>
          <w:lang w:eastAsia="ja-JP"/>
        </w:rPr>
      </w:pPr>
      <w:hyperlink w:anchor="_Toc95807643"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_Toc95807643 \h </w:instrText>
        </w:r>
        <w:r w:rsidR="00140F52">
          <w:rPr>
            <w:webHidden/>
          </w:rPr>
        </w:r>
        <w:r w:rsidR="00140F52">
          <w:rPr>
            <w:webHidden/>
          </w:rPr>
          <w:fldChar w:fldCharType="separate"/>
        </w:r>
        <w:r w:rsidR="00140F52">
          <w:rPr>
            <w:webHidden/>
          </w:rPr>
          <w:t>22</w:t>
        </w:r>
        <w:r w:rsidR="00140F52">
          <w:rPr>
            <w:webHidden/>
          </w:rPr>
          <w:fldChar w:fldCharType="end"/>
        </w:r>
      </w:hyperlink>
    </w:p>
    <w:p w14:paraId="3BAE64E6" w14:textId="4B589172" w:rsidR="00140F52" w:rsidRDefault="00222003">
      <w:pPr>
        <w:pStyle w:val="TOC2"/>
        <w:rPr>
          <w:rFonts w:asciiTheme="minorHAnsi" w:eastAsiaTheme="minorEastAsia" w:hAnsiTheme="minorHAnsi" w:cstheme="minorBidi"/>
          <w:sz w:val="22"/>
          <w:szCs w:val="22"/>
          <w:lang w:eastAsia="ja-JP"/>
        </w:rPr>
      </w:pPr>
      <w:hyperlink w:anchor="_Toc95807646"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_Toc95807646 \h </w:instrText>
        </w:r>
        <w:r w:rsidR="00140F52">
          <w:rPr>
            <w:webHidden/>
          </w:rPr>
        </w:r>
        <w:r w:rsidR="00140F52">
          <w:rPr>
            <w:webHidden/>
          </w:rPr>
          <w:fldChar w:fldCharType="separate"/>
        </w:r>
        <w:r w:rsidR="00140F52">
          <w:rPr>
            <w:webHidden/>
          </w:rPr>
          <w:t>23</w:t>
        </w:r>
        <w:r w:rsidR="00140F52">
          <w:rPr>
            <w:webHidden/>
          </w:rPr>
          <w:fldChar w:fldCharType="end"/>
        </w:r>
      </w:hyperlink>
    </w:p>
    <w:p w14:paraId="6440C25B" w14:textId="2174765F" w:rsidR="00140F52" w:rsidRDefault="00222003">
      <w:pPr>
        <w:pStyle w:val="TOC2"/>
        <w:rPr>
          <w:rFonts w:asciiTheme="minorHAnsi" w:eastAsiaTheme="minorEastAsia" w:hAnsiTheme="minorHAnsi" w:cstheme="minorBidi"/>
          <w:sz w:val="22"/>
          <w:szCs w:val="22"/>
          <w:lang w:eastAsia="ja-JP"/>
        </w:rPr>
      </w:pPr>
      <w:hyperlink w:anchor="_Toc95807649" w:history="1">
        <w:r w:rsidR="00140F52" w:rsidRPr="002B01F9">
          <w:rPr>
            <w:rStyle w:val="Hyperlink"/>
          </w:rPr>
          <w:t>School-based assessment</w:t>
        </w:r>
        <w:r w:rsidR="00140F52">
          <w:rPr>
            <w:webHidden/>
          </w:rPr>
          <w:tab/>
        </w:r>
        <w:r w:rsidR="00140F52">
          <w:rPr>
            <w:webHidden/>
          </w:rPr>
          <w:fldChar w:fldCharType="begin"/>
        </w:r>
        <w:r w:rsidR="00140F52">
          <w:rPr>
            <w:webHidden/>
          </w:rPr>
          <w:instrText xml:space="preserve"> PAGEREF _Toc95807649 \h </w:instrText>
        </w:r>
        <w:r w:rsidR="00140F52">
          <w:rPr>
            <w:webHidden/>
          </w:rPr>
        </w:r>
        <w:r w:rsidR="00140F52">
          <w:rPr>
            <w:webHidden/>
          </w:rPr>
          <w:fldChar w:fldCharType="separate"/>
        </w:r>
        <w:r w:rsidR="00140F52">
          <w:rPr>
            <w:webHidden/>
          </w:rPr>
          <w:t>24</w:t>
        </w:r>
        <w:r w:rsidR="00140F52">
          <w:rPr>
            <w:webHidden/>
          </w:rPr>
          <w:fldChar w:fldCharType="end"/>
        </w:r>
      </w:hyperlink>
    </w:p>
    <w:p w14:paraId="5DBF915B" w14:textId="4239F893" w:rsidR="00140F52" w:rsidRDefault="00222003">
      <w:pPr>
        <w:pStyle w:val="TOC2"/>
        <w:rPr>
          <w:rFonts w:asciiTheme="minorHAnsi" w:eastAsiaTheme="minorEastAsia" w:hAnsiTheme="minorHAnsi" w:cstheme="minorBidi"/>
          <w:sz w:val="22"/>
          <w:szCs w:val="22"/>
          <w:lang w:eastAsia="ja-JP"/>
        </w:rPr>
      </w:pPr>
      <w:hyperlink w:anchor="_Toc95807652" w:history="1">
        <w:r w:rsidR="00140F52" w:rsidRPr="002B01F9">
          <w:rPr>
            <w:rStyle w:val="Hyperlink"/>
          </w:rPr>
          <w:t>External assessment</w:t>
        </w:r>
        <w:r w:rsidR="00140F52">
          <w:rPr>
            <w:webHidden/>
          </w:rPr>
          <w:tab/>
        </w:r>
        <w:r w:rsidR="00140F52">
          <w:rPr>
            <w:webHidden/>
          </w:rPr>
          <w:fldChar w:fldCharType="begin"/>
        </w:r>
        <w:r w:rsidR="00140F52">
          <w:rPr>
            <w:webHidden/>
          </w:rPr>
          <w:instrText xml:space="preserve"> PAGEREF _Toc95807652 \h </w:instrText>
        </w:r>
        <w:r w:rsidR="00140F52">
          <w:rPr>
            <w:webHidden/>
          </w:rPr>
        </w:r>
        <w:r w:rsidR="00140F52">
          <w:rPr>
            <w:webHidden/>
          </w:rPr>
          <w:fldChar w:fldCharType="separate"/>
        </w:r>
        <w:r w:rsidR="00140F52">
          <w:rPr>
            <w:webHidden/>
          </w:rPr>
          <w:t>25</w:t>
        </w:r>
        <w:r w:rsidR="00140F52">
          <w:rPr>
            <w:webHidden/>
          </w:rPr>
          <w:fldChar w:fldCharType="end"/>
        </w:r>
      </w:hyperlink>
    </w:p>
    <w:p w14:paraId="720786BF" w14:textId="212D1410" w:rsidR="00EF04EB" w:rsidRPr="001A6078" w:rsidRDefault="00606845" w:rsidP="00DD6986">
      <w:pPr>
        <w:pStyle w:val="VCAAHeading1"/>
        <w:rPr>
          <w:lang w:val="en-AU"/>
        </w:rPr>
      </w:pPr>
      <w:r w:rsidRPr="001A6078">
        <w:rPr>
          <w:rFonts w:eastAsia="Times New Roman"/>
          <w:b/>
          <w:bCs/>
          <w:szCs w:val="24"/>
          <w:lang w:val="en-AU" w:eastAsia="en-AU"/>
        </w:rPr>
        <w:fldChar w:fldCharType="end"/>
      </w:r>
      <w:r w:rsidR="003A00B4" w:rsidRPr="001A6078">
        <w:rPr>
          <w:lang w:val="en-AU"/>
        </w:rPr>
        <w:br w:type="page"/>
      </w:r>
      <w:bookmarkStart w:id="9" w:name="_Toc95807587"/>
      <w:r w:rsidR="00EF04EB" w:rsidRPr="001A6078">
        <w:rPr>
          <w:lang w:val="en-AU"/>
        </w:rPr>
        <w:lastRenderedPageBreak/>
        <w:t>Important information</w:t>
      </w:r>
      <w:bookmarkEnd w:id="9"/>
    </w:p>
    <w:p w14:paraId="25C9456C" w14:textId="77777777" w:rsidR="00EF04EB" w:rsidRPr="001A6078" w:rsidRDefault="00EF04EB" w:rsidP="00EF04EB">
      <w:pPr>
        <w:pStyle w:val="VCAAHeading2"/>
        <w:rPr>
          <w:lang w:val="en-AU"/>
        </w:rPr>
      </w:pPr>
      <w:bookmarkStart w:id="10" w:name="_Toc71031206"/>
      <w:bookmarkStart w:id="11" w:name="_Toc85461671"/>
      <w:bookmarkStart w:id="12" w:name="_Toc95807588"/>
      <w:r w:rsidRPr="001A6078">
        <w:rPr>
          <w:lang w:val="en-AU"/>
        </w:rPr>
        <w:t>Accreditation period</w:t>
      </w:r>
      <w:bookmarkEnd w:id="10"/>
      <w:bookmarkEnd w:id="11"/>
      <w:bookmarkEnd w:id="12"/>
    </w:p>
    <w:p w14:paraId="357919A0" w14:textId="4A90985C" w:rsidR="00EF04EB" w:rsidRPr="001A6078" w:rsidRDefault="00EF04EB" w:rsidP="00EF04EB">
      <w:pPr>
        <w:pStyle w:val="VCAAbody"/>
        <w:rPr>
          <w:lang w:val="en-AU"/>
        </w:rPr>
      </w:pPr>
      <w:r w:rsidRPr="001A6078">
        <w:rPr>
          <w:lang w:val="en-AU"/>
        </w:rPr>
        <w:t>Units 1–4: 1 January 20</w:t>
      </w:r>
      <w:r w:rsidR="007F2140" w:rsidRPr="001A6078">
        <w:rPr>
          <w:lang w:val="en-AU"/>
        </w:rPr>
        <w:t>23</w:t>
      </w:r>
      <w:r w:rsidR="00EE20D9">
        <w:rPr>
          <w:lang w:val="en-AU"/>
        </w:rPr>
        <w:t>.</w:t>
      </w:r>
    </w:p>
    <w:p w14:paraId="01D8DD5B" w14:textId="0E643C9D" w:rsidR="00EF04EB" w:rsidRPr="001A6078" w:rsidRDefault="00EF04EB" w:rsidP="00EF04EB">
      <w:pPr>
        <w:pStyle w:val="VCAAbody"/>
        <w:rPr>
          <w:lang w:val="en-AU"/>
        </w:rPr>
      </w:pPr>
      <w:r w:rsidRPr="001A6078">
        <w:rPr>
          <w:lang w:val="en-AU"/>
        </w:rPr>
        <w:t>Implementation of this study commences in 20</w:t>
      </w:r>
      <w:r w:rsidR="007F2140" w:rsidRPr="001A6078">
        <w:rPr>
          <w:lang w:val="en-AU"/>
        </w:rPr>
        <w:t>23</w:t>
      </w:r>
      <w:r w:rsidRPr="001A6078">
        <w:rPr>
          <w:lang w:val="en-AU"/>
        </w:rPr>
        <w:t>.</w:t>
      </w:r>
    </w:p>
    <w:p w14:paraId="77B09172" w14:textId="77777777" w:rsidR="00EF04EB" w:rsidRPr="001A6078" w:rsidRDefault="00EF04EB" w:rsidP="00EF04EB">
      <w:pPr>
        <w:pStyle w:val="VCAAHeading2"/>
        <w:rPr>
          <w:lang w:val="en-AU"/>
        </w:rPr>
      </w:pPr>
      <w:bookmarkStart w:id="13" w:name="_Toc71031207"/>
      <w:bookmarkStart w:id="14" w:name="_Toc85461672"/>
      <w:bookmarkStart w:id="15" w:name="_Toc95807589"/>
      <w:bookmarkStart w:id="16" w:name="_Toc399417878"/>
      <w:r w:rsidRPr="001A6078">
        <w:rPr>
          <w:lang w:val="en-AU"/>
        </w:rPr>
        <w:t>Other sources of information</w:t>
      </w:r>
      <w:bookmarkEnd w:id="13"/>
      <w:bookmarkEnd w:id="14"/>
      <w:bookmarkEnd w:id="15"/>
    </w:p>
    <w:p w14:paraId="30B6A140" w14:textId="0FB94547" w:rsidR="00B654F2" w:rsidRPr="001A6078" w:rsidRDefault="00B654F2" w:rsidP="00B654F2">
      <w:pPr>
        <w:pStyle w:val="VCAAbody"/>
        <w:rPr>
          <w:rFonts w:ascii="HelveticaNeue LT 55 Roman" w:hAnsi="HelveticaNeue LT 55 Roman" w:cs="HelveticaNeue LT 55 Roman"/>
          <w:lang w:val="en-AU"/>
        </w:rPr>
      </w:pPr>
      <w:r w:rsidRPr="001A6078">
        <w:rPr>
          <w:lang w:val="en-AU"/>
        </w:rPr>
        <w:t xml:space="preserve">The </w:t>
      </w:r>
      <w:hyperlink r:id="rId21" w:history="1">
        <w:r w:rsidRPr="001A6078">
          <w:rPr>
            <w:rStyle w:val="Hyperlink"/>
            <w:i/>
            <w:u w:color="0000FF"/>
            <w:lang w:val="en-AU"/>
          </w:rPr>
          <w:t>VCAA Bulletin</w:t>
        </w:r>
      </w:hyperlink>
      <w:r w:rsidRPr="001A6078">
        <w:rPr>
          <w:lang w:val="en-AU"/>
        </w:rPr>
        <w:t xml:space="preserve"> is the only official source of changes to regulations and accredited studies. The </w:t>
      </w:r>
      <w:r w:rsidRPr="001A6078">
        <w:rPr>
          <w:rStyle w:val="Bodyitalic"/>
          <w:rFonts w:asciiTheme="minorHAnsi" w:hAnsiTheme="minorHAnsi" w:cstheme="minorHAnsi"/>
          <w:i w:val="0"/>
          <w:lang w:val="en-AU"/>
        </w:rPr>
        <w:t>Bulletin</w:t>
      </w:r>
      <w:r w:rsidRPr="001A6078">
        <w:rPr>
          <w:lang w:val="en-AU"/>
        </w:rPr>
        <w:t xml:space="preserve"> also regularly includes advice on VCE studies. It is the responsibility of each VCE teacher to refer to each issue of the </w:t>
      </w:r>
      <w:r w:rsidRPr="001A6078">
        <w:rPr>
          <w:rStyle w:val="Bodyitalic"/>
          <w:rFonts w:asciiTheme="minorHAnsi" w:hAnsiTheme="minorHAnsi" w:cstheme="minorHAnsi"/>
          <w:i w:val="0"/>
          <w:lang w:val="en-AU"/>
        </w:rPr>
        <w:t>Bulletin</w:t>
      </w:r>
      <w:r w:rsidRPr="001A6078">
        <w:rPr>
          <w:lang w:val="en-AU"/>
        </w:rPr>
        <w:t xml:space="preserve">. The Bulletin is available as an e-newsletter via </w:t>
      </w:r>
      <w:hyperlink r:id="rId22" w:history="1">
        <w:r w:rsidRPr="001A6078">
          <w:rPr>
            <w:rStyle w:val="Hyperlink"/>
            <w:lang w:val="en-AU"/>
          </w:rPr>
          <w:t>free subscription</w:t>
        </w:r>
      </w:hyperlink>
      <w:r w:rsidR="00B86B64" w:rsidRPr="001A6078">
        <w:rPr>
          <w:lang w:val="en-AU"/>
        </w:rPr>
        <w:t xml:space="preserve"> on the VCAA</w:t>
      </w:r>
      <w:r w:rsidRPr="001A6078">
        <w:rPr>
          <w:lang w:val="en-AU"/>
        </w:rPr>
        <w:t xml:space="preserve"> website.</w:t>
      </w:r>
    </w:p>
    <w:p w14:paraId="345888AE" w14:textId="5F28D14F" w:rsidR="00194BE8" w:rsidRPr="001A6078" w:rsidRDefault="00194BE8" w:rsidP="00194BE8">
      <w:pPr>
        <w:pStyle w:val="VCAAbody"/>
        <w:rPr>
          <w:rFonts w:ascii="HelveticaNeue LT 55 Roman" w:hAnsi="HelveticaNeue LT 55 Roman" w:cs="HelveticaNeue LT 55 Roman"/>
          <w:lang w:val="en-AU"/>
        </w:rPr>
      </w:pPr>
      <w:r w:rsidRPr="001A6078">
        <w:rPr>
          <w:lang w:val="en-AU"/>
        </w:rPr>
        <w:t xml:space="preserve">To assist teachers in developing courses, the VCAA publishes online </w:t>
      </w:r>
      <w:hyperlink r:id="rId23" w:history="1">
        <w:r w:rsidRPr="001A6078">
          <w:rPr>
            <w:rStyle w:val="Hyperlink"/>
            <w:lang w:val="en-AU"/>
          </w:rPr>
          <w:t>Support materials</w:t>
        </w:r>
      </w:hyperlink>
      <w:r w:rsidRPr="001A6078">
        <w:rPr>
          <w:lang w:val="en-AU"/>
        </w:rPr>
        <w:t xml:space="preserve"> (incorporating the previously known </w:t>
      </w:r>
      <w:r w:rsidRPr="001A6078">
        <w:rPr>
          <w:i/>
          <w:lang w:val="en-AU"/>
        </w:rPr>
        <w:t>Advice for teachers</w:t>
      </w:r>
      <w:r w:rsidRPr="001A6078">
        <w:rPr>
          <w:lang w:val="en-AU"/>
        </w:rPr>
        <w:t>).</w:t>
      </w:r>
    </w:p>
    <w:p w14:paraId="2A931395" w14:textId="2831E707" w:rsidR="00EF04EB" w:rsidRPr="001A6078" w:rsidRDefault="00EF04EB" w:rsidP="00EF04EB">
      <w:pPr>
        <w:pStyle w:val="VCAAbody"/>
        <w:rPr>
          <w:lang w:val="en-AU"/>
        </w:rPr>
      </w:pPr>
      <w:r w:rsidRPr="001A6078">
        <w:rPr>
          <w:lang w:val="en-AU"/>
        </w:rPr>
        <w:t xml:space="preserve">The current </w:t>
      </w:r>
      <w:hyperlink r:id="rId24" w:history="1">
        <w:r w:rsidRPr="001A6078">
          <w:rPr>
            <w:rStyle w:val="Hyperlink"/>
            <w:i/>
            <w:u w:color="0000FF"/>
            <w:lang w:val="en-AU"/>
          </w:rPr>
          <w:t>VCE Administrative Handbook</w:t>
        </w:r>
      </w:hyperlink>
      <w:r w:rsidRPr="001A6078">
        <w:rPr>
          <w:lang w:val="en-AU"/>
        </w:rPr>
        <w:t xml:space="preserve"> contains essential information on assessment processes and other procedures.</w:t>
      </w:r>
    </w:p>
    <w:p w14:paraId="676315B7" w14:textId="77777777" w:rsidR="00EF04EB" w:rsidRPr="001A6078" w:rsidRDefault="00EF04EB" w:rsidP="008A3D7B">
      <w:pPr>
        <w:pStyle w:val="VCAAHeading2"/>
        <w:rPr>
          <w:lang w:val="en-AU"/>
        </w:rPr>
      </w:pPr>
      <w:bookmarkStart w:id="17" w:name="_Toc95807590"/>
      <w:r w:rsidRPr="001A6078">
        <w:rPr>
          <w:lang w:val="en-AU"/>
        </w:rPr>
        <w:t>VCE providers</w:t>
      </w:r>
      <w:bookmarkEnd w:id="17"/>
    </w:p>
    <w:p w14:paraId="5F44FE79" w14:textId="77777777" w:rsidR="00EF04EB" w:rsidRPr="001A6078" w:rsidRDefault="00EF04EB" w:rsidP="00EF04EB">
      <w:pPr>
        <w:pStyle w:val="VCAAbody"/>
        <w:rPr>
          <w:lang w:val="en-AU"/>
        </w:rPr>
      </w:pPr>
      <w:r w:rsidRPr="001A6078">
        <w:rPr>
          <w:lang w:val="en-AU"/>
        </w:rPr>
        <w:t>Throughout this study design the term ‘school’ is intended to include both schools and other VCE providers.</w:t>
      </w:r>
    </w:p>
    <w:p w14:paraId="74E33E7F" w14:textId="77777777" w:rsidR="00EF04EB" w:rsidRPr="001A6078" w:rsidRDefault="00EF04EB" w:rsidP="008A3D7B">
      <w:pPr>
        <w:pStyle w:val="VCAAHeading2"/>
        <w:rPr>
          <w:lang w:val="en-AU"/>
        </w:rPr>
      </w:pPr>
      <w:bookmarkStart w:id="18" w:name="_Toc95807591"/>
      <w:r w:rsidRPr="001A6078">
        <w:rPr>
          <w:lang w:val="en-AU"/>
        </w:rPr>
        <w:t>Copyright</w:t>
      </w:r>
      <w:bookmarkEnd w:id="18"/>
    </w:p>
    <w:bookmarkEnd w:id="16"/>
    <w:p w14:paraId="010E777D" w14:textId="35C0F3DA" w:rsidR="00B654F2" w:rsidRPr="001A6078" w:rsidRDefault="00E34F04" w:rsidP="00B654F2">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1A6078" w:rsidRDefault="00EF04EB">
      <w:pPr>
        <w:rPr>
          <w:rFonts w:ascii="Arial" w:hAnsi="Arial" w:cs="Arial"/>
          <w:sz w:val="18"/>
          <w:szCs w:val="18"/>
          <w:lang w:val="en-AU"/>
        </w:rPr>
      </w:pPr>
      <w:r w:rsidRPr="001A6078">
        <w:rPr>
          <w:rFonts w:ascii="Arial" w:hAnsi="Arial" w:cs="Arial"/>
          <w:sz w:val="18"/>
          <w:szCs w:val="18"/>
          <w:lang w:val="en-AU"/>
        </w:rPr>
        <w:br w:type="page"/>
      </w:r>
    </w:p>
    <w:p w14:paraId="52344014" w14:textId="77777777" w:rsidR="00EF04EB" w:rsidRPr="001A6078" w:rsidRDefault="00EF04EB" w:rsidP="00EF04EB">
      <w:pPr>
        <w:pStyle w:val="VCAAHeading1"/>
        <w:rPr>
          <w:lang w:val="en-AU"/>
        </w:rPr>
      </w:pPr>
      <w:bookmarkStart w:id="19" w:name="_Toc95807592"/>
      <w:r w:rsidRPr="001A6078">
        <w:rPr>
          <w:lang w:val="en-AU"/>
        </w:rPr>
        <w:lastRenderedPageBreak/>
        <w:t>Introduction</w:t>
      </w:r>
      <w:bookmarkEnd w:id="19"/>
    </w:p>
    <w:p w14:paraId="398B0F11" w14:textId="77777777" w:rsidR="00EF04EB" w:rsidRPr="001A6078" w:rsidRDefault="00EF04EB" w:rsidP="00EF04EB">
      <w:pPr>
        <w:pStyle w:val="VCAAHeading2"/>
        <w:rPr>
          <w:lang w:val="en-AU"/>
        </w:rPr>
      </w:pPr>
      <w:bookmarkStart w:id="20" w:name="_Toc95807593"/>
      <w:r w:rsidRPr="001A6078">
        <w:rPr>
          <w:lang w:val="en-AU"/>
        </w:rPr>
        <w:t>Scope of study</w:t>
      </w:r>
      <w:bookmarkEnd w:id="20"/>
    </w:p>
    <w:p w14:paraId="106F846C" w14:textId="3E82A176" w:rsidR="00D40366" w:rsidRPr="001A6078" w:rsidRDefault="00D40366" w:rsidP="006E37EC">
      <w:pPr>
        <w:pStyle w:val="VCAAbody"/>
        <w:rPr>
          <w:lang w:val="en-AU"/>
        </w:rPr>
      </w:pPr>
      <w:r w:rsidRPr="001A6078">
        <w:rPr>
          <w:lang w:val="en-AU"/>
        </w:rPr>
        <w:t>VCE Literature focuses on the meanings derived from texts, the relationship</w:t>
      </w:r>
      <w:r w:rsidR="00781D7F">
        <w:rPr>
          <w:lang w:val="en-AU"/>
        </w:rPr>
        <w:t>s</w:t>
      </w:r>
      <w:r w:rsidRPr="001A6078">
        <w:rPr>
          <w:lang w:val="en-AU"/>
        </w:rPr>
        <w:t xml:space="preserve"> between texts, the contexts in which texts are produced, and how readers’ experiences shape their responses to texts.</w:t>
      </w:r>
    </w:p>
    <w:p w14:paraId="2137D8E3" w14:textId="22C597F4" w:rsidR="00D40366" w:rsidRPr="001A6078" w:rsidRDefault="00D40366" w:rsidP="006E37EC">
      <w:pPr>
        <w:pStyle w:val="VCAAbody"/>
        <w:rPr>
          <w:lang w:val="en-AU"/>
        </w:rPr>
      </w:pPr>
      <w:r w:rsidRPr="001A6078">
        <w:rPr>
          <w:lang w:val="en-AU"/>
        </w:rPr>
        <w:t xml:space="preserve">In VCE Literature students develop and refine four key </w:t>
      </w:r>
      <w:r w:rsidR="00057F3F">
        <w:rPr>
          <w:lang w:val="en-AU"/>
        </w:rPr>
        <w:t>abilitie</w:t>
      </w:r>
      <w:r w:rsidRPr="001A6078">
        <w:rPr>
          <w:lang w:val="en-AU"/>
        </w:rPr>
        <w:t xml:space="preserve">s through their engagement with texts. These are: </w:t>
      </w:r>
    </w:p>
    <w:p w14:paraId="76883209" w14:textId="11632A22" w:rsidR="00D40366" w:rsidRPr="001A6078" w:rsidRDefault="00D40366" w:rsidP="00D10627">
      <w:pPr>
        <w:pStyle w:val="VCAAbullet"/>
      </w:pPr>
      <w:r w:rsidRPr="001A6078">
        <w:t xml:space="preserve">an ability to offer an interpretation of a whole text (or a collection of texts) </w:t>
      </w:r>
    </w:p>
    <w:p w14:paraId="61F47E9A" w14:textId="24542090" w:rsidR="00D40366" w:rsidRPr="001A6078" w:rsidRDefault="00D40366" w:rsidP="00D10627">
      <w:pPr>
        <w:pStyle w:val="VCAAbullet"/>
      </w:pPr>
      <w:r w:rsidRPr="001A6078">
        <w:t>an ability to demonstrate a close analysis of passages or extracts from a text, in consideration of the whole text</w:t>
      </w:r>
    </w:p>
    <w:p w14:paraId="7BA9B32E" w14:textId="4A71EF5B" w:rsidR="00D40366" w:rsidRPr="001A6078" w:rsidRDefault="00D40366" w:rsidP="00D10627">
      <w:pPr>
        <w:pStyle w:val="VCAAbullet"/>
      </w:pPr>
      <w:r w:rsidRPr="001A6078">
        <w:t xml:space="preserve">an ability to understand and explore multiple interpretations of a text </w:t>
      </w:r>
    </w:p>
    <w:p w14:paraId="384BF8BA" w14:textId="0A76DE06" w:rsidR="00D40366" w:rsidRPr="001A6078" w:rsidRDefault="00D40366" w:rsidP="00D10627">
      <w:pPr>
        <w:pStyle w:val="VCAAbullet"/>
      </w:pPr>
      <w:r w:rsidRPr="001A6078">
        <w:t>an ability t</w:t>
      </w:r>
      <w:r w:rsidR="006E37EC" w:rsidRPr="001A6078">
        <w:t>o respond creatively to a text.</w:t>
      </w:r>
    </w:p>
    <w:p w14:paraId="67104CAD" w14:textId="62FDE3DA" w:rsidR="00057F3F" w:rsidRDefault="00057F3F" w:rsidP="006E37EC">
      <w:pPr>
        <w:pStyle w:val="VCAAbody"/>
        <w:rPr>
          <w:lang w:val="en-AU"/>
        </w:rPr>
      </w:pPr>
      <w:r>
        <w:t>Students are provided with opportunities to read deeply, widely and critically; to appreciate the aesthetic qualities of texts; and to write creatively and analytically</w:t>
      </w:r>
      <w:r>
        <w:rPr>
          <w:lang w:val="en-AU"/>
        </w:rPr>
        <w:t>.</w:t>
      </w:r>
    </w:p>
    <w:p w14:paraId="3A5C0DA0" w14:textId="54AC4890" w:rsidR="00D40366" w:rsidRPr="001A6078" w:rsidRDefault="00D40366" w:rsidP="006E37EC">
      <w:pPr>
        <w:pStyle w:val="VCAAbody"/>
        <w:rPr>
          <w:lang w:val="en-AU"/>
        </w:rPr>
      </w:pPr>
      <w:r w:rsidRPr="001A6078">
        <w:rPr>
          <w:lang w:val="en-AU"/>
        </w:rPr>
        <w:t xml:space="preserve">VCE Literature enables students to examine the historical, social and cultural contexts within which both readers and texts are situated. Accordingly, the texts selected for study </w:t>
      </w:r>
      <w:r w:rsidR="00057F3F">
        <w:rPr>
          <w:lang w:val="en-AU"/>
        </w:rPr>
        <w:t>should be</w:t>
      </w:r>
      <w:r w:rsidRPr="001A6078">
        <w:rPr>
          <w:lang w:val="en-AU"/>
        </w:rPr>
        <w:t xml:space="preserve"> drawn from a wide range of eras, a variety of forms and diverse social and cultural contexts. </w:t>
      </w:r>
    </w:p>
    <w:p w14:paraId="3EDDC4B9" w14:textId="77777777" w:rsidR="00EF04EB" w:rsidRPr="001A6078" w:rsidRDefault="00EF04EB" w:rsidP="00EF04EB">
      <w:pPr>
        <w:pStyle w:val="VCAAHeading2"/>
        <w:rPr>
          <w:lang w:val="en-AU"/>
        </w:rPr>
      </w:pPr>
      <w:bookmarkStart w:id="21" w:name="_Toc95807594"/>
      <w:r w:rsidRPr="001A6078">
        <w:rPr>
          <w:lang w:val="en-AU"/>
        </w:rPr>
        <w:t>Rationale</w:t>
      </w:r>
      <w:bookmarkEnd w:id="21"/>
    </w:p>
    <w:p w14:paraId="68A6B78F" w14:textId="77FEC035" w:rsidR="00057F3F" w:rsidRDefault="00057F3F" w:rsidP="006E37EC">
      <w:pPr>
        <w:pStyle w:val="VCAAbody"/>
        <w:rPr>
          <w:lang w:val="en-AU"/>
        </w:rPr>
      </w:pPr>
      <w:r>
        <w:rPr>
          <w:lang w:val="en-AU"/>
        </w:rPr>
        <w:t xml:space="preserve">The study of </w:t>
      </w:r>
      <w:r w:rsidR="00D40366" w:rsidRPr="001A6078">
        <w:rPr>
          <w:lang w:val="en-AU"/>
        </w:rPr>
        <w:t xml:space="preserve">VCE Literature fosters students’ enjoyment and appreciation of the artistic and aesthetic merits of stories and storytelling, and enables </w:t>
      </w:r>
      <w:r w:rsidR="00D64909">
        <w:rPr>
          <w:lang w:val="en-AU"/>
        </w:rPr>
        <w:t>students</w:t>
      </w:r>
      <w:r w:rsidR="00D64909" w:rsidRPr="001A6078">
        <w:rPr>
          <w:lang w:val="en-AU"/>
        </w:rPr>
        <w:t xml:space="preserve"> </w:t>
      </w:r>
      <w:r w:rsidR="00D40366" w:rsidRPr="001A6078">
        <w:rPr>
          <w:lang w:val="en-AU"/>
        </w:rPr>
        <w:t xml:space="preserve">to participate more fully in the cultural conversations </w:t>
      </w:r>
      <w:r w:rsidR="00D64909">
        <w:rPr>
          <w:lang w:val="en-AU"/>
        </w:rPr>
        <w:t>that</w:t>
      </w:r>
      <w:r w:rsidR="00D64909" w:rsidRPr="001A6078">
        <w:rPr>
          <w:lang w:val="en-AU"/>
        </w:rPr>
        <w:t xml:space="preserve"> </w:t>
      </w:r>
      <w:r w:rsidR="00D40366" w:rsidRPr="001A6078">
        <w:rPr>
          <w:lang w:val="en-AU"/>
        </w:rPr>
        <w:t xml:space="preserve">take place around them. By reading and exploring a diverse range of established and emerging literary works, students become increasingly empowered to discuss texts. As both readers and writers, students extend their creativity and </w:t>
      </w:r>
      <w:r w:rsidR="00D40366" w:rsidRPr="00CA2855">
        <w:rPr>
          <w:lang w:val="en-AU"/>
        </w:rPr>
        <w:t>high-order thinking t</w:t>
      </w:r>
      <w:r w:rsidR="00D40366" w:rsidRPr="001A6078">
        <w:rPr>
          <w:lang w:val="en-AU"/>
        </w:rPr>
        <w:t xml:space="preserve">o express and develop their critical and creative voices. </w:t>
      </w:r>
    </w:p>
    <w:p w14:paraId="088E5ED5" w14:textId="5319D7B0" w:rsidR="00D40366" w:rsidRPr="001A6078" w:rsidRDefault="00D40366" w:rsidP="006E37EC">
      <w:pPr>
        <w:pStyle w:val="VCAAbody"/>
        <w:rPr>
          <w:lang w:val="en-AU"/>
        </w:rPr>
      </w:pPr>
      <w:r w:rsidRPr="001A6078">
        <w:rPr>
          <w:iCs/>
          <w:lang w:val="en-AU"/>
        </w:rPr>
        <w:t xml:space="preserve">Throughout this study, students deepen their awareness of the historical, social and cultural influences </w:t>
      </w:r>
      <w:r w:rsidR="00D64909">
        <w:rPr>
          <w:iCs/>
          <w:lang w:val="en-AU"/>
        </w:rPr>
        <w:t>that</w:t>
      </w:r>
      <w:r w:rsidR="00D64909" w:rsidRPr="001A6078">
        <w:rPr>
          <w:iCs/>
          <w:lang w:val="en-AU"/>
        </w:rPr>
        <w:t xml:space="preserve"> </w:t>
      </w:r>
      <w:r w:rsidRPr="001A6078">
        <w:rPr>
          <w:iCs/>
          <w:lang w:val="en-AU"/>
        </w:rPr>
        <w:t>shape texts and their understanding of themselves as readers.</w:t>
      </w:r>
      <w:r w:rsidR="00057F3F">
        <w:rPr>
          <w:lang w:val="en-AU"/>
        </w:rPr>
        <w:t xml:space="preserve"> </w:t>
      </w:r>
      <w:r w:rsidRPr="001A6078">
        <w:rPr>
          <w:lang w:val="en-AU"/>
        </w:rPr>
        <w:t xml:space="preserve">Students expand their frameworks for exploring literature by considering literary forms and features, engaging with language, and refining their insight into </w:t>
      </w:r>
      <w:r w:rsidRPr="00815687">
        <w:rPr>
          <w:lang w:val="en-AU"/>
        </w:rPr>
        <w:t>authorial choices.</w:t>
      </w:r>
      <w:r w:rsidR="00057F3F">
        <w:rPr>
          <w:lang w:val="en-AU"/>
        </w:rPr>
        <w:t xml:space="preserve"> </w:t>
      </w:r>
      <w:r w:rsidRPr="001A6078">
        <w:rPr>
          <w:lang w:val="en-AU"/>
        </w:rPr>
        <w:t>Students immerse themselves in challenging fiction and non-fiction texts</w:t>
      </w:r>
      <w:r w:rsidRPr="001A6078">
        <w:rPr>
          <w:i/>
          <w:iCs/>
          <w:lang w:val="en-AU"/>
        </w:rPr>
        <w:t xml:space="preserve">, </w:t>
      </w:r>
      <w:r w:rsidRPr="001A6078">
        <w:rPr>
          <w:iCs/>
          <w:lang w:val="en-AU"/>
        </w:rPr>
        <w:t>discovering and experimenting with a variety of interpretations</w:t>
      </w:r>
      <w:r w:rsidRPr="001A6078">
        <w:rPr>
          <w:lang w:val="en-AU"/>
        </w:rPr>
        <w:t xml:space="preserve"> in order to develop their own responses. </w:t>
      </w:r>
    </w:p>
    <w:p w14:paraId="52ACEF4B" w14:textId="20791B04" w:rsidR="00EF04EB" w:rsidRPr="001A6078" w:rsidRDefault="00EF04EB" w:rsidP="00EF04EB">
      <w:pPr>
        <w:pStyle w:val="VCAAHeading2"/>
        <w:rPr>
          <w:lang w:val="en-AU"/>
        </w:rPr>
      </w:pPr>
      <w:bookmarkStart w:id="22" w:name="_Toc95807595"/>
      <w:r w:rsidRPr="001A6078">
        <w:rPr>
          <w:lang w:val="en-AU"/>
        </w:rPr>
        <w:t>Aims</w:t>
      </w:r>
      <w:bookmarkEnd w:id="22"/>
    </w:p>
    <w:p w14:paraId="4F650189" w14:textId="77777777" w:rsidR="00EF04EB" w:rsidRPr="001A6078" w:rsidRDefault="00EF04EB" w:rsidP="006E37EC">
      <w:pPr>
        <w:pStyle w:val="VCAAbody"/>
        <w:rPr>
          <w:lang w:val="en-AU"/>
        </w:rPr>
      </w:pPr>
      <w:r w:rsidRPr="001A6078">
        <w:rPr>
          <w:lang w:val="en-AU"/>
        </w:rPr>
        <w:t>This study enables students to:</w:t>
      </w:r>
    </w:p>
    <w:p w14:paraId="27B06D51" w14:textId="77777777" w:rsidR="00D40366" w:rsidRPr="001A6078" w:rsidRDefault="00D40366" w:rsidP="00D10627">
      <w:pPr>
        <w:pStyle w:val="VCAAbullet"/>
      </w:pPr>
      <w:r w:rsidRPr="001A6078">
        <w:rPr>
          <w:iCs/>
        </w:rPr>
        <w:t>enjoy reading</w:t>
      </w:r>
      <w:r w:rsidRPr="001A6078">
        <w:t xml:space="preserve"> a range of challenging </w:t>
      </w:r>
      <w:r w:rsidRPr="001A6078">
        <w:rPr>
          <w:iCs/>
        </w:rPr>
        <w:t>literary</w:t>
      </w:r>
      <w:r w:rsidRPr="001A6078">
        <w:t xml:space="preserve"> texts</w:t>
      </w:r>
    </w:p>
    <w:p w14:paraId="365E8A0D" w14:textId="77777777" w:rsidR="00D40366" w:rsidRPr="001A6078" w:rsidRDefault="00D40366" w:rsidP="00D10627">
      <w:pPr>
        <w:pStyle w:val="VCAAbullet"/>
      </w:pPr>
      <w:r w:rsidRPr="001A6078">
        <w:t xml:space="preserve">approach unfamiliar texts and negotiate diverse literary territories </w:t>
      </w:r>
      <w:r w:rsidRPr="001A6078">
        <w:rPr>
          <w:iCs/>
        </w:rPr>
        <w:t>with confidence</w:t>
      </w:r>
    </w:p>
    <w:p w14:paraId="63E2F574" w14:textId="77777777" w:rsidR="00D40366" w:rsidRPr="001A6078" w:rsidRDefault="00D40366" w:rsidP="00D10627">
      <w:pPr>
        <w:pStyle w:val="VCAAbullet"/>
      </w:pPr>
      <w:r w:rsidRPr="001A6078">
        <w:t>explore the ways in which authors craft their writing</w:t>
      </w:r>
    </w:p>
    <w:p w14:paraId="14EF5017" w14:textId="77777777" w:rsidR="00D40366" w:rsidRPr="001A6078" w:rsidRDefault="00D40366" w:rsidP="00D10627">
      <w:pPr>
        <w:pStyle w:val="VCAAbullet"/>
      </w:pPr>
      <w:r w:rsidRPr="001A6078">
        <w:t>recognise there are many possible ways of interpreting literary texts</w:t>
      </w:r>
    </w:p>
    <w:p w14:paraId="3BE039E1" w14:textId="4CB1B1B1" w:rsidR="00D40366" w:rsidRPr="001A6078" w:rsidRDefault="00D40366" w:rsidP="00D10627">
      <w:pPr>
        <w:pStyle w:val="VCAAbullet"/>
      </w:pPr>
      <w:r w:rsidRPr="001A6078">
        <w:t>develop their own responses to texts, recognising the impact of form, feature</w:t>
      </w:r>
      <w:r w:rsidR="00355B31" w:rsidRPr="001A6078">
        <w:t>s</w:t>
      </w:r>
      <w:r w:rsidRPr="001A6078">
        <w:t xml:space="preserve"> and language in the creation of meaning </w:t>
      </w:r>
    </w:p>
    <w:p w14:paraId="24193712" w14:textId="21744B30" w:rsidR="00D40366" w:rsidRPr="001A6078" w:rsidRDefault="00D40366" w:rsidP="00D10627">
      <w:pPr>
        <w:pStyle w:val="VCAAbullet"/>
      </w:pPr>
      <w:r w:rsidRPr="001A6078">
        <w:t>write creatively and critically, and d</w:t>
      </w:r>
      <w:r w:rsidRPr="00714392">
        <w:t>evelo</w:t>
      </w:r>
      <w:r w:rsidRPr="00296B36">
        <w:t xml:space="preserve">p </w:t>
      </w:r>
      <w:r w:rsidR="00714392" w:rsidRPr="008A3D7B">
        <w:t>their</w:t>
      </w:r>
      <w:r w:rsidR="00714392" w:rsidRPr="00714392">
        <w:t xml:space="preserve"> </w:t>
      </w:r>
      <w:r w:rsidRPr="00296B36">
        <w:t>individual voice</w:t>
      </w:r>
    </w:p>
    <w:p w14:paraId="76626834" w14:textId="1D33AF2D" w:rsidR="00D40366" w:rsidRPr="001A6078" w:rsidRDefault="00D40366" w:rsidP="00D10627">
      <w:pPr>
        <w:pStyle w:val="VCAAbullet"/>
      </w:pPr>
      <w:r w:rsidRPr="001A6078">
        <w:t>consider the views of others, including when developing interpretations</w:t>
      </w:r>
    </w:p>
    <w:p w14:paraId="38449BB6" w14:textId="4F69C031" w:rsidR="00D40366" w:rsidRPr="001A6078" w:rsidRDefault="00D40366" w:rsidP="00D10627">
      <w:pPr>
        <w:pStyle w:val="VCAAbullet"/>
      </w:pPr>
      <w:r w:rsidRPr="001A6078">
        <w:t>express their ideas, through all</w:t>
      </w:r>
      <w:r w:rsidR="00057F3F">
        <w:t xml:space="preserve"> language</w:t>
      </w:r>
      <w:r w:rsidRPr="001A6078">
        <w:t xml:space="preserve"> </w:t>
      </w:r>
      <w:r w:rsidRPr="00C36125">
        <w:t>modes,</w:t>
      </w:r>
      <w:r w:rsidRPr="001A6078">
        <w:t xml:space="preserve"> with insight and flair.</w:t>
      </w:r>
    </w:p>
    <w:p w14:paraId="2FACA117" w14:textId="3EF00318" w:rsidR="00EF04EB" w:rsidRPr="001A6078" w:rsidRDefault="00EF04EB" w:rsidP="00EF04EB">
      <w:pPr>
        <w:pStyle w:val="VCAAHeading2"/>
        <w:rPr>
          <w:lang w:val="en-AU"/>
        </w:rPr>
      </w:pPr>
      <w:bookmarkStart w:id="23" w:name="_Toc95807596"/>
      <w:r w:rsidRPr="001A6078">
        <w:rPr>
          <w:lang w:val="en-AU"/>
        </w:rPr>
        <w:lastRenderedPageBreak/>
        <w:t>Structure</w:t>
      </w:r>
      <w:bookmarkEnd w:id="23"/>
    </w:p>
    <w:p w14:paraId="3A0196D6" w14:textId="2FA1F003" w:rsidR="00EF04EB" w:rsidRPr="001A6078" w:rsidRDefault="00EF04EB" w:rsidP="00EF04EB">
      <w:pPr>
        <w:pStyle w:val="VCAAbody"/>
        <w:rPr>
          <w:lang w:val="en-AU"/>
        </w:rPr>
      </w:pPr>
      <w:r w:rsidRPr="001A6078">
        <w:rPr>
          <w:lang w:val="en-AU"/>
        </w:rPr>
        <w:t>The study is made up of four units. 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1A6078" w:rsidRDefault="00EF04EB" w:rsidP="00EF04EB">
      <w:pPr>
        <w:pStyle w:val="VCAAHeading2"/>
        <w:rPr>
          <w:lang w:val="en-AU"/>
        </w:rPr>
      </w:pPr>
      <w:bookmarkStart w:id="24" w:name="_Toc95807597"/>
      <w:r w:rsidRPr="001A6078">
        <w:rPr>
          <w:lang w:val="en-AU"/>
        </w:rPr>
        <w:t>Entry</w:t>
      </w:r>
      <w:bookmarkEnd w:id="24"/>
    </w:p>
    <w:p w14:paraId="457BB480" w14:textId="7D06161D" w:rsidR="00EF04EB" w:rsidRPr="001A6078" w:rsidRDefault="00EF04EB" w:rsidP="00EF04EB">
      <w:pPr>
        <w:pStyle w:val="VCAAbody"/>
        <w:rPr>
          <w:lang w:val="en-AU"/>
        </w:rPr>
      </w:pPr>
      <w:r w:rsidRPr="008A3D7B">
        <w:t>There are no prerequisites for entry to Units 1, 2 and 3. Students must undertake Unit 3 and Unit 4 as a sequence.</w:t>
      </w:r>
      <w:r w:rsidR="00AC554B" w:rsidRPr="008A3D7B">
        <w:t xml:space="preserve"> U</w:t>
      </w:r>
      <w:r w:rsidR="00AC554B" w:rsidRPr="001A6078">
        <w:rPr>
          <w:lang w:val="en-AU"/>
        </w:rPr>
        <w:t>nits 1–</w:t>
      </w:r>
      <w:r w:rsidRPr="001A6078">
        <w:rPr>
          <w:lang w:val="en-AU"/>
        </w:rPr>
        <w:t xml:space="preserve">4 are designed to </w:t>
      </w:r>
      <w:r w:rsidR="000374C7">
        <w:rPr>
          <w:lang w:val="en-AU"/>
        </w:rPr>
        <w:t xml:space="preserve">the equivalent </w:t>
      </w:r>
      <w:r w:rsidRPr="001A6078">
        <w:rPr>
          <w:lang w:val="en-AU"/>
        </w:rPr>
        <w:t xml:space="preserve">standard </w:t>
      </w:r>
      <w:r w:rsidR="000374C7">
        <w:rPr>
          <w:lang w:val="en-AU"/>
        </w:rPr>
        <w:t>of</w:t>
      </w:r>
      <w:r w:rsidRPr="001A6078">
        <w:rPr>
          <w:lang w:val="en-AU"/>
        </w:rPr>
        <w:t xml:space="preserve"> the final two years of secondary education. All VCE studies are benchmarked against comparable national and international curriculum</w:t>
      </w:r>
      <w:r w:rsidR="000374C7">
        <w:rPr>
          <w:lang w:val="en-AU"/>
        </w:rPr>
        <w:t>s</w:t>
      </w:r>
      <w:r w:rsidRPr="001A6078">
        <w:rPr>
          <w:lang w:val="en-AU"/>
        </w:rPr>
        <w:t>.</w:t>
      </w:r>
    </w:p>
    <w:p w14:paraId="35C86E10" w14:textId="27D93EC7" w:rsidR="00EF04EB" w:rsidRPr="001A6078" w:rsidRDefault="00EF04EB" w:rsidP="00EF04EB">
      <w:pPr>
        <w:pStyle w:val="VCAAbody"/>
        <w:rPr>
          <w:color w:val="auto"/>
          <w:lang w:val="en-AU"/>
        </w:rPr>
      </w:pPr>
      <w:r w:rsidRPr="001A6078">
        <w:rPr>
          <w:color w:val="auto"/>
          <w:lang w:val="en-AU"/>
        </w:rPr>
        <w:t>A glossary defining terms used across Units 1</w:t>
      </w:r>
      <w:r w:rsidR="00194BE8" w:rsidRPr="001A6078">
        <w:rPr>
          <w:color w:val="auto"/>
          <w:lang w:val="en-AU"/>
        </w:rPr>
        <w:t>–</w:t>
      </w:r>
      <w:r w:rsidRPr="001A6078">
        <w:rPr>
          <w:color w:val="auto"/>
          <w:lang w:val="en-AU"/>
        </w:rPr>
        <w:t xml:space="preserve">4 in the </w:t>
      </w:r>
      <w:r w:rsidR="00AC0A04" w:rsidRPr="001A6078">
        <w:rPr>
          <w:i/>
          <w:iCs/>
          <w:color w:val="auto"/>
          <w:lang w:val="en-AU"/>
        </w:rPr>
        <w:t>VCE Literature</w:t>
      </w:r>
      <w:r w:rsidRPr="001A6078">
        <w:rPr>
          <w:i/>
          <w:iCs/>
          <w:color w:val="auto"/>
          <w:lang w:val="en-AU"/>
        </w:rPr>
        <w:t xml:space="preserve"> Study Design</w:t>
      </w:r>
      <w:r w:rsidRPr="001A6078">
        <w:rPr>
          <w:color w:val="auto"/>
          <w:lang w:val="en-AU"/>
        </w:rPr>
        <w:t xml:space="preserve"> is included in the </w:t>
      </w:r>
      <w:hyperlink r:id="rId26" w:history="1">
        <w:r w:rsidR="00194BE8" w:rsidRPr="00292739">
          <w:rPr>
            <w:rStyle w:val="Hyperlink"/>
            <w:lang w:val="en-AU"/>
          </w:rPr>
          <w:t>Support materials</w:t>
        </w:r>
      </w:hyperlink>
      <w:r w:rsidRPr="00FB2384">
        <w:rPr>
          <w:i/>
          <w:iCs/>
          <w:color w:val="auto"/>
          <w:lang w:val="en-AU"/>
        </w:rPr>
        <w:t>.</w:t>
      </w:r>
    </w:p>
    <w:p w14:paraId="6533344D" w14:textId="77777777" w:rsidR="00EF04EB" w:rsidRPr="001A6078" w:rsidRDefault="00EF04EB" w:rsidP="00EF04EB">
      <w:pPr>
        <w:pStyle w:val="VCAAHeading2"/>
        <w:rPr>
          <w:lang w:val="en-AU"/>
        </w:rPr>
      </w:pPr>
      <w:bookmarkStart w:id="25" w:name="_Toc95807598"/>
      <w:r w:rsidRPr="001A6078">
        <w:rPr>
          <w:lang w:val="en-AU"/>
        </w:rPr>
        <w:t>Duration</w:t>
      </w:r>
      <w:bookmarkEnd w:id="25"/>
    </w:p>
    <w:p w14:paraId="786A5BAA" w14:textId="77777777" w:rsidR="00EF04EB" w:rsidRPr="001A6078" w:rsidRDefault="00EF04EB" w:rsidP="00EF04EB">
      <w:pPr>
        <w:pStyle w:val="VCAAbody"/>
        <w:rPr>
          <w:lang w:val="en-AU"/>
        </w:rPr>
      </w:pPr>
      <w:r w:rsidRPr="001A6078">
        <w:rPr>
          <w:lang w:val="en-AU"/>
        </w:rPr>
        <w:t>Each unit involves at least 50 hours of scheduled classroom instruction.</w:t>
      </w:r>
    </w:p>
    <w:p w14:paraId="3F328332" w14:textId="77777777" w:rsidR="00EF04EB" w:rsidRPr="001A6078" w:rsidRDefault="00EF04EB" w:rsidP="00EF04EB">
      <w:pPr>
        <w:pStyle w:val="VCAAHeading2"/>
        <w:rPr>
          <w:lang w:val="en-AU"/>
        </w:rPr>
      </w:pPr>
      <w:bookmarkStart w:id="26" w:name="_Toc95807599"/>
      <w:r w:rsidRPr="001A6078">
        <w:rPr>
          <w:lang w:val="en-AU"/>
        </w:rPr>
        <w:t>Changes to the study design</w:t>
      </w:r>
      <w:bookmarkEnd w:id="26"/>
    </w:p>
    <w:p w14:paraId="0FDFDA67" w14:textId="53C3453D" w:rsidR="00EF04EB" w:rsidRPr="001A6078" w:rsidRDefault="00EF04EB" w:rsidP="00EF04EB">
      <w:pPr>
        <w:pStyle w:val="VCAAbody"/>
        <w:rPr>
          <w:rFonts w:ascii="HelveticaNeue LT 55 Roman" w:hAnsi="HelveticaNeue LT 55 Roman" w:cs="HelveticaNeue LT 55 Roman"/>
          <w:lang w:val="en-AU"/>
        </w:rPr>
      </w:pPr>
      <w:r w:rsidRPr="001A6078">
        <w:rPr>
          <w:lang w:val="en-AU"/>
        </w:rPr>
        <w:t>During its period of accreditation minor changes to the study will be announced in the</w:t>
      </w:r>
      <w:r w:rsidRPr="001A6078">
        <w:rPr>
          <w:rFonts w:ascii="HelveticaNeue LT 55 Roman" w:hAnsi="HelveticaNeue LT 55 Roman" w:cs="HelveticaNeue LT 55 Roman"/>
          <w:lang w:val="en-AU"/>
        </w:rPr>
        <w:t xml:space="preserve"> </w:t>
      </w:r>
      <w:hyperlink r:id="rId27" w:history="1">
        <w:r w:rsidRPr="001A6078">
          <w:rPr>
            <w:rStyle w:val="Hyperlink"/>
            <w:i/>
            <w:u w:color="0000FF"/>
            <w:lang w:val="en-AU"/>
          </w:rPr>
          <w:t>VCAA Bulletin</w:t>
        </w:r>
      </w:hyperlink>
      <w:r w:rsidRPr="001A6078">
        <w:rPr>
          <w:rFonts w:ascii="HelveticaNeue LT 55 Roman" w:hAnsi="HelveticaNeue LT 55 Roman" w:cs="HelveticaNeue LT 55 Roman"/>
          <w:lang w:val="en-AU"/>
        </w:rPr>
        <w:t xml:space="preserve">. </w:t>
      </w:r>
      <w:r w:rsidRPr="001A6078">
        <w:rPr>
          <w:lang w:val="en-AU"/>
        </w:rPr>
        <w:t>The Bulletin</w:t>
      </w:r>
      <w:r w:rsidRPr="001A6078">
        <w:rPr>
          <w:rFonts w:ascii="HelveticaNeue LT 55 Roman" w:hAnsi="HelveticaNeue LT 55 Roman" w:cs="HelveticaNeue LT 55 Roman"/>
          <w:lang w:val="en-AU"/>
        </w:rPr>
        <w:t xml:space="preserve"> </w:t>
      </w:r>
      <w:r w:rsidRPr="001A6078">
        <w:rPr>
          <w:lang w:val="en-AU"/>
        </w:rPr>
        <w:t>is the only source of changes to regulations and accredited studies. It is the responsibility of each VCE teacher to monitor changes or advice about VCE studies published in the Bulletin</w:t>
      </w:r>
      <w:r w:rsidRPr="001A6078">
        <w:rPr>
          <w:rFonts w:ascii="HelveticaNeue LT 55 Roman" w:hAnsi="HelveticaNeue LT 55 Roman" w:cs="HelveticaNeue LT 55 Roman"/>
          <w:lang w:val="en-AU"/>
        </w:rPr>
        <w:t>.</w:t>
      </w:r>
    </w:p>
    <w:p w14:paraId="19CA4E9A" w14:textId="77777777" w:rsidR="00EF04EB" w:rsidRPr="001A6078" w:rsidRDefault="00EF04EB" w:rsidP="00EF04EB">
      <w:pPr>
        <w:pStyle w:val="VCAAHeading2"/>
        <w:rPr>
          <w:lang w:val="en-AU"/>
        </w:rPr>
      </w:pPr>
      <w:bookmarkStart w:id="27" w:name="_Toc95807600"/>
      <w:r w:rsidRPr="001A6078">
        <w:rPr>
          <w:lang w:val="en-AU"/>
        </w:rPr>
        <w:t>Monitoring for quality</w:t>
      </w:r>
      <w:bookmarkEnd w:id="27"/>
    </w:p>
    <w:p w14:paraId="013631BB" w14:textId="1D78B6B6" w:rsidR="00EF04EB" w:rsidRPr="001A6078" w:rsidRDefault="00EF04EB" w:rsidP="00EF04EB">
      <w:pPr>
        <w:pStyle w:val="VCAAbody"/>
        <w:rPr>
          <w:rFonts w:ascii="HelveticaNeue LT 55 Roman" w:hAnsi="HelveticaNeue LT 55 Roman" w:cs="HelveticaNeue LT 55 Roman"/>
          <w:lang w:val="en-AU"/>
        </w:rPr>
      </w:pPr>
      <w:r w:rsidRPr="001A6078">
        <w:rPr>
          <w:lang w:val="en-AU"/>
        </w:rPr>
        <w:t>As part of ongoing monitoring and quality assurance, the VCAA will periodi</w:t>
      </w:r>
      <w:r w:rsidR="00D40366" w:rsidRPr="001A6078">
        <w:rPr>
          <w:lang w:val="en-AU"/>
        </w:rPr>
        <w:t>cally undertake an audit of VCE Literature</w:t>
      </w:r>
      <w:r w:rsidRPr="001A6078">
        <w:rPr>
          <w:lang w:val="en-AU"/>
        </w:rPr>
        <w:t xml:space="preserve"> to ensure the study is being taught and assessed as accredited. The details of the audit procedures and requirements are published annually in the</w:t>
      </w:r>
      <w:r w:rsidRPr="001A6078">
        <w:rPr>
          <w:rFonts w:ascii="HelveticaNeue LT 55 Roman" w:hAnsi="HelveticaNeue LT 55 Roman" w:cs="HelveticaNeue LT 55 Roman"/>
          <w:lang w:val="en-AU"/>
        </w:rPr>
        <w:t xml:space="preserve"> </w:t>
      </w:r>
      <w:hyperlink r:id="rId28" w:history="1">
        <w:r w:rsidRPr="001A6078">
          <w:rPr>
            <w:rStyle w:val="Hyperlink"/>
            <w:i/>
            <w:u w:color="0000FF"/>
            <w:lang w:val="en-AU"/>
          </w:rPr>
          <w:t>VCE Administrative Handbook</w:t>
        </w:r>
      </w:hyperlink>
      <w:r w:rsidRPr="001A6078">
        <w:rPr>
          <w:lang w:val="en-AU"/>
        </w:rPr>
        <w:t>. Schools will be notified if they are required to submit material to be audited.</w:t>
      </w:r>
    </w:p>
    <w:p w14:paraId="171E86DD" w14:textId="77777777" w:rsidR="00EF04EB" w:rsidRPr="001A6078" w:rsidRDefault="00EF04EB" w:rsidP="00EF04EB">
      <w:pPr>
        <w:pStyle w:val="VCAAHeading2"/>
        <w:rPr>
          <w:lang w:val="en-AU"/>
        </w:rPr>
      </w:pPr>
      <w:bookmarkStart w:id="28" w:name="_Toc95807601"/>
      <w:r w:rsidRPr="001A6078">
        <w:rPr>
          <w:lang w:val="en-AU"/>
        </w:rPr>
        <w:t>Safety and wellbeing</w:t>
      </w:r>
      <w:bookmarkEnd w:id="28"/>
    </w:p>
    <w:p w14:paraId="09287B0C" w14:textId="05D4DA19" w:rsidR="00EF04EB" w:rsidRPr="001A6078" w:rsidRDefault="00EF04EB" w:rsidP="00EF04EB">
      <w:pPr>
        <w:pStyle w:val="VCAAbody"/>
        <w:rPr>
          <w:lang w:val="en-AU"/>
        </w:rPr>
      </w:pPr>
      <w:r w:rsidRPr="001A6078">
        <w:rPr>
          <w:lang w:val="en-AU"/>
        </w:rPr>
        <w:t xml:space="preserve">It is the responsibility of the school to ensure that duty of care is exercised in relation to the health and safety of all </w:t>
      </w:r>
      <w:r w:rsidR="00D40366" w:rsidRPr="001A6078">
        <w:rPr>
          <w:lang w:val="en-AU"/>
        </w:rPr>
        <w:t>students undertaking the study.</w:t>
      </w:r>
    </w:p>
    <w:p w14:paraId="71052128" w14:textId="77777777" w:rsidR="00EF04EB" w:rsidRPr="001A6078" w:rsidRDefault="00EF04EB" w:rsidP="00EF04EB">
      <w:pPr>
        <w:pStyle w:val="VCAAHeading2"/>
        <w:rPr>
          <w:lang w:val="en-AU"/>
        </w:rPr>
      </w:pPr>
      <w:bookmarkStart w:id="29" w:name="_Toc95807602"/>
      <w:r w:rsidRPr="001A6078">
        <w:rPr>
          <w:lang w:val="en-AU"/>
        </w:rPr>
        <w:t>Employability skills</w:t>
      </w:r>
      <w:bookmarkEnd w:id="29"/>
    </w:p>
    <w:p w14:paraId="6CD60103" w14:textId="5BBE99AE" w:rsidR="00EF04EB" w:rsidRPr="001A6078" w:rsidRDefault="00EF04EB" w:rsidP="00EF04EB">
      <w:pPr>
        <w:pStyle w:val="VCAAbody"/>
        <w:rPr>
          <w:lang w:val="en-AU"/>
        </w:rPr>
      </w:pPr>
      <w:r w:rsidRPr="001A6078">
        <w:rPr>
          <w:lang w:val="en-AU"/>
        </w:rPr>
        <w:t>This study offers a number of opportunities for students to develop employability skills. Th</w:t>
      </w:r>
      <w:r w:rsidRPr="00296B36">
        <w:rPr>
          <w:lang w:val="en-AU"/>
        </w:rPr>
        <w:t xml:space="preserve">e </w:t>
      </w:r>
      <w:r w:rsidR="00194BE8" w:rsidRPr="00296B36">
        <w:rPr>
          <w:lang w:val="en-AU"/>
        </w:rPr>
        <w:t>Support materials</w:t>
      </w:r>
      <w:r w:rsidRPr="00296B36">
        <w:rPr>
          <w:i/>
          <w:iCs/>
          <w:lang w:val="en-AU"/>
        </w:rPr>
        <w:t xml:space="preserve"> </w:t>
      </w:r>
      <w:r w:rsidRPr="00F879E9">
        <w:rPr>
          <w:lang w:val="en-AU"/>
        </w:rPr>
        <w:t>provide specific examples of how students can develop employability skills duri</w:t>
      </w:r>
      <w:r w:rsidRPr="001A6078">
        <w:rPr>
          <w:lang w:val="en-AU"/>
        </w:rPr>
        <w:t>ng learning activities and assessment tasks.</w:t>
      </w:r>
    </w:p>
    <w:p w14:paraId="68F1D3E3" w14:textId="77777777" w:rsidR="00EF04EB" w:rsidRPr="001A6078" w:rsidRDefault="00EF04EB" w:rsidP="00EF04EB">
      <w:pPr>
        <w:pStyle w:val="VCAAHeading2"/>
        <w:rPr>
          <w:lang w:val="en-AU"/>
        </w:rPr>
      </w:pPr>
      <w:bookmarkStart w:id="30" w:name="_Toc95807603"/>
      <w:r w:rsidRPr="001A6078">
        <w:rPr>
          <w:lang w:val="en-AU"/>
        </w:rPr>
        <w:t>Legislative compliance</w:t>
      </w:r>
      <w:bookmarkEnd w:id="30"/>
    </w:p>
    <w:p w14:paraId="205A98CA" w14:textId="6462FBE8" w:rsidR="00EF04EB" w:rsidRPr="001A6078" w:rsidRDefault="00EF04EB" w:rsidP="00EF04EB">
      <w:pPr>
        <w:pStyle w:val="VCAAbody"/>
        <w:rPr>
          <w:lang w:val="en-AU"/>
        </w:rPr>
      </w:pPr>
      <w:r w:rsidRPr="001A6078">
        <w:rPr>
          <w:lang w:val="en-AU"/>
        </w:rPr>
        <w:t xml:space="preserve">When collecting and using information, the provisions of privacy and copyright legislation, such as the Victorian </w:t>
      </w:r>
      <w:r w:rsidRPr="001A6078">
        <w:rPr>
          <w:i/>
          <w:iCs/>
          <w:lang w:val="en-AU"/>
        </w:rPr>
        <w:t>Privacy and Data Protection Act 2014</w:t>
      </w:r>
      <w:r w:rsidRPr="001A6078">
        <w:rPr>
          <w:rFonts w:ascii="HelveticaNeue LT 55 Roman" w:hAnsi="HelveticaNeue LT 55 Roman" w:cs="HelveticaNeue LT 55 Roman"/>
          <w:lang w:val="en-AU"/>
        </w:rPr>
        <w:t xml:space="preserve"> </w:t>
      </w:r>
      <w:r w:rsidRPr="001A6078">
        <w:rPr>
          <w:lang w:val="en-AU"/>
        </w:rPr>
        <w:t>and</w:t>
      </w:r>
      <w:r w:rsidRPr="001A6078">
        <w:rPr>
          <w:rFonts w:ascii="HelveticaNeue LT 55 Roman" w:hAnsi="HelveticaNeue LT 55 Roman" w:cs="HelveticaNeue LT 55 Roman"/>
          <w:lang w:val="en-AU"/>
        </w:rPr>
        <w:t xml:space="preserve"> </w:t>
      </w:r>
      <w:r w:rsidRPr="001A6078">
        <w:rPr>
          <w:i/>
          <w:iCs/>
          <w:lang w:val="en-AU"/>
        </w:rPr>
        <w:t>Health Records Act 2001</w:t>
      </w:r>
      <w:r w:rsidRPr="001A6078">
        <w:rPr>
          <w:lang w:val="en-AU"/>
        </w:rPr>
        <w:t xml:space="preserve">, and the federal </w:t>
      </w:r>
      <w:r w:rsidRPr="001A6078">
        <w:rPr>
          <w:i/>
          <w:iCs/>
          <w:lang w:val="en-AU"/>
        </w:rPr>
        <w:t>Privacy Act 1988</w:t>
      </w:r>
      <w:r w:rsidRPr="001A6078">
        <w:rPr>
          <w:lang w:val="en-AU"/>
        </w:rPr>
        <w:t xml:space="preserve"> and</w:t>
      </w:r>
      <w:r w:rsidRPr="001A6078">
        <w:rPr>
          <w:i/>
          <w:iCs/>
          <w:lang w:val="en-AU"/>
        </w:rPr>
        <w:t xml:space="preserve"> Copyright Act 1968</w:t>
      </w:r>
      <w:r w:rsidRPr="001A6078">
        <w:rPr>
          <w:lang w:val="en-AU"/>
        </w:rPr>
        <w:t>, must be met.</w:t>
      </w:r>
    </w:p>
    <w:p w14:paraId="245BD462" w14:textId="77777777" w:rsidR="00B654F2" w:rsidRPr="001A6078" w:rsidRDefault="00B654F2" w:rsidP="00B654F2">
      <w:pPr>
        <w:pStyle w:val="VCAAHeading2"/>
        <w:rPr>
          <w:lang w:val="en-AU"/>
        </w:rPr>
      </w:pPr>
      <w:bookmarkStart w:id="31" w:name="_Toc95807604"/>
      <w:r w:rsidRPr="001A6078">
        <w:rPr>
          <w:lang w:val="en-AU"/>
        </w:rPr>
        <w:lastRenderedPageBreak/>
        <w:t>Child Safe Standards</w:t>
      </w:r>
      <w:bookmarkEnd w:id="31"/>
    </w:p>
    <w:p w14:paraId="4466E59F" w14:textId="3B12555B" w:rsidR="00B654F2" w:rsidRPr="001A6078" w:rsidRDefault="000F3191" w:rsidP="00EF04EB">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B654F2" w:rsidRPr="001A6078">
        <w:rPr>
          <w:lang w:val="en-AU"/>
        </w:rPr>
        <w:t xml:space="preserve"> For further information, consult the websites of the </w:t>
      </w:r>
      <w:hyperlink r:id="rId29" w:history="1">
        <w:r w:rsidR="00B654F2" w:rsidRPr="001A6078">
          <w:rPr>
            <w:rStyle w:val="Hyperlink"/>
            <w:lang w:val="en-AU"/>
          </w:rPr>
          <w:t>Victorian Registration and Qualifications Authority</w:t>
        </w:r>
      </w:hyperlink>
      <w:r w:rsidR="00B654F2" w:rsidRPr="001A6078">
        <w:rPr>
          <w:lang w:val="en-AU"/>
        </w:rPr>
        <w:t xml:space="preserve">, the </w:t>
      </w:r>
      <w:hyperlink r:id="rId30" w:history="1">
        <w:r w:rsidR="00B654F2" w:rsidRPr="001A6078">
          <w:rPr>
            <w:rStyle w:val="Hyperlink"/>
            <w:lang w:val="en-AU"/>
          </w:rPr>
          <w:t>Commission for Children and Young People</w:t>
        </w:r>
      </w:hyperlink>
      <w:r w:rsidR="00B654F2" w:rsidRPr="001A6078">
        <w:rPr>
          <w:lang w:val="en-AU"/>
        </w:rPr>
        <w:t xml:space="preserve"> and the </w:t>
      </w:r>
      <w:hyperlink r:id="rId31" w:history="1">
        <w:r w:rsidR="00B654F2" w:rsidRPr="001A6078">
          <w:rPr>
            <w:rStyle w:val="Hyperlink"/>
            <w:lang w:val="en-AU"/>
          </w:rPr>
          <w:t>Department of Education and Training</w:t>
        </w:r>
      </w:hyperlink>
      <w:r w:rsidR="00B654F2" w:rsidRPr="001A6078">
        <w:rPr>
          <w:lang w:val="en-AU"/>
        </w:rPr>
        <w:t>.</w:t>
      </w:r>
    </w:p>
    <w:p w14:paraId="68B32CF5" w14:textId="77777777" w:rsidR="00B654F2" w:rsidRPr="001A6078" w:rsidRDefault="00B654F2">
      <w:pPr>
        <w:rPr>
          <w:rFonts w:ascii="Arial" w:hAnsi="Arial" w:cs="Arial"/>
          <w:color w:val="000000" w:themeColor="text1"/>
          <w:sz w:val="20"/>
          <w:lang w:val="en-AU"/>
        </w:rPr>
      </w:pPr>
      <w:r w:rsidRPr="001A6078">
        <w:rPr>
          <w:lang w:val="en-AU"/>
        </w:rPr>
        <w:br w:type="page"/>
      </w:r>
    </w:p>
    <w:p w14:paraId="4D5E2BA8" w14:textId="77777777" w:rsidR="00EF04EB" w:rsidRPr="001A6078" w:rsidRDefault="00EF04EB" w:rsidP="007B5768">
      <w:pPr>
        <w:pStyle w:val="VCAAHeading1"/>
        <w:rPr>
          <w:lang w:val="en-AU"/>
        </w:rPr>
      </w:pPr>
      <w:bookmarkStart w:id="32" w:name="_Toc95807605"/>
      <w:r w:rsidRPr="001A6078">
        <w:rPr>
          <w:lang w:val="en-AU"/>
        </w:rPr>
        <w:lastRenderedPageBreak/>
        <w:t>Assessment and reporting</w:t>
      </w:r>
      <w:bookmarkEnd w:id="32"/>
    </w:p>
    <w:p w14:paraId="30BDBC93" w14:textId="77777777" w:rsidR="00EF04EB" w:rsidRPr="001A6078" w:rsidRDefault="00EF04EB" w:rsidP="007B5768">
      <w:pPr>
        <w:pStyle w:val="VCAAHeading2"/>
        <w:rPr>
          <w:lang w:val="en-AU"/>
        </w:rPr>
      </w:pPr>
      <w:bookmarkStart w:id="33" w:name="_Toc95807606"/>
      <w:r w:rsidRPr="001A6078">
        <w:rPr>
          <w:lang w:val="en-AU"/>
        </w:rPr>
        <w:t>Satisfactory completion</w:t>
      </w:r>
      <w:bookmarkEnd w:id="33"/>
    </w:p>
    <w:p w14:paraId="79F8267F" w14:textId="77777777" w:rsidR="00EF04EB" w:rsidRPr="001A6078" w:rsidRDefault="00EF04EB" w:rsidP="00EF04EB">
      <w:pPr>
        <w:pStyle w:val="VCAAbody"/>
        <w:spacing w:before="80" w:after="80" w:line="260" w:lineRule="exact"/>
        <w:rPr>
          <w:lang w:val="en-AU"/>
        </w:rPr>
      </w:pPr>
      <w:r w:rsidRPr="001A6078">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1A6078" w:rsidRDefault="00EF04EB" w:rsidP="00EF04EB">
      <w:pPr>
        <w:pStyle w:val="VCAAbody"/>
        <w:spacing w:before="80" w:after="80" w:line="260" w:lineRule="exact"/>
        <w:rPr>
          <w:lang w:val="en-AU"/>
        </w:rPr>
      </w:pPr>
      <w:r w:rsidRPr="001A6078">
        <w:rPr>
          <w:lang w:val="en-AU"/>
        </w:rPr>
        <w:t xml:space="preserve">Teachers must develop courses that provide appropriate opportunities for students to demonstrate satisfactory achievement of outcomes. </w:t>
      </w:r>
    </w:p>
    <w:p w14:paraId="05979E66" w14:textId="7A89F8A8" w:rsidR="00EF04EB" w:rsidRPr="001A6078" w:rsidRDefault="00EF04EB" w:rsidP="00EF04EB">
      <w:pPr>
        <w:pStyle w:val="VCAAbody"/>
        <w:spacing w:before="80" w:after="80" w:line="260" w:lineRule="exact"/>
        <w:rPr>
          <w:lang w:val="en-AU"/>
        </w:rPr>
      </w:pPr>
      <w:r w:rsidRPr="001A6078">
        <w:rPr>
          <w:lang w:val="en-AU"/>
        </w:rPr>
        <w:t>The decision about satisfactory completion of a unit is distinct from the assessment of levels of achievement. Schools will report a student’s result for each unit to the VCAA as S (</w:t>
      </w:r>
      <w:r w:rsidR="00B86B64" w:rsidRPr="001A6078">
        <w:rPr>
          <w:lang w:val="en-AU"/>
        </w:rPr>
        <w:t>s</w:t>
      </w:r>
      <w:r w:rsidRPr="001A6078">
        <w:rPr>
          <w:lang w:val="en-AU"/>
        </w:rPr>
        <w:t>atisfactory) or N (</w:t>
      </w:r>
      <w:r w:rsidR="00B86B64" w:rsidRPr="001A6078">
        <w:rPr>
          <w:lang w:val="en-AU"/>
        </w:rPr>
        <w:t>n</w:t>
      </w:r>
      <w:r w:rsidRPr="001A6078">
        <w:rPr>
          <w:lang w:val="en-AU"/>
        </w:rPr>
        <w:t xml:space="preserve">ot </w:t>
      </w:r>
      <w:r w:rsidR="00B86B64" w:rsidRPr="001A6078">
        <w:rPr>
          <w:lang w:val="en-AU"/>
        </w:rPr>
        <w:t>s</w:t>
      </w:r>
      <w:r w:rsidRPr="001A6078">
        <w:rPr>
          <w:lang w:val="en-AU"/>
        </w:rPr>
        <w:t>atisfactory).</w:t>
      </w:r>
    </w:p>
    <w:p w14:paraId="24A45B90" w14:textId="77777777" w:rsidR="00EF04EB" w:rsidRPr="001A6078" w:rsidRDefault="00EF04EB" w:rsidP="007B5768">
      <w:pPr>
        <w:pStyle w:val="VCAAHeading2"/>
        <w:rPr>
          <w:lang w:val="en-AU"/>
        </w:rPr>
      </w:pPr>
      <w:bookmarkStart w:id="34" w:name="_Toc95807607"/>
      <w:r w:rsidRPr="001A6078">
        <w:rPr>
          <w:lang w:val="en-AU"/>
        </w:rPr>
        <w:t>Levels of achievement</w:t>
      </w:r>
      <w:bookmarkEnd w:id="34"/>
    </w:p>
    <w:p w14:paraId="5059791B" w14:textId="77777777" w:rsidR="00EF04EB" w:rsidRPr="001A6078" w:rsidRDefault="00EF04EB" w:rsidP="00EF04EB">
      <w:pPr>
        <w:pStyle w:val="VCAAHeading3"/>
        <w:rPr>
          <w:lang w:val="en-AU"/>
        </w:rPr>
      </w:pPr>
      <w:bookmarkStart w:id="35" w:name="_Toc71031223"/>
      <w:bookmarkStart w:id="36" w:name="_Toc85461689"/>
      <w:bookmarkStart w:id="37" w:name="_Toc95807608"/>
      <w:r w:rsidRPr="001A6078">
        <w:rPr>
          <w:lang w:val="en-AU"/>
        </w:rPr>
        <w:t>Units 1 and 2</w:t>
      </w:r>
      <w:bookmarkEnd w:id="35"/>
      <w:bookmarkEnd w:id="36"/>
      <w:bookmarkEnd w:id="37"/>
    </w:p>
    <w:p w14:paraId="1387D9D4" w14:textId="77777777" w:rsidR="00EF04EB" w:rsidRPr="001A6078" w:rsidRDefault="00EF04EB" w:rsidP="00EF04EB">
      <w:pPr>
        <w:pStyle w:val="VCAAbody"/>
        <w:spacing w:before="80" w:after="80" w:line="260" w:lineRule="exact"/>
        <w:rPr>
          <w:lang w:val="en-AU"/>
        </w:rPr>
      </w:pPr>
      <w:r w:rsidRPr="001A6078">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1A6078" w:rsidRDefault="00EF04EB" w:rsidP="00EF04EB">
      <w:pPr>
        <w:pStyle w:val="VCAAHeading3"/>
        <w:rPr>
          <w:lang w:val="en-AU"/>
        </w:rPr>
      </w:pPr>
      <w:bookmarkStart w:id="38" w:name="_Toc71031224"/>
      <w:bookmarkStart w:id="39" w:name="_Toc85461690"/>
      <w:bookmarkStart w:id="40" w:name="_Toc95807609"/>
      <w:r w:rsidRPr="001A6078">
        <w:rPr>
          <w:lang w:val="en-AU"/>
        </w:rPr>
        <w:t>Units 3 and 4</w:t>
      </w:r>
      <w:bookmarkEnd w:id="38"/>
      <w:bookmarkEnd w:id="39"/>
      <w:bookmarkEnd w:id="40"/>
    </w:p>
    <w:p w14:paraId="1ABF3A6A" w14:textId="77777777" w:rsidR="00EF04EB" w:rsidRPr="001A6078" w:rsidRDefault="00EF04EB" w:rsidP="00B654F2">
      <w:pPr>
        <w:pStyle w:val="VCAAbody"/>
        <w:spacing w:before="80" w:after="80" w:line="260" w:lineRule="exact"/>
        <w:ind w:right="-142"/>
        <w:rPr>
          <w:lang w:val="en-AU"/>
        </w:rPr>
      </w:pPr>
      <w:r w:rsidRPr="008A3D7B">
        <w:t>The VCAA specifies the assessment procedures for students undertaking scored assessment in Units 3 and 4. D</w:t>
      </w:r>
      <w:r w:rsidRPr="001A6078">
        <w:rPr>
          <w:lang w:val="en-AU"/>
        </w:rPr>
        <w:t>esignated assessment tasks are provided in the details for each unit in VCE study designs.</w:t>
      </w:r>
    </w:p>
    <w:p w14:paraId="3530BE9D" w14:textId="6D8B4188" w:rsidR="00EF04EB" w:rsidRPr="001A6078" w:rsidRDefault="00EF04EB" w:rsidP="00EF04EB">
      <w:pPr>
        <w:pStyle w:val="VCAAbody"/>
        <w:spacing w:before="80" w:after="80" w:line="260" w:lineRule="exact"/>
        <w:rPr>
          <w:lang w:val="en-AU"/>
        </w:rPr>
      </w:pPr>
      <w:r w:rsidRPr="001A6078">
        <w:rPr>
          <w:lang w:val="en-AU"/>
        </w:rPr>
        <w:t xml:space="preserve">The student’s level of achievement in Units 3 and 4 will be determined by School-assessed Coursework (SAC) as specified in the VCE study design, and external assessment. </w:t>
      </w:r>
    </w:p>
    <w:p w14:paraId="34F61368" w14:textId="74790BBD" w:rsidR="00F84A9C" w:rsidRDefault="00EF04EB" w:rsidP="00EF04EB">
      <w:pPr>
        <w:pStyle w:val="VCAAbody"/>
        <w:spacing w:before="80" w:after="80" w:line="260" w:lineRule="exact"/>
        <w:rPr>
          <w:lang w:val="en-AU"/>
        </w:rPr>
      </w:pPr>
      <w:r w:rsidRPr="001A6078">
        <w:rPr>
          <w:lang w:val="en-AU"/>
        </w:rPr>
        <w:t xml:space="preserve">The VCAA will report the student’s level of achievement on each assessment component as a grade from </w:t>
      </w:r>
      <w:r w:rsidR="00B654F2" w:rsidRPr="001A6078">
        <w:rPr>
          <w:lang w:val="en-AU"/>
        </w:rPr>
        <w:br/>
      </w:r>
      <w:r w:rsidRPr="001A6078">
        <w:rPr>
          <w:lang w:val="en-AU"/>
        </w:rPr>
        <w:t>A+ to E or UG (ungraded). To receive a study score the student must achieve two or more graded assessments</w:t>
      </w:r>
      <w:r w:rsidR="00B86B64" w:rsidRPr="001A6078">
        <w:rPr>
          <w:lang w:val="en-AU"/>
        </w:rPr>
        <w:t xml:space="preserve"> in the study</w:t>
      </w:r>
      <w:r w:rsidRPr="001A6078">
        <w:rPr>
          <w:lang w:val="en-AU"/>
        </w:rPr>
        <w:t xml:space="preserve"> and receive</w:t>
      </w:r>
      <w:r w:rsidR="00B86B64" w:rsidRPr="001A6078">
        <w:rPr>
          <w:lang w:val="en-AU"/>
        </w:rPr>
        <w:t xml:space="preserve"> an</w:t>
      </w:r>
      <w:r w:rsidRPr="001A6078">
        <w:rPr>
          <w:lang w:val="en-AU"/>
        </w:rPr>
        <w:t xml:space="preserve"> S for both Units 3 and 4. The study score is reported on a scale of 0–50; it is a measure of how well the student performed in relation to all others who took the study. Teachers should refer to the current </w:t>
      </w:r>
      <w:hyperlink r:id="rId32" w:history="1">
        <w:r w:rsidRPr="001A6078">
          <w:rPr>
            <w:rStyle w:val="Hyperlink"/>
            <w:i/>
            <w:u w:color="0000FF"/>
            <w:lang w:val="en-AU"/>
          </w:rPr>
          <w:t>VCE Administrative Handbook</w:t>
        </w:r>
      </w:hyperlink>
      <w:r w:rsidRPr="001A6078">
        <w:rPr>
          <w:lang w:val="en-AU"/>
        </w:rPr>
        <w:t xml:space="preserve"> for details on graded assessment and calculation of the study score. </w:t>
      </w:r>
    </w:p>
    <w:p w14:paraId="2A0D592A" w14:textId="7F27CD25" w:rsidR="00EF04EB" w:rsidRPr="001A6078" w:rsidRDefault="00EF04EB" w:rsidP="00EF04EB">
      <w:pPr>
        <w:pStyle w:val="VCAAbody"/>
        <w:spacing w:before="80" w:after="80" w:line="260" w:lineRule="exact"/>
        <w:rPr>
          <w:lang w:val="en-AU"/>
        </w:rPr>
      </w:pPr>
      <w:r w:rsidRPr="001A6078">
        <w:rPr>
          <w:lang w:val="en-AU"/>
        </w:rPr>
        <w:t>Percentage contribu</w:t>
      </w:r>
      <w:r w:rsidR="00D40366" w:rsidRPr="001A6078">
        <w:rPr>
          <w:lang w:val="en-AU"/>
        </w:rPr>
        <w:t>tions to the study score in VCE Literature</w:t>
      </w:r>
      <w:r w:rsidRPr="001A6078">
        <w:rPr>
          <w:lang w:val="en-AU"/>
        </w:rPr>
        <w:t xml:space="preserve"> are as follows:</w:t>
      </w:r>
    </w:p>
    <w:p w14:paraId="5D2268B6" w14:textId="77777777" w:rsidR="00EF04EB" w:rsidRPr="00CD4366" w:rsidRDefault="00EF04EB" w:rsidP="00D10627">
      <w:pPr>
        <w:pStyle w:val="VCAAbullet"/>
      </w:pPr>
      <w:r w:rsidRPr="001A6078">
        <w:t>Unit 3 School-assessed Coursewo</w:t>
      </w:r>
      <w:r w:rsidRPr="00CD4366">
        <w:t>rk</w:t>
      </w:r>
      <w:r w:rsidRPr="008A3D7B">
        <w:t>/Units 3 and 4 School-assessed Coursework</w:t>
      </w:r>
      <w:r w:rsidRPr="00CD4366">
        <w:t>: 25 per cent</w:t>
      </w:r>
    </w:p>
    <w:p w14:paraId="0C1800C3" w14:textId="125DE6EF" w:rsidR="00EF04EB" w:rsidRPr="001A6078" w:rsidRDefault="00EF04EB" w:rsidP="00D10627">
      <w:pPr>
        <w:pStyle w:val="VCAAbullet"/>
      </w:pPr>
      <w:r w:rsidRPr="00CD4366">
        <w:t>Unit</w:t>
      </w:r>
      <w:r w:rsidRPr="00057F3F">
        <w:t xml:space="preserve"> 4 School-assessed Coursework/</w:t>
      </w:r>
      <w:r w:rsidRPr="008A3D7B">
        <w:t>Units 3 and 4</w:t>
      </w:r>
      <w:r w:rsidRPr="00CD4366">
        <w:t xml:space="preserve"> </w:t>
      </w:r>
      <w:r w:rsidRPr="008A3D7B">
        <w:t xml:space="preserve">School-assessed </w:t>
      </w:r>
      <w:r w:rsidR="00057F3F" w:rsidRPr="008A3D7B">
        <w:t>Coursework</w:t>
      </w:r>
      <w:r w:rsidRPr="00CD4366">
        <w:t>:</w:t>
      </w:r>
      <w:r w:rsidRPr="00057F3F">
        <w:t xml:space="preserve"> 25</w:t>
      </w:r>
      <w:r w:rsidRPr="001A6078">
        <w:t xml:space="preserve"> per cent</w:t>
      </w:r>
    </w:p>
    <w:p w14:paraId="0FE1E8DF" w14:textId="1F4FC319" w:rsidR="00EF04EB" w:rsidRPr="001A6078" w:rsidRDefault="00B86B64" w:rsidP="00D10627">
      <w:pPr>
        <w:pStyle w:val="VCAAbullet"/>
      </w:pPr>
      <w:r w:rsidRPr="001A6078">
        <w:t>e</w:t>
      </w:r>
      <w:r w:rsidR="00EF04EB" w:rsidRPr="001A6078">
        <w:t>nd-of-year examination: 50 per cent.</w:t>
      </w:r>
    </w:p>
    <w:p w14:paraId="68AF770B" w14:textId="77777777" w:rsidR="00EF04EB" w:rsidRPr="001A6078" w:rsidRDefault="00EF04EB" w:rsidP="00EF04EB">
      <w:pPr>
        <w:pStyle w:val="VCAAbody"/>
        <w:spacing w:before="80" w:after="80" w:line="260" w:lineRule="exact"/>
        <w:rPr>
          <w:lang w:val="en-AU"/>
        </w:rPr>
      </w:pPr>
      <w:r w:rsidRPr="001A6078">
        <w:rPr>
          <w:lang w:val="en-AU"/>
        </w:rPr>
        <w:t>Details of the assessment program are described in the sections on Units 3 and 4 in this study design.</w:t>
      </w:r>
    </w:p>
    <w:p w14:paraId="2E76DE81" w14:textId="77777777" w:rsidR="00EF04EB" w:rsidRPr="001A6078" w:rsidRDefault="00EF04EB" w:rsidP="00EF04EB">
      <w:pPr>
        <w:pStyle w:val="VCAAHeading2"/>
        <w:rPr>
          <w:lang w:val="en-AU"/>
        </w:rPr>
      </w:pPr>
      <w:bookmarkStart w:id="41" w:name="_Toc95807610"/>
      <w:r w:rsidRPr="001A6078">
        <w:rPr>
          <w:lang w:val="en-AU"/>
        </w:rPr>
        <w:t>Authentication</w:t>
      </w:r>
      <w:bookmarkEnd w:id="41"/>
    </w:p>
    <w:p w14:paraId="2142B7DB" w14:textId="62C45A54" w:rsidR="00EF04EB" w:rsidRPr="001A6078" w:rsidRDefault="00EF04EB" w:rsidP="005B2D00">
      <w:pPr>
        <w:pStyle w:val="VCAAbody"/>
        <w:spacing w:before="80" w:after="80" w:line="260" w:lineRule="exact"/>
        <w:ind w:right="283"/>
        <w:rPr>
          <w:lang w:val="en-AU"/>
        </w:rPr>
      </w:pPr>
      <w:r w:rsidRPr="001A6078">
        <w:rPr>
          <w:lang w:val="en-AU"/>
        </w:rPr>
        <w:t xml:space="preserve">Work related to the outcomes of each unit will be accepted only if the teacher can attest that, to the best of their knowledge, all unacknowledged work is the student’s own. Teachers need to refer to the current </w:t>
      </w:r>
      <w:hyperlink r:id="rId33" w:history="1">
        <w:r w:rsidRPr="001A6078">
          <w:rPr>
            <w:rStyle w:val="Hyperlink"/>
            <w:i/>
            <w:u w:color="0000FF"/>
            <w:lang w:val="en-AU"/>
          </w:rPr>
          <w:t>VCE Administrative Handbook</w:t>
        </w:r>
      </w:hyperlink>
      <w:r w:rsidRPr="001A6078">
        <w:rPr>
          <w:lang w:val="en-AU"/>
        </w:rPr>
        <w:t xml:space="preserve"> for authentication </w:t>
      </w:r>
      <w:r w:rsidR="00B86B64" w:rsidRPr="001A6078">
        <w:rPr>
          <w:lang w:val="en-AU"/>
        </w:rPr>
        <w:t>rules and strategies</w:t>
      </w:r>
      <w:r w:rsidRPr="001A6078">
        <w:rPr>
          <w:lang w:val="en-AU"/>
        </w:rPr>
        <w:t>.</w:t>
      </w:r>
    </w:p>
    <w:p w14:paraId="0C0758B1" w14:textId="179420DB" w:rsidR="00EF04EB" w:rsidRPr="001A6078" w:rsidRDefault="00EF04EB">
      <w:pPr>
        <w:rPr>
          <w:rFonts w:ascii="Arial" w:hAnsi="Arial" w:cs="Arial"/>
          <w:sz w:val="18"/>
          <w:szCs w:val="18"/>
          <w:lang w:val="en-AU"/>
        </w:rPr>
      </w:pPr>
      <w:r w:rsidRPr="001A6078">
        <w:rPr>
          <w:rFonts w:ascii="Arial" w:hAnsi="Arial" w:cs="Arial"/>
          <w:sz w:val="18"/>
          <w:szCs w:val="18"/>
          <w:lang w:val="en-AU"/>
        </w:rPr>
        <w:br w:type="page"/>
      </w:r>
    </w:p>
    <w:p w14:paraId="3EBFDF6C" w14:textId="5155B6FD" w:rsidR="00D40366" w:rsidRPr="001A6078" w:rsidRDefault="00D40366" w:rsidP="007B5768">
      <w:pPr>
        <w:pStyle w:val="VCAAHeading1"/>
        <w:spacing w:before="360" w:after="80" w:line="520" w:lineRule="exact"/>
        <w:rPr>
          <w:lang w:val="en-AU"/>
        </w:rPr>
      </w:pPr>
      <w:bookmarkStart w:id="42" w:name="_Toc95807611"/>
      <w:r w:rsidRPr="001A6078">
        <w:rPr>
          <w:lang w:val="en-AU"/>
        </w:rPr>
        <w:lastRenderedPageBreak/>
        <w:t>Units 1 and 2</w:t>
      </w:r>
      <w:bookmarkEnd w:id="42"/>
    </w:p>
    <w:p w14:paraId="6059F262" w14:textId="3FE850F2" w:rsidR="00D40366" w:rsidRPr="001A6078" w:rsidRDefault="00D40366" w:rsidP="006E37EC">
      <w:pPr>
        <w:pStyle w:val="VCAAHeading2"/>
        <w:rPr>
          <w:lang w:val="en-AU"/>
        </w:rPr>
      </w:pPr>
      <w:bookmarkStart w:id="43" w:name="_Toc95807612"/>
      <w:r w:rsidRPr="001A6078">
        <w:rPr>
          <w:lang w:val="en-AU"/>
        </w:rPr>
        <w:t>Text selection</w:t>
      </w:r>
      <w:bookmarkEnd w:id="43"/>
    </w:p>
    <w:p w14:paraId="629A2CBF" w14:textId="05DF38EE" w:rsidR="00D40366" w:rsidRPr="001A6078" w:rsidRDefault="00D40366" w:rsidP="006E37EC">
      <w:pPr>
        <w:pStyle w:val="VCAAbody"/>
        <w:rPr>
          <w:lang w:val="en-AU"/>
        </w:rPr>
      </w:pPr>
      <w:r w:rsidRPr="001A6078">
        <w:rPr>
          <w:lang w:val="en-AU"/>
        </w:rPr>
        <w:t>The selection of texts should ensure that students experience a range of literature</w:t>
      </w:r>
      <w:r w:rsidR="00E925A4">
        <w:rPr>
          <w:lang w:val="en-AU"/>
        </w:rPr>
        <w:t>,</w:t>
      </w:r>
      <w:r w:rsidRPr="001A6078">
        <w:rPr>
          <w:lang w:val="en-AU"/>
        </w:rPr>
        <w:t xml:space="preserve"> from e</w:t>
      </w:r>
      <w:r w:rsidR="00EE62C5" w:rsidRPr="001A6078">
        <w:rPr>
          <w:lang w:val="en-AU"/>
        </w:rPr>
        <w:t>stablished</w:t>
      </w:r>
      <w:r w:rsidRPr="001A6078">
        <w:rPr>
          <w:lang w:val="en-AU"/>
        </w:rPr>
        <w:t xml:space="preserve"> to contemporary works, dealing with a diversity of cultural experiences and a range of points of view. Students are encouraged to read widely, guided by classroom exploration and their own interests, to support the achievement of all outcomes.</w:t>
      </w:r>
    </w:p>
    <w:p w14:paraId="4FB3863C" w14:textId="77777777" w:rsidR="00D40366" w:rsidRPr="001A6078" w:rsidRDefault="00D40366" w:rsidP="006E37EC">
      <w:pPr>
        <w:pStyle w:val="VCAAbody"/>
        <w:rPr>
          <w:lang w:val="en-AU"/>
        </w:rPr>
      </w:pPr>
      <w:r w:rsidRPr="001A6078">
        <w:rPr>
          <w:lang w:val="en-AU"/>
        </w:rPr>
        <w:t xml:space="preserve">No text or part of a text studied in Units 1 and 2 may be studied again in Units 3 and 4. </w:t>
      </w:r>
    </w:p>
    <w:p w14:paraId="35318663" w14:textId="77777777" w:rsidR="00D40366" w:rsidRPr="001A6078" w:rsidRDefault="00D40366" w:rsidP="006E37EC">
      <w:pPr>
        <w:pStyle w:val="VCAAbody"/>
        <w:rPr>
          <w:lang w:val="en-AU"/>
        </w:rPr>
      </w:pPr>
      <w:r w:rsidRPr="001A6078">
        <w:rPr>
          <w:lang w:val="en-AU"/>
        </w:rPr>
        <w:t xml:space="preserve">For Unit 1, students must study at least: </w:t>
      </w:r>
    </w:p>
    <w:p w14:paraId="47FD4E98" w14:textId="1CC67D6D" w:rsidR="00D40366" w:rsidRPr="001A6078" w:rsidRDefault="00D40366" w:rsidP="00D10627">
      <w:pPr>
        <w:pStyle w:val="VCAAbullet"/>
      </w:pPr>
      <w:r w:rsidRPr="001A6078">
        <w:t xml:space="preserve">two complete texts </w:t>
      </w:r>
    </w:p>
    <w:p w14:paraId="7AE051CF" w14:textId="1D067D4D" w:rsidR="00D40366" w:rsidRPr="001A6078" w:rsidRDefault="00D40366" w:rsidP="00D10627">
      <w:pPr>
        <w:pStyle w:val="VCAAbullet"/>
      </w:pPr>
      <w:r w:rsidRPr="001A6078">
        <w:t>one additional text that is either complete or a collection of excerpts.</w:t>
      </w:r>
    </w:p>
    <w:p w14:paraId="0AAF6777" w14:textId="77777777" w:rsidR="00D40366" w:rsidRPr="001A6078" w:rsidRDefault="00D40366" w:rsidP="006E37EC">
      <w:pPr>
        <w:pStyle w:val="VCAAbody"/>
        <w:rPr>
          <w:lang w:val="en-AU"/>
        </w:rPr>
      </w:pPr>
      <w:r w:rsidRPr="001A6078">
        <w:rPr>
          <w:lang w:val="en-AU"/>
        </w:rPr>
        <w:t xml:space="preserve">For Unit 2, students must study at least: </w:t>
      </w:r>
    </w:p>
    <w:p w14:paraId="0620FE0D" w14:textId="58F04AC7" w:rsidR="00D40366" w:rsidRPr="001A6078" w:rsidRDefault="00D40366" w:rsidP="00D10627">
      <w:pPr>
        <w:pStyle w:val="VCAAbullet"/>
      </w:pPr>
      <w:r w:rsidRPr="001A6078">
        <w:t xml:space="preserve">two complete texts </w:t>
      </w:r>
    </w:p>
    <w:p w14:paraId="3ABEE694" w14:textId="683DC331" w:rsidR="00D40366" w:rsidRPr="001A6078" w:rsidRDefault="00D40366" w:rsidP="00D10627">
      <w:pPr>
        <w:pStyle w:val="VCAAbullet"/>
      </w:pPr>
      <w:r w:rsidRPr="001A6078">
        <w:t>one additional text that is either complete or a collection of excerpts.</w:t>
      </w:r>
    </w:p>
    <w:p w14:paraId="48A09BE6" w14:textId="77777777" w:rsidR="00D40366" w:rsidRPr="001A6078" w:rsidRDefault="00D40366" w:rsidP="006E37EC">
      <w:pPr>
        <w:pStyle w:val="VCAAbody"/>
        <w:rPr>
          <w:lang w:val="en-AU"/>
        </w:rPr>
      </w:pPr>
      <w:r w:rsidRPr="001A6078">
        <w:rPr>
          <w:lang w:val="en-AU"/>
        </w:rPr>
        <w:t xml:space="preserve">Over the two units, the texts selected for study must include at least: </w:t>
      </w:r>
    </w:p>
    <w:p w14:paraId="5489A21E" w14:textId="27947E77" w:rsidR="00D40366" w:rsidRPr="001A6078" w:rsidRDefault="00D40366" w:rsidP="00D10627">
      <w:pPr>
        <w:pStyle w:val="VCAAbullet"/>
      </w:pPr>
      <w:r w:rsidRPr="001A6078">
        <w:t>one prose text</w:t>
      </w:r>
      <w:r w:rsidR="00FB33A4">
        <w:t>,</w:t>
      </w:r>
      <w:r w:rsidRPr="001A6078">
        <w:t xml:space="preserve"> such as a novel, collection of short stories, biography, autobiography, memoir or collection of letters </w:t>
      </w:r>
    </w:p>
    <w:p w14:paraId="3F1D3164" w14:textId="32D03D9C" w:rsidR="00D40366" w:rsidRPr="001A6078" w:rsidRDefault="00D40366" w:rsidP="00D10627">
      <w:pPr>
        <w:pStyle w:val="VCAAbullet"/>
      </w:pPr>
      <w:r w:rsidRPr="001A6078">
        <w:t>a collection of poetry (12 poems or more)</w:t>
      </w:r>
    </w:p>
    <w:p w14:paraId="79D85CC4" w14:textId="37C97C5C" w:rsidR="00EE62C5" w:rsidRPr="001A6078" w:rsidRDefault="00EE62C5" w:rsidP="00D10627">
      <w:pPr>
        <w:pStyle w:val="VCAAbullet"/>
      </w:pPr>
      <w:r w:rsidRPr="001A6078">
        <w:t>one script</w:t>
      </w:r>
      <w:r w:rsidR="00057F3F">
        <w:t>,</w:t>
      </w:r>
      <w:r w:rsidRPr="001A6078">
        <w:t xml:space="preserve"> </w:t>
      </w:r>
      <w:r w:rsidR="00057F3F">
        <w:t>f</w:t>
      </w:r>
      <w:r w:rsidRPr="001A6078">
        <w:t>or stage or screen</w:t>
      </w:r>
    </w:p>
    <w:p w14:paraId="5DFC90A9" w14:textId="69E4EB37" w:rsidR="00D40366" w:rsidRPr="001A6078" w:rsidRDefault="00D40366" w:rsidP="00D10627">
      <w:pPr>
        <w:pStyle w:val="VCAAbullet"/>
      </w:pPr>
      <w:r w:rsidRPr="001A6078">
        <w:t>one multimedia text</w:t>
      </w:r>
      <w:r w:rsidR="00057F3F">
        <w:t>, such as</w:t>
      </w:r>
      <w:r w:rsidRPr="001A6078">
        <w:t xml:space="preserve"> </w:t>
      </w:r>
      <w:r w:rsidR="00057F3F">
        <w:t xml:space="preserve">a </w:t>
      </w:r>
      <w:r w:rsidRPr="001A6078">
        <w:t>film, podcast</w:t>
      </w:r>
      <w:r w:rsidR="00057F3F">
        <w:t xml:space="preserve"> or</w:t>
      </w:r>
      <w:r w:rsidRPr="001A6078">
        <w:t xml:space="preserve"> television series</w:t>
      </w:r>
    </w:p>
    <w:p w14:paraId="3D467A3D" w14:textId="6A9B8957" w:rsidR="00D40366" w:rsidRPr="001A6078" w:rsidRDefault="00D40366" w:rsidP="00D10627">
      <w:pPr>
        <w:pStyle w:val="VCAAbullet"/>
      </w:pPr>
      <w:r w:rsidRPr="001A6078">
        <w:t>two Australian texts, one of which m</w:t>
      </w:r>
      <w:r w:rsidR="009847EA" w:rsidRPr="001A6078">
        <w:t xml:space="preserve">ust </w:t>
      </w:r>
      <w:r w:rsidR="00F558E5">
        <w:t xml:space="preserve">be </w:t>
      </w:r>
      <w:r w:rsidR="009847EA" w:rsidRPr="001A6078">
        <w:t>by a</w:t>
      </w:r>
      <w:r w:rsidR="00F36B98" w:rsidRPr="001A6078">
        <w:t>n Aboriginal or Torres Strait Islander</w:t>
      </w:r>
      <w:r w:rsidR="009847EA" w:rsidRPr="001A6078">
        <w:t xml:space="preserve"> author</w:t>
      </w:r>
      <w:r w:rsidR="005374DF">
        <w:t xml:space="preserve"> or </w:t>
      </w:r>
      <w:r w:rsidR="009847EA" w:rsidRPr="001A6078">
        <w:t>creator</w:t>
      </w:r>
      <w:r w:rsidRPr="001A6078">
        <w:t>.</w:t>
      </w:r>
    </w:p>
    <w:p w14:paraId="53CC3DA4" w14:textId="77777777" w:rsidR="00D40366" w:rsidRPr="008A3D7B" w:rsidRDefault="00D40366" w:rsidP="006E37EC">
      <w:pPr>
        <w:pStyle w:val="VCAAbody"/>
        <w:rPr>
          <w:lang w:val="en-AU"/>
        </w:rPr>
      </w:pPr>
      <w:r w:rsidRPr="008A3D7B">
        <w:rPr>
          <w:lang w:val="en-AU"/>
        </w:rPr>
        <w:t>These categories may overlap.</w:t>
      </w:r>
    </w:p>
    <w:p w14:paraId="6966FDEA" w14:textId="77777777" w:rsidR="00D40366" w:rsidRPr="001A6078" w:rsidRDefault="00D40366">
      <w:pPr>
        <w:rPr>
          <w:rFonts w:ascii="Arial" w:hAnsi="Arial" w:cs="Arial"/>
          <w:sz w:val="20"/>
          <w:szCs w:val="20"/>
          <w:lang w:val="en-AU"/>
        </w:rPr>
      </w:pPr>
      <w:r w:rsidRPr="001A6078">
        <w:rPr>
          <w:lang w:val="en-AU"/>
        </w:rPr>
        <w:br w:type="page"/>
      </w:r>
    </w:p>
    <w:p w14:paraId="117B2C9D" w14:textId="66014B59" w:rsidR="007B5768" w:rsidRPr="001A6078" w:rsidRDefault="006E37EC" w:rsidP="007B5768">
      <w:pPr>
        <w:pStyle w:val="VCAAHeading1"/>
        <w:spacing w:before="360" w:after="80" w:line="520" w:lineRule="exact"/>
        <w:rPr>
          <w:lang w:val="en-AU"/>
        </w:rPr>
      </w:pPr>
      <w:bookmarkStart w:id="44" w:name="_Toc95807613"/>
      <w:r w:rsidRPr="001A6078">
        <w:rPr>
          <w:lang w:val="en-AU"/>
        </w:rPr>
        <w:t>Unit 1</w:t>
      </w:r>
      <w:bookmarkEnd w:id="44"/>
    </w:p>
    <w:p w14:paraId="56C35DFE" w14:textId="77777777" w:rsidR="007B5768" w:rsidRPr="001A6078" w:rsidRDefault="007B5768" w:rsidP="00606845">
      <w:pPr>
        <w:pStyle w:val="VCAAHeading2"/>
        <w:rPr>
          <w:lang w:val="en-AU"/>
        </w:rPr>
      </w:pPr>
      <w:bookmarkStart w:id="45" w:name="_Toc95807614"/>
      <w:r w:rsidRPr="001A6078">
        <w:rPr>
          <w:lang w:val="en-AU"/>
        </w:rPr>
        <w:t>Area of Study 1</w:t>
      </w:r>
      <w:bookmarkEnd w:id="45"/>
    </w:p>
    <w:p w14:paraId="34E9B186" w14:textId="7FCD96E2" w:rsidR="00D40366" w:rsidRPr="001A6078" w:rsidRDefault="00D40366" w:rsidP="006E37EC">
      <w:pPr>
        <w:pStyle w:val="VCAAHeading3"/>
        <w:rPr>
          <w:lang w:val="en-AU"/>
        </w:rPr>
      </w:pPr>
      <w:bookmarkStart w:id="46" w:name="_Toc71031230"/>
      <w:bookmarkStart w:id="47" w:name="_Toc85461696"/>
      <w:bookmarkStart w:id="48" w:name="_Toc95807615"/>
      <w:r w:rsidRPr="001A6078">
        <w:rPr>
          <w:lang w:val="en-AU"/>
        </w:rPr>
        <w:t>Reading practices</w:t>
      </w:r>
      <w:bookmarkEnd w:id="46"/>
      <w:bookmarkEnd w:id="47"/>
      <w:bookmarkEnd w:id="48"/>
    </w:p>
    <w:p w14:paraId="08D6DFBA" w14:textId="77777777" w:rsidR="00D40366" w:rsidRPr="001A6078" w:rsidRDefault="00D40366" w:rsidP="006E37EC">
      <w:pPr>
        <w:pStyle w:val="VCAAbody"/>
        <w:rPr>
          <w:lang w:val="en-AU"/>
        </w:rPr>
      </w:pPr>
      <w:r w:rsidRPr="001A6078">
        <w:rPr>
          <w:lang w:val="en-AU"/>
        </w:rPr>
        <w:t xml:space="preserve">In this area of study students consider how language, structure and stylistic choices are used in different literary forms and types of text. They consider both print and non-print texts, reflecting on the contribution of form and style to meaning. Students reflect on the degree to which points of view, experiences and contexts shape their own and others’ interpretations of text. </w:t>
      </w:r>
    </w:p>
    <w:p w14:paraId="365195BF" w14:textId="63644D72" w:rsidR="00D40366" w:rsidRPr="001A6078" w:rsidRDefault="00D40366" w:rsidP="006E37EC">
      <w:pPr>
        <w:pStyle w:val="VCAAbody"/>
        <w:rPr>
          <w:lang w:val="en-AU"/>
        </w:rPr>
      </w:pPr>
      <w:r w:rsidRPr="001A6078">
        <w:rPr>
          <w:lang w:val="en-AU"/>
        </w:rPr>
        <w:t xml:space="preserve">Students closely examine the literary forms, features and language of texts. They begin to identify and explore textual details, including language and features, to develop a </w:t>
      </w:r>
      <w:r w:rsidRPr="00296B36">
        <w:rPr>
          <w:lang w:val="en-AU"/>
        </w:rPr>
        <w:t>close analysis response</w:t>
      </w:r>
      <w:r w:rsidRPr="001A6078">
        <w:rPr>
          <w:lang w:val="en-AU"/>
        </w:rPr>
        <w:t xml:space="preserve"> to a text. </w:t>
      </w:r>
    </w:p>
    <w:p w14:paraId="1D47DEA1" w14:textId="77777777" w:rsidR="007B5768" w:rsidRPr="001A6078" w:rsidRDefault="007B5768" w:rsidP="00606845">
      <w:pPr>
        <w:pStyle w:val="VCAAHeading3"/>
        <w:rPr>
          <w:lang w:val="en-AU"/>
        </w:rPr>
      </w:pPr>
      <w:bookmarkStart w:id="49" w:name="_Toc71031231"/>
      <w:bookmarkStart w:id="50" w:name="_Toc85461697"/>
      <w:bookmarkStart w:id="51" w:name="_Toc95807616"/>
      <w:r w:rsidRPr="001A6078">
        <w:rPr>
          <w:lang w:val="en-AU"/>
        </w:rPr>
        <w:t>Outcome 1</w:t>
      </w:r>
      <w:bookmarkEnd w:id="49"/>
      <w:bookmarkEnd w:id="50"/>
      <w:bookmarkEnd w:id="51"/>
    </w:p>
    <w:p w14:paraId="468D22DF" w14:textId="77777777" w:rsidR="00D40366" w:rsidRPr="001A6078" w:rsidRDefault="00D40366" w:rsidP="006E37EC">
      <w:pPr>
        <w:pStyle w:val="VCAAbody"/>
        <w:rPr>
          <w:lang w:val="en-AU"/>
        </w:rPr>
      </w:pPr>
      <w:r w:rsidRPr="001A6078">
        <w:rPr>
          <w:lang w:val="en-AU"/>
        </w:rPr>
        <w:t xml:space="preserve">On completion of this unit the student should be able to respond to a range of texts through close analysis. </w:t>
      </w:r>
    </w:p>
    <w:p w14:paraId="20B8A20E" w14:textId="77777777" w:rsidR="007B5768" w:rsidRPr="001A6078" w:rsidRDefault="007B5768" w:rsidP="007B5768">
      <w:pPr>
        <w:pStyle w:val="VCAAbody"/>
        <w:spacing w:before="80" w:after="80" w:line="240" w:lineRule="exact"/>
        <w:rPr>
          <w:lang w:val="en-AU"/>
        </w:rPr>
      </w:pPr>
      <w:r w:rsidRPr="001A6078">
        <w:rPr>
          <w:lang w:val="en-AU"/>
        </w:rPr>
        <w:t>To achieve this outcome the student will draw on key knowledge and key skills outlined in Area of Study 1.</w:t>
      </w:r>
    </w:p>
    <w:p w14:paraId="662DB8B1" w14:textId="77777777" w:rsidR="007B5768" w:rsidRPr="001A6078" w:rsidRDefault="007B5768" w:rsidP="00606845">
      <w:pPr>
        <w:pStyle w:val="VCAAHeading5"/>
        <w:rPr>
          <w:lang w:val="en-AU"/>
        </w:rPr>
      </w:pPr>
      <w:r w:rsidRPr="001A6078">
        <w:rPr>
          <w:lang w:val="en-AU"/>
        </w:rPr>
        <w:t>Key knowledge</w:t>
      </w:r>
    </w:p>
    <w:p w14:paraId="4713C2E7" w14:textId="6BF0C66A" w:rsidR="00D40366" w:rsidRPr="001A6078" w:rsidRDefault="00D40366" w:rsidP="00D10627">
      <w:pPr>
        <w:pStyle w:val="VCAAbullet"/>
      </w:pPr>
      <w:r w:rsidRPr="001A6078">
        <w:t>the significance of characters</w:t>
      </w:r>
      <w:r w:rsidR="009D614E">
        <w:t>,</w:t>
      </w:r>
      <w:r w:rsidRPr="001A6078">
        <w:t xml:space="preserve"> settings and events featured in the texts in shaping reader response</w:t>
      </w:r>
    </w:p>
    <w:p w14:paraId="5C28FFB1" w14:textId="3888FF76" w:rsidR="00D40366" w:rsidRPr="001A6078" w:rsidRDefault="00D40366" w:rsidP="00D10627">
      <w:pPr>
        <w:pStyle w:val="VCAAbullet"/>
      </w:pPr>
      <w:r w:rsidRPr="001A6078">
        <w:t xml:space="preserve">the ways the literary forms, features and language of texts can guide readers to meaning in print and non-print texts </w:t>
      </w:r>
    </w:p>
    <w:p w14:paraId="2BE61918" w14:textId="331E22B4" w:rsidR="00D40366" w:rsidRPr="001A6078" w:rsidRDefault="00D40366" w:rsidP="00D10627">
      <w:pPr>
        <w:pStyle w:val="VCAAbullet"/>
      </w:pPr>
      <w:r w:rsidRPr="001A6078">
        <w:t>the ways others’ views on texts may influence or enhance a reading of a text and reveal assumptions and ideas about aspects of culture and society</w:t>
      </w:r>
    </w:p>
    <w:p w14:paraId="26262EA8" w14:textId="360509CD" w:rsidR="00606E03" w:rsidRPr="001A6078" w:rsidRDefault="00606E03"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136AECDD" w14:textId="48EE5B5E" w:rsidR="007B5768" w:rsidRPr="001A6078" w:rsidRDefault="00D40366" w:rsidP="00D10627">
      <w:pPr>
        <w:pStyle w:val="VCAAbullet"/>
      </w:pPr>
      <w:r w:rsidRPr="001A6078">
        <w:t>the features appropriate for written and oral responses</w:t>
      </w:r>
      <w:r w:rsidR="009D614E">
        <w:t>,</w:t>
      </w:r>
      <w:r w:rsidRPr="001A6078">
        <w:t xml:space="preserve"> including struc</w:t>
      </w:r>
      <w:r w:rsidR="00A242BE" w:rsidRPr="001A6078">
        <w:t>ture, conventions and language</w:t>
      </w:r>
    </w:p>
    <w:p w14:paraId="080D8659" w14:textId="77777777" w:rsidR="007B5768" w:rsidRPr="001A6078" w:rsidRDefault="007B5768" w:rsidP="007B5768">
      <w:pPr>
        <w:pStyle w:val="VCAAHeading5"/>
        <w:spacing w:before="180" w:after="80" w:line="280" w:lineRule="exact"/>
        <w:rPr>
          <w:lang w:val="en-AU"/>
        </w:rPr>
      </w:pPr>
      <w:r w:rsidRPr="001A6078">
        <w:rPr>
          <w:lang w:val="en-AU"/>
        </w:rPr>
        <w:t>Key skills</w:t>
      </w:r>
    </w:p>
    <w:p w14:paraId="61C0FE7A" w14:textId="77386CCB" w:rsidR="00D40366" w:rsidRPr="001A6078" w:rsidRDefault="00D40366" w:rsidP="00D10627">
      <w:pPr>
        <w:pStyle w:val="VCAAbullet"/>
      </w:pPr>
      <w:r w:rsidRPr="001A6078">
        <w:t xml:space="preserve">develop and produce close analysis written and/or oral responses to texts </w:t>
      </w:r>
    </w:p>
    <w:p w14:paraId="43EF860F" w14:textId="0DB593BC" w:rsidR="00D40366" w:rsidRPr="001A6078" w:rsidRDefault="00D40366" w:rsidP="00D10627">
      <w:pPr>
        <w:pStyle w:val="VCAAbullet"/>
      </w:pPr>
      <w:r w:rsidRPr="001A6078">
        <w:t xml:space="preserve">discuss how the literary forms, features and language of texts contribute to meaning </w:t>
      </w:r>
    </w:p>
    <w:p w14:paraId="56F6B66E" w14:textId="7048B70C" w:rsidR="00D40366" w:rsidRPr="001A6078" w:rsidRDefault="00D40366" w:rsidP="00D10627">
      <w:pPr>
        <w:pStyle w:val="VCAAbullet"/>
      </w:pPr>
      <w:r w:rsidRPr="001A6078">
        <w:t xml:space="preserve">discuss how their own views, values and contexts influence their readings of texts </w:t>
      </w:r>
    </w:p>
    <w:p w14:paraId="51C170A7" w14:textId="4C852C04" w:rsidR="00D40366" w:rsidRPr="00CE2A2E" w:rsidRDefault="00D40366" w:rsidP="00D10627">
      <w:pPr>
        <w:pStyle w:val="VCAAbullet"/>
      </w:pPr>
      <w:r w:rsidRPr="001A6078">
        <w:t>explore, interpret and reflect on different ideas and values represente</w:t>
      </w:r>
      <w:r w:rsidRPr="00CE2A2E">
        <w:t xml:space="preserve">d in literature </w:t>
      </w:r>
    </w:p>
    <w:p w14:paraId="050B9695" w14:textId="4AB2A6AD" w:rsidR="00D40366" w:rsidRPr="00CE2A2E" w:rsidRDefault="00D40366" w:rsidP="00D10627">
      <w:pPr>
        <w:pStyle w:val="VCAAbullet"/>
      </w:pPr>
      <w:r w:rsidRPr="00CE2A2E">
        <w:t xml:space="preserve">apply understanding of other interpretations to their reading of </w:t>
      </w:r>
      <w:r w:rsidR="00C15E6A" w:rsidRPr="00CE2A2E">
        <w:t xml:space="preserve">a </w:t>
      </w:r>
      <w:r w:rsidRPr="008A3D7B">
        <w:t>text</w:t>
      </w:r>
      <w:r w:rsidR="009D614E" w:rsidRPr="008A3D7B">
        <w:t>(</w:t>
      </w:r>
      <w:r w:rsidRPr="008A3D7B">
        <w:t>s</w:t>
      </w:r>
      <w:r w:rsidR="009D614E" w:rsidRPr="008A3D7B">
        <w:t>)</w:t>
      </w:r>
      <w:r w:rsidRPr="00CE2A2E">
        <w:t xml:space="preserve"> </w:t>
      </w:r>
    </w:p>
    <w:p w14:paraId="473EFBE3" w14:textId="0F07C518" w:rsidR="007B5768" w:rsidRPr="00CE2A2E" w:rsidRDefault="00D40366" w:rsidP="00D10627">
      <w:pPr>
        <w:pStyle w:val="VCAAbullet"/>
      </w:pPr>
      <w:r w:rsidRPr="00CE2A2E">
        <w:t xml:space="preserve">use evidence from the texts to </w:t>
      </w:r>
      <w:r w:rsidR="00A242BE" w:rsidRPr="00CE2A2E">
        <w:t>support a response</w:t>
      </w:r>
    </w:p>
    <w:p w14:paraId="5651FFF7" w14:textId="3B1BD8AA" w:rsidR="007B5768" w:rsidRPr="001A6078" w:rsidRDefault="007B5768" w:rsidP="00606845">
      <w:pPr>
        <w:pStyle w:val="VCAAHeading2"/>
        <w:rPr>
          <w:lang w:val="en-AU"/>
        </w:rPr>
      </w:pPr>
      <w:bookmarkStart w:id="52" w:name="_Toc95807617"/>
      <w:r w:rsidRPr="001A6078">
        <w:rPr>
          <w:lang w:val="en-AU"/>
        </w:rPr>
        <w:t>Area of Study 2</w:t>
      </w:r>
      <w:bookmarkEnd w:id="52"/>
    </w:p>
    <w:p w14:paraId="79D1237F" w14:textId="322164FB" w:rsidR="00D40366" w:rsidRPr="001A6078" w:rsidRDefault="00D40366" w:rsidP="006E37EC">
      <w:pPr>
        <w:pStyle w:val="VCAAHeading3"/>
        <w:rPr>
          <w:lang w:val="en-AU"/>
        </w:rPr>
      </w:pPr>
      <w:bookmarkStart w:id="53" w:name="_Toc71031233"/>
      <w:bookmarkStart w:id="54" w:name="_Toc85461699"/>
      <w:bookmarkStart w:id="55" w:name="_Toc95807618"/>
      <w:r w:rsidRPr="001A6078">
        <w:rPr>
          <w:lang w:val="en-AU"/>
        </w:rPr>
        <w:t>Exploration of</w:t>
      </w:r>
      <w:r w:rsidR="00F36B98" w:rsidRPr="001A6078">
        <w:rPr>
          <w:lang w:val="en-AU"/>
        </w:rPr>
        <w:t xml:space="preserve"> literary movements and</w:t>
      </w:r>
      <w:r w:rsidRPr="001A6078">
        <w:rPr>
          <w:lang w:val="en-AU"/>
        </w:rPr>
        <w:t xml:space="preserve"> genre</w:t>
      </w:r>
      <w:bookmarkEnd w:id="53"/>
      <w:r w:rsidR="00F36B98" w:rsidRPr="001A6078">
        <w:rPr>
          <w:lang w:val="en-AU"/>
        </w:rPr>
        <w:t>s</w:t>
      </w:r>
      <w:bookmarkEnd w:id="54"/>
      <w:bookmarkEnd w:id="55"/>
    </w:p>
    <w:p w14:paraId="0A371AA1" w14:textId="7B0AF5F4" w:rsidR="00F36B98" w:rsidRPr="001A6078" w:rsidRDefault="00F36B98" w:rsidP="00C52020">
      <w:pPr>
        <w:spacing w:before="80" w:after="80" w:line="280" w:lineRule="exact"/>
        <w:rPr>
          <w:sz w:val="20"/>
          <w:szCs w:val="20"/>
          <w:lang w:val="en-AU"/>
        </w:rPr>
      </w:pPr>
      <w:bookmarkStart w:id="56" w:name="_Toc71031234"/>
      <w:r w:rsidRPr="001A6078">
        <w:rPr>
          <w:sz w:val="20"/>
          <w:szCs w:val="20"/>
          <w:lang w:val="en-AU"/>
        </w:rPr>
        <w:t>In this area of study students explore the concerns, ideas, style and conventions common to a distinctive type of literature</w:t>
      </w:r>
      <w:r w:rsidR="00057F3F">
        <w:rPr>
          <w:sz w:val="20"/>
          <w:szCs w:val="20"/>
          <w:lang w:val="en-AU"/>
        </w:rPr>
        <w:t xml:space="preserve"> seen in </w:t>
      </w:r>
      <w:r w:rsidRPr="001A6078">
        <w:rPr>
          <w:sz w:val="20"/>
          <w:szCs w:val="20"/>
          <w:lang w:val="en-AU"/>
        </w:rPr>
        <w:t>literary movement</w:t>
      </w:r>
      <w:r w:rsidR="00057F3F">
        <w:rPr>
          <w:sz w:val="20"/>
          <w:szCs w:val="20"/>
          <w:lang w:val="en-AU"/>
        </w:rPr>
        <w:t>s</w:t>
      </w:r>
      <w:r w:rsidRPr="001A6078">
        <w:rPr>
          <w:sz w:val="20"/>
          <w:szCs w:val="20"/>
          <w:lang w:val="en-AU"/>
        </w:rPr>
        <w:t xml:space="preserve"> or genre</w:t>
      </w:r>
      <w:r w:rsidR="00057F3F">
        <w:rPr>
          <w:sz w:val="20"/>
          <w:szCs w:val="20"/>
          <w:lang w:val="en-AU"/>
        </w:rPr>
        <w:t>s</w:t>
      </w:r>
      <w:r w:rsidRPr="001A6078">
        <w:rPr>
          <w:sz w:val="20"/>
          <w:szCs w:val="20"/>
          <w:lang w:val="en-AU"/>
        </w:rPr>
        <w:t>. Examples of these groupings include literary movements and/or genres such as</w:t>
      </w:r>
      <w:r w:rsidR="00D97ABE">
        <w:rPr>
          <w:sz w:val="20"/>
          <w:szCs w:val="20"/>
          <w:lang w:val="en-AU"/>
        </w:rPr>
        <w:t xml:space="preserve"> modernism,</w:t>
      </w:r>
      <w:r w:rsidRPr="001A6078">
        <w:rPr>
          <w:sz w:val="20"/>
          <w:szCs w:val="20"/>
          <w:lang w:val="en-AU"/>
        </w:rPr>
        <w:t xml:space="preserve"> epic, tragedy and magic realism, as well as more popular</w:t>
      </w:r>
      <w:r w:rsidR="00D97ABE">
        <w:rPr>
          <w:sz w:val="20"/>
          <w:szCs w:val="20"/>
          <w:lang w:val="en-AU"/>
        </w:rPr>
        <w:t>, or</w:t>
      </w:r>
      <w:r w:rsidRPr="001A6078">
        <w:rPr>
          <w:sz w:val="20"/>
          <w:szCs w:val="20"/>
          <w:lang w:val="en-AU"/>
        </w:rPr>
        <w:t xml:space="preserve"> mainstream</w:t>
      </w:r>
      <w:r w:rsidR="00D97ABE">
        <w:rPr>
          <w:sz w:val="20"/>
          <w:szCs w:val="20"/>
          <w:lang w:val="en-AU"/>
        </w:rPr>
        <w:t>,</w:t>
      </w:r>
      <w:r w:rsidRPr="001A6078">
        <w:rPr>
          <w:sz w:val="20"/>
          <w:szCs w:val="20"/>
          <w:lang w:val="en-AU"/>
        </w:rPr>
        <w:t xml:space="preserve"> genres and subgenres such as crime, romance and science fiction. Students explore texts from the selected movement or genre, identifying and examining attributes, patterns and similarities that locate each text within that grouping. Students engage with the ideas and concerns shared by the texts through language, settings, narrative structures and characterisation, and </w:t>
      </w:r>
      <w:r w:rsidR="00240769">
        <w:rPr>
          <w:sz w:val="20"/>
          <w:szCs w:val="20"/>
          <w:lang w:val="en-AU"/>
        </w:rPr>
        <w:t xml:space="preserve">they </w:t>
      </w:r>
      <w:r w:rsidRPr="001A6078">
        <w:rPr>
          <w:sz w:val="20"/>
          <w:szCs w:val="20"/>
          <w:lang w:val="en-AU"/>
        </w:rPr>
        <w:t>experiment with the assumptions and representations embedded in the texts.</w:t>
      </w:r>
    </w:p>
    <w:p w14:paraId="7F0547FC" w14:textId="77777777" w:rsidR="00F36B98" w:rsidRPr="001A6078" w:rsidRDefault="00F36B98" w:rsidP="00F36B98">
      <w:pPr>
        <w:rPr>
          <w:sz w:val="20"/>
          <w:szCs w:val="20"/>
          <w:lang w:val="en-AU"/>
        </w:rPr>
      </w:pPr>
      <w:r w:rsidRPr="001A6078">
        <w:rPr>
          <w:sz w:val="20"/>
          <w:szCs w:val="20"/>
          <w:lang w:val="en-AU"/>
        </w:rPr>
        <w:t xml:space="preserve">Students must study at least one complete text alongside multiple samples of other texts from the selected movement or genre. </w:t>
      </w:r>
    </w:p>
    <w:p w14:paraId="7466AA07" w14:textId="77777777" w:rsidR="007B5768" w:rsidRPr="001A6078" w:rsidRDefault="007B5768" w:rsidP="00606845">
      <w:pPr>
        <w:pStyle w:val="VCAAHeading3"/>
        <w:rPr>
          <w:lang w:val="en-AU"/>
        </w:rPr>
      </w:pPr>
      <w:bookmarkStart w:id="57" w:name="_Toc85461700"/>
      <w:bookmarkStart w:id="58" w:name="_Toc95807619"/>
      <w:r w:rsidRPr="001A6078">
        <w:rPr>
          <w:lang w:val="en-AU"/>
        </w:rPr>
        <w:t>Outcome 2</w:t>
      </w:r>
      <w:bookmarkEnd w:id="56"/>
      <w:bookmarkEnd w:id="57"/>
      <w:bookmarkEnd w:id="58"/>
    </w:p>
    <w:p w14:paraId="7665EF33" w14:textId="642C45CF" w:rsidR="00F36B98" w:rsidRPr="001A6078" w:rsidRDefault="00F36B98" w:rsidP="00F36B98">
      <w:pPr>
        <w:rPr>
          <w:sz w:val="20"/>
          <w:szCs w:val="20"/>
          <w:lang w:val="en-AU"/>
        </w:rPr>
      </w:pPr>
      <w:r w:rsidRPr="001A6078">
        <w:rPr>
          <w:sz w:val="20"/>
          <w:szCs w:val="20"/>
          <w:lang w:val="en-AU"/>
        </w:rPr>
        <w:t>On completion of this unit the student should be able to explore conventions common to a selected movement or genre, and engage with the ideas</w:t>
      </w:r>
      <w:r w:rsidR="00950327" w:rsidRPr="001A6078">
        <w:rPr>
          <w:sz w:val="20"/>
          <w:szCs w:val="20"/>
          <w:lang w:val="en-AU"/>
        </w:rPr>
        <w:t>, concerns</w:t>
      </w:r>
      <w:r w:rsidRPr="001A6078">
        <w:rPr>
          <w:sz w:val="20"/>
          <w:szCs w:val="20"/>
          <w:lang w:val="en-AU"/>
        </w:rPr>
        <w:t xml:space="preserve"> and representations from at least one complete text alongside multiple samples of other texts considered characteristic of the selected movement or genre. </w:t>
      </w:r>
    </w:p>
    <w:p w14:paraId="0B0108F3" w14:textId="77777777" w:rsidR="007B5768" w:rsidRPr="001A6078" w:rsidRDefault="007B5768" w:rsidP="007B5768">
      <w:pPr>
        <w:pStyle w:val="VCAAbody"/>
        <w:spacing w:before="80" w:after="80" w:line="240" w:lineRule="exact"/>
        <w:rPr>
          <w:lang w:val="en-AU"/>
        </w:rPr>
      </w:pPr>
      <w:r w:rsidRPr="001A6078">
        <w:rPr>
          <w:lang w:val="en-AU"/>
        </w:rPr>
        <w:t>To achieve this outcome the student will draw on key knowledge and key skills outlined in Area of Study 2.</w:t>
      </w:r>
    </w:p>
    <w:p w14:paraId="41C0F93E" w14:textId="77777777" w:rsidR="007B5768" w:rsidRPr="001A6078" w:rsidRDefault="007B5768" w:rsidP="00606845">
      <w:pPr>
        <w:pStyle w:val="VCAAHeading5"/>
        <w:rPr>
          <w:lang w:val="en-AU"/>
        </w:rPr>
      </w:pPr>
      <w:r w:rsidRPr="001A6078">
        <w:rPr>
          <w:lang w:val="en-AU"/>
        </w:rPr>
        <w:t>Key knowledge</w:t>
      </w:r>
    </w:p>
    <w:p w14:paraId="447BDE4A" w14:textId="77777777" w:rsidR="00F36B98" w:rsidRPr="001A6078" w:rsidRDefault="00F36B98" w:rsidP="00D10627">
      <w:pPr>
        <w:pStyle w:val="VCAAbullet"/>
      </w:pPr>
      <w:r w:rsidRPr="001A6078">
        <w:t>conventions of a movement or genre, including language, settings, narrative structures and characterisation</w:t>
      </w:r>
    </w:p>
    <w:p w14:paraId="5F0B85C9" w14:textId="77777777" w:rsidR="00F36B98" w:rsidRPr="001A6078" w:rsidRDefault="00F36B98" w:rsidP="00D10627">
      <w:pPr>
        <w:pStyle w:val="VCAAbullet"/>
      </w:pPr>
      <w:r w:rsidRPr="001A6078">
        <w:t>the ways the conventions of a movement or genre contribute to meaning</w:t>
      </w:r>
    </w:p>
    <w:p w14:paraId="5818661B" w14:textId="77777777" w:rsidR="00F36B98" w:rsidRPr="001A6078" w:rsidRDefault="00F36B98" w:rsidP="00D10627">
      <w:pPr>
        <w:pStyle w:val="VCAAbullet"/>
      </w:pPr>
      <w:r w:rsidRPr="001A6078">
        <w:t>the ideas and concerns embedded in text typical of a movement or genre</w:t>
      </w:r>
    </w:p>
    <w:p w14:paraId="3B11FDD7" w14:textId="3880F932" w:rsidR="00F36B98" w:rsidRPr="001A6078" w:rsidRDefault="00F36B98" w:rsidP="00D10627">
      <w:pPr>
        <w:pStyle w:val="VCAAbullet"/>
      </w:pPr>
      <w:r w:rsidRPr="001A6078">
        <w:t>assumptions and representations in texts typical of a movement or genre</w:t>
      </w:r>
    </w:p>
    <w:p w14:paraId="46E4D0E6" w14:textId="7AD0B530" w:rsidR="00606E03" w:rsidRPr="001A6078" w:rsidRDefault="00606E03" w:rsidP="00D10627">
      <w:pPr>
        <w:pStyle w:val="VCAAbullet"/>
      </w:pPr>
      <w:r w:rsidRPr="001A6078">
        <w:t>the conventions of</w:t>
      </w:r>
      <w:r w:rsidR="0074300F" w:rsidRPr="001A6078">
        <w:t xml:space="preserve"> presentation,</w:t>
      </w:r>
      <w:r w:rsidRPr="001A6078">
        <w:t xml:space="preserve"> discussion and</w:t>
      </w:r>
      <w:r w:rsidR="00902086" w:rsidRPr="001A6078">
        <w:t>/or</w:t>
      </w:r>
      <w:r w:rsidRPr="001A6078">
        <w:t xml:space="preserve"> debate</w:t>
      </w:r>
    </w:p>
    <w:p w14:paraId="3C43E764" w14:textId="4E137B8E" w:rsidR="00F36B98" w:rsidRPr="001A6078" w:rsidRDefault="00F36B98" w:rsidP="00D10627">
      <w:pPr>
        <w:pStyle w:val="VCAAbullet"/>
      </w:pPr>
      <w:r w:rsidRPr="001A6078">
        <w:t>the features appropriate for written and oral responses</w:t>
      </w:r>
      <w:r w:rsidR="00C15E6A">
        <w:t>,</w:t>
      </w:r>
      <w:r w:rsidRPr="001A6078">
        <w:t xml:space="preserve"> including struc</w:t>
      </w:r>
      <w:r w:rsidR="00A242BE" w:rsidRPr="001A6078">
        <w:t>ture, conventions and language</w:t>
      </w:r>
    </w:p>
    <w:p w14:paraId="1FC952A5" w14:textId="77777777" w:rsidR="007B5768" w:rsidRPr="001A6078" w:rsidRDefault="007B5768" w:rsidP="00606845">
      <w:pPr>
        <w:pStyle w:val="VCAAHeading5"/>
        <w:rPr>
          <w:lang w:val="en-AU"/>
        </w:rPr>
      </w:pPr>
      <w:r w:rsidRPr="001A6078">
        <w:rPr>
          <w:lang w:val="en-AU"/>
        </w:rPr>
        <w:t>Key skills</w:t>
      </w:r>
    </w:p>
    <w:p w14:paraId="5AD287AE" w14:textId="77777777" w:rsidR="00F36B98" w:rsidRPr="001A6078" w:rsidRDefault="00F36B98" w:rsidP="00D10627">
      <w:pPr>
        <w:pStyle w:val="VCAAbullet"/>
      </w:pPr>
      <w:r w:rsidRPr="001A6078">
        <w:t>explore the replication of conventions across at least one complete text alongside multiple samples of other texts typical of a movement or genre</w:t>
      </w:r>
    </w:p>
    <w:p w14:paraId="59AC13B2" w14:textId="6E8FFF0B" w:rsidR="00F36B98" w:rsidRPr="001A6078" w:rsidRDefault="00F36B98" w:rsidP="00D10627">
      <w:pPr>
        <w:pStyle w:val="VCAAbullet"/>
      </w:pPr>
      <w:r w:rsidRPr="00F879E9">
        <w:t>comment on h</w:t>
      </w:r>
      <w:r w:rsidRPr="001A6078">
        <w:t xml:space="preserve">ow the conventions of a movement or genre contribute to meaning </w:t>
      </w:r>
    </w:p>
    <w:p w14:paraId="397C8CAD" w14:textId="25384035" w:rsidR="00F36B98" w:rsidRPr="001A6078" w:rsidRDefault="00F36B98" w:rsidP="00D10627">
      <w:pPr>
        <w:pStyle w:val="VCAAbullet"/>
      </w:pPr>
      <w:r w:rsidRPr="001A6078">
        <w:t xml:space="preserve">analyse and reflect on the ideas and concerns raised by texts typical of a movement or genre </w:t>
      </w:r>
    </w:p>
    <w:p w14:paraId="7A2D89BB" w14:textId="77777777" w:rsidR="00F36B98" w:rsidRPr="001A6078" w:rsidRDefault="00F36B98" w:rsidP="00D10627">
      <w:pPr>
        <w:pStyle w:val="VCAAbullet"/>
      </w:pPr>
      <w:r w:rsidRPr="001A6078">
        <w:t xml:space="preserve">explore and experiment with the assumptions and representations in texts associated with a movement or genre </w:t>
      </w:r>
    </w:p>
    <w:p w14:paraId="4009D6AD" w14:textId="081EE9E9" w:rsidR="00F36B98" w:rsidRPr="001A6078" w:rsidRDefault="00F36B98" w:rsidP="00D10627">
      <w:pPr>
        <w:pStyle w:val="VCAAbullet"/>
      </w:pPr>
      <w:r w:rsidRPr="001A6078">
        <w:t>develop and produce analytical and creative written a</w:t>
      </w:r>
      <w:r w:rsidR="00A242BE" w:rsidRPr="001A6078">
        <w:t>nd/or oral responses to texts</w:t>
      </w:r>
    </w:p>
    <w:p w14:paraId="7938156E" w14:textId="07707753" w:rsidR="007B5768" w:rsidRPr="001A6078" w:rsidRDefault="007B5768" w:rsidP="007B5768">
      <w:pPr>
        <w:pStyle w:val="VCAAHeading2"/>
        <w:rPr>
          <w:lang w:val="en-AU"/>
        </w:rPr>
      </w:pPr>
      <w:bookmarkStart w:id="59" w:name="_Toc95807620"/>
      <w:r w:rsidRPr="001A6078">
        <w:rPr>
          <w:lang w:val="en-AU"/>
        </w:rPr>
        <w:t>Assessment</w:t>
      </w:r>
      <w:bookmarkEnd w:id="59"/>
    </w:p>
    <w:p w14:paraId="779B075B"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1A6078" w:rsidRDefault="007B5768" w:rsidP="007B5768">
      <w:pPr>
        <w:pStyle w:val="VCAAbody"/>
        <w:rPr>
          <w:lang w:val="en-AU"/>
        </w:rPr>
      </w:pPr>
      <w:r w:rsidRPr="001A607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1A6078" w:rsidRDefault="007B5768" w:rsidP="007B5768">
      <w:pPr>
        <w:pStyle w:val="VCAAbody"/>
        <w:rPr>
          <w:lang w:val="en-AU"/>
        </w:rPr>
      </w:pPr>
      <w:r w:rsidRPr="001A6078">
        <w:rPr>
          <w:lang w:val="en-AU"/>
        </w:rPr>
        <w:t>All assessments at Units 1 and 2 are school-based. Procedures for assessment of levels of achievement in Units 1 and 2 are a matter for school decision.</w:t>
      </w:r>
    </w:p>
    <w:p w14:paraId="1CDF524A" w14:textId="25A08DE3" w:rsidR="007B5768" w:rsidRPr="001A6078" w:rsidRDefault="007B5768" w:rsidP="007B5768">
      <w:pPr>
        <w:pStyle w:val="VCAAbody"/>
        <w:rPr>
          <w:lang w:val="en-AU"/>
        </w:rPr>
      </w:pPr>
      <w:r w:rsidRPr="001A6078">
        <w:rPr>
          <w:lang w:val="en-AU"/>
        </w:rPr>
        <w:t xml:space="preserve">For this unit students are </w:t>
      </w:r>
      <w:r w:rsidR="00D110B2" w:rsidRPr="001A6078">
        <w:rPr>
          <w:lang w:val="en-AU"/>
        </w:rPr>
        <w:t>required to demonstrate two</w:t>
      </w:r>
      <w:r w:rsidRPr="001A6078">
        <w:rPr>
          <w:lang w:val="en-AU"/>
        </w:rPr>
        <w:t xml:space="preserve"> outcomes. As a set these outcomes encompass the areas of study in the unit.</w:t>
      </w:r>
    </w:p>
    <w:p w14:paraId="3E649D80" w14:textId="77777777" w:rsidR="007B5768" w:rsidRPr="00F879E9" w:rsidRDefault="007B5768" w:rsidP="007B5768">
      <w:pPr>
        <w:pStyle w:val="VCAAbody"/>
        <w:rPr>
          <w:lang w:val="en-AU"/>
        </w:rPr>
      </w:pPr>
      <w:r w:rsidRPr="001A6078">
        <w:rPr>
          <w:lang w:val="en-AU"/>
        </w:rPr>
        <w:t>Suit</w:t>
      </w:r>
      <w:r w:rsidRPr="00F879E9">
        <w:rPr>
          <w:lang w:val="en-AU"/>
        </w:rPr>
        <w:t>able tasks for assessment in this unit may be selected from the following:</w:t>
      </w:r>
    </w:p>
    <w:p w14:paraId="07667BB7" w14:textId="77777777" w:rsidR="00D110B2" w:rsidRPr="00C619BD" w:rsidRDefault="00D110B2" w:rsidP="00D10627">
      <w:pPr>
        <w:pStyle w:val="VCAAbullet"/>
      </w:pPr>
      <w:r w:rsidRPr="00C619BD">
        <w:t xml:space="preserve">a close analysis of one of more selected passages </w:t>
      </w:r>
    </w:p>
    <w:p w14:paraId="01A4D661" w14:textId="373605F0" w:rsidR="00D110B2" w:rsidRPr="00C619BD" w:rsidRDefault="00D110B2" w:rsidP="00D10627">
      <w:pPr>
        <w:pStyle w:val="VCAAbullet"/>
      </w:pPr>
      <w:r w:rsidRPr="00C619BD">
        <w:t xml:space="preserve">an essay (comparative or analytical) </w:t>
      </w:r>
    </w:p>
    <w:p w14:paraId="2BC0F1E0" w14:textId="57F35948" w:rsidR="00D110B2" w:rsidRPr="00C619BD" w:rsidRDefault="00D110B2" w:rsidP="00D10627">
      <w:pPr>
        <w:pStyle w:val="VCAAbullet"/>
      </w:pPr>
      <w:r w:rsidRPr="00C619BD">
        <w:t>a debate</w:t>
      </w:r>
    </w:p>
    <w:p w14:paraId="240BDF6A" w14:textId="2500534F" w:rsidR="00D110B2" w:rsidRPr="00F879E9" w:rsidRDefault="00D110B2" w:rsidP="00D10627">
      <w:pPr>
        <w:pStyle w:val="VCAAbullet"/>
      </w:pPr>
      <w:r w:rsidRPr="00C619BD">
        <w:t>reading journal</w:t>
      </w:r>
      <w:r w:rsidR="00CE58F7">
        <w:t xml:space="preserve"> entries</w:t>
      </w:r>
      <w:r w:rsidRPr="00C619BD">
        <w:t xml:space="preserve"> </w:t>
      </w:r>
    </w:p>
    <w:p w14:paraId="71CC10C3" w14:textId="1888B200" w:rsidR="00973592" w:rsidRPr="00F879E9" w:rsidRDefault="00A87840" w:rsidP="00D10627">
      <w:pPr>
        <w:pStyle w:val="VCAAbullet"/>
      </w:pPr>
      <w:r w:rsidRPr="00F879E9">
        <w:t xml:space="preserve">an in-class seminar </w:t>
      </w:r>
    </w:p>
    <w:p w14:paraId="7686BDF5" w14:textId="4F217B99" w:rsidR="00D110B2" w:rsidRPr="00F879E9" w:rsidRDefault="00D110B2" w:rsidP="00D10627">
      <w:pPr>
        <w:pStyle w:val="VCAAbullet"/>
      </w:pPr>
      <w:r w:rsidRPr="00F879E9">
        <w:t>a creative response to a text</w:t>
      </w:r>
      <w:r w:rsidR="00C15E6A" w:rsidRPr="00F879E9">
        <w:t>(</w:t>
      </w:r>
      <w:r w:rsidRPr="00C619BD">
        <w:t>s</w:t>
      </w:r>
      <w:r w:rsidR="00C15E6A" w:rsidRPr="00C619BD">
        <w:t>)</w:t>
      </w:r>
      <w:r w:rsidRPr="00F879E9">
        <w:t xml:space="preserve"> studied </w:t>
      </w:r>
    </w:p>
    <w:p w14:paraId="2A325D66" w14:textId="341C2255" w:rsidR="00D110B2" w:rsidRPr="00C619BD" w:rsidRDefault="00D110B2" w:rsidP="00D10627">
      <w:pPr>
        <w:pStyle w:val="VCAAbullet"/>
      </w:pPr>
      <w:r w:rsidRPr="00C619BD">
        <w:t xml:space="preserve">an oral or a written review </w:t>
      </w:r>
    </w:p>
    <w:p w14:paraId="31712593" w14:textId="701DE028" w:rsidR="007B5768" w:rsidRPr="00C619BD" w:rsidRDefault="00D110B2" w:rsidP="00D10627">
      <w:pPr>
        <w:pStyle w:val="VCAAbullet"/>
      </w:pPr>
      <w:r w:rsidRPr="00C619BD">
        <w:t xml:space="preserve">a multimedia response. </w:t>
      </w:r>
    </w:p>
    <w:p w14:paraId="13939036" w14:textId="77777777" w:rsidR="00D110B2" w:rsidRPr="001A6078" w:rsidRDefault="00D110B2" w:rsidP="006E37EC">
      <w:pPr>
        <w:pStyle w:val="VCAAbody"/>
        <w:rPr>
          <w:lang w:val="en-AU"/>
        </w:rPr>
      </w:pPr>
      <w:r w:rsidRPr="001A6078">
        <w:rPr>
          <w:lang w:val="en-AU"/>
        </w:rPr>
        <w:t xml:space="preserve">Demonstration of achievement of Unit 1 Outcomes 1 and 2 must be based on at least two complete texts and at least one additional text or excerpts. </w:t>
      </w:r>
    </w:p>
    <w:p w14:paraId="1F1019AC" w14:textId="67D1C94D" w:rsidR="00D110B2" w:rsidRPr="001A6078" w:rsidRDefault="00D110B2" w:rsidP="00D110B2">
      <w:pPr>
        <w:rPr>
          <w:sz w:val="20"/>
          <w:szCs w:val="20"/>
          <w:lang w:val="en-AU"/>
        </w:rPr>
      </w:pPr>
      <w:r w:rsidRPr="001A6078">
        <w:rPr>
          <w:sz w:val="20"/>
          <w:szCs w:val="20"/>
          <w:lang w:val="en-AU"/>
        </w:rPr>
        <w:t>Where teachers allow students to choose between tasks</w:t>
      </w:r>
      <w:r w:rsidR="00C52020" w:rsidRPr="001A6078">
        <w:rPr>
          <w:sz w:val="20"/>
          <w:szCs w:val="20"/>
          <w:lang w:val="en-AU"/>
        </w:rPr>
        <w:t>,</w:t>
      </w:r>
      <w:r w:rsidRPr="001A6078">
        <w:rPr>
          <w:sz w:val="20"/>
          <w:szCs w:val="20"/>
          <w:lang w:val="en-AU"/>
        </w:rPr>
        <w:t xml:space="preserve"> they must ensure that the tasks they set are of comparable scope and demand. </w:t>
      </w:r>
    </w:p>
    <w:p w14:paraId="47B59BD9" w14:textId="528F6F01" w:rsidR="006E37EC" w:rsidRPr="001A6078" w:rsidRDefault="00D110B2" w:rsidP="00D110B2">
      <w:pPr>
        <w:rPr>
          <w:sz w:val="20"/>
          <w:szCs w:val="20"/>
          <w:lang w:val="en-AU"/>
        </w:rPr>
      </w:pPr>
      <w:r w:rsidRPr="001A6078">
        <w:rPr>
          <w:sz w:val="20"/>
          <w:szCs w:val="20"/>
          <w:lang w:val="en-AU"/>
        </w:rPr>
        <w:t>At least one assessment task</w:t>
      </w:r>
      <w:r w:rsidR="0070167A" w:rsidRPr="001A6078">
        <w:rPr>
          <w:sz w:val="20"/>
          <w:szCs w:val="20"/>
          <w:lang w:val="en-AU"/>
        </w:rPr>
        <w:t xml:space="preserve"> in</w:t>
      </w:r>
      <w:r w:rsidR="001A612E" w:rsidRPr="001A6078">
        <w:rPr>
          <w:sz w:val="20"/>
          <w:szCs w:val="20"/>
          <w:lang w:val="en-AU"/>
        </w:rPr>
        <w:t xml:space="preserve"> either</w:t>
      </w:r>
      <w:r w:rsidR="0070167A" w:rsidRPr="001A6078">
        <w:rPr>
          <w:sz w:val="20"/>
          <w:szCs w:val="20"/>
          <w:lang w:val="en-AU"/>
        </w:rPr>
        <w:t xml:space="preserve"> Unit 1 </w:t>
      </w:r>
      <w:r w:rsidR="001A612E" w:rsidRPr="001A6078">
        <w:rPr>
          <w:sz w:val="20"/>
          <w:szCs w:val="20"/>
          <w:lang w:val="en-AU"/>
        </w:rPr>
        <w:t>or</w:t>
      </w:r>
      <w:r w:rsidR="0070167A" w:rsidRPr="001A6078">
        <w:rPr>
          <w:sz w:val="20"/>
          <w:szCs w:val="20"/>
          <w:lang w:val="en-AU"/>
        </w:rPr>
        <w:t xml:space="preserve"> 2</w:t>
      </w:r>
      <w:r w:rsidRPr="001A6078">
        <w:rPr>
          <w:sz w:val="20"/>
          <w:szCs w:val="20"/>
          <w:lang w:val="en-AU"/>
        </w:rPr>
        <w:t xml:space="preserve"> </w:t>
      </w:r>
      <w:r w:rsidR="0070167A" w:rsidRPr="001A6078">
        <w:rPr>
          <w:sz w:val="20"/>
          <w:szCs w:val="20"/>
          <w:lang w:val="en-AU"/>
        </w:rPr>
        <w:t xml:space="preserve">must include the </w:t>
      </w:r>
      <w:r w:rsidR="00781D7F">
        <w:rPr>
          <w:sz w:val="20"/>
          <w:szCs w:val="20"/>
          <w:lang w:val="en-AU"/>
        </w:rPr>
        <w:t>language modes</w:t>
      </w:r>
      <w:r w:rsidR="00781D7F" w:rsidRPr="001A6078">
        <w:rPr>
          <w:sz w:val="20"/>
          <w:szCs w:val="20"/>
          <w:lang w:val="en-AU"/>
        </w:rPr>
        <w:t xml:space="preserve"> </w:t>
      </w:r>
      <w:r w:rsidR="0070167A" w:rsidRPr="001A6078">
        <w:rPr>
          <w:sz w:val="20"/>
          <w:szCs w:val="20"/>
          <w:lang w:val="en-AU"/>
        </w:rPr>
        <w:t>of speaking and listening; the presentation mode is a school-based decision.</w:t>
      </w:r>
    </w:p>
    <w:p w14:paraId="26CB8023" w14:textId="77777777" w:rsidR="006E37EC" w:rsidRPr="001A6078" w:rsidRDefault="006E37EC">
      <w:pPr>
        <w:rPr>
          <w:sz w:val="20"/>
          <w:szCs w:val="20"/>
          <w:lang w:val="en-AU"/>
        </w:rPr>
      </w:pPr>
      <w:r w:rsidRPr="001A6078">
        <w:rPr>
          <w:sz w:val="20"/>
          <w:szCs w:val="20"/>
          <w:lang w:val="en-AU"/>
        </w:rPr>
        <w:br w:type="page"/>
      </w:r>
    </w:p>
    <w:p w14:paraId="21225C80" w14:textId="78D28A1A" w:rsidR="007B5768" w:rsidRPr="001A6078" w:rsidRDefault="006E37EC" w:rsidP="00D110B2">
      <w:pPr>
        <w:pStyle w:val="VCAAHeading1"/>
        <w:rPr>
          <w:lang w:val="en-AU"/>
        </w:rPr>
      </w:pPr>
      <w:bookmarkStart w:id="60" w:name="_Toc95807621"/>
      <w:r w:rsidRPr="001A6078">
        <w:rPr>
          <w:lang w:val="en-AU"/>
        </w:rPr>
        <w:t>Unit 2</w:t>
      </w:r>
      <w:bookmarkEnd w:id="60"/>
    </w:p>
    <w:p w14:paraId="3E434EA7" w14:textId="77777777" w:rsidR="007B5768" w:rsidRPr="001A6078" w:rsidRDefault="007B5768" w:rsidP="007B5768">
      <w:pPr>
        <w:pStyle w:val="VCAAHeading2"/>
        <w:rPr>
          <w:lang w:val="en-AU"/>
        </w:rPr>
      </w:pPr>
      <w:bookmarkStart w:id="61" w:name="_Toc95807622"/>
      <w:r w:rsidRPr="001A6078">
        <w:rPr>
          <w:lang w:val="en-AU"/>
        </w:rPr>
        <w:t>Area of Study 1</w:t>
      </w:r>
      <w:bookmarkEnd w:id="61"/>
    </w:p>
    <w:p w14:paraId="2627E783" w14:textId="7020330D" w:rsidR="00D110B2" w:rsidRPr="001A6078" w:rsidRDefault="00F36B98" w:rsidP="006E37EC">
      <w:pPr>
        <w:pStyle w:val="VCAAHeading3"/>
        <w:rPr>
          <w:lang w:val="en-AU"/>
        </w:rPr>
      </w:pPr>
      <w:bookmarkStart w:id="62" w:name="_Toc85461704"/>
      <w:bookmarkStart w:id="63" w:name="_Toc95807623"/>
      <w:r w:rsidRPr="001A6078">
        <w:rPr>
          <w:lang w:val="en-AU"/>
        </w:rPr>
        <w:t>Voices of Country</w:t>
      </w:r>
      <w:bookmarkEnd w:id="62"/>
      <w:bookmarkEnd w:id="63"/>
    </w:p>
    <w:p w14:paraId="68253F26" w14:textId="63A24BB5" w:rsidR="00F36B98" w:rsidRPr="001A6078" w:rsidRDefault="00F36B98" w:rsidP="00F36B98">
      <w:pPr>
        <w:rPr>
          <w:sz w:val="20"/>
          <w:szCs w:val="20"/>
          <w:lang w:val="en-AU"/>
        </w:rPr>
      </w:pPr>
      <w:bookmarkStart w:id="64" w:name="_Toc71031239"/>
      <w:r w:rsidRPr="001A6078">
        <w:rPr>
          <w:sz w:val="20"/>
          <w:szCs w:val="20"/>
          <w:lang w:val="en-AU"/>
        </w:rPr>
        <w:t>In this area of study students explore the voices, perspectives and knowledge of Aboriginal and Torres Strait Islander authors and creators. They consider the interconnectedness of place, culture and identity through the experiences, texts and voices of Aboriginal and Torres Strait Islander people</w:t>
      </w:r>
      <w:r w:rsidR="00A951CB">
        <w:rPr>
          <w:sz w:val="20"/>
          <w:szCs w:val="20"/>
          <w:lang w:val="en-AU"/>
        </w:rPr>
        <w:t>s</w:t>
      </w:r>
      <w:r w:rsidRPr="001A6078">
        <w:rPr>
          <w:sz w:val="20"/>
          <w:szCs w:val="20"/>
          <w:lang w:val="en-AU"/>
        </w:rPr>
        <w:t xml:space="preserve">, including connections to Country, the impact of colonisation and its ongoing consequences, and issues of reconciliation and reclamation. </w:t>
      </w:r>
    </w:p>
    <w:p w14:paraId="77F482A5" w14:textId="643F507E" w:rsidR="00F36B98" w:rsidRPr="001A6078" w:rsidRDefault="00F36B98" w:rsidP="00F36B98">
      <w:pPr>
        <w:rPr>
          <w:sz w:val="20"/>
          <w:szCs w:val="20"/>
          <w:lang w:val="en-AU"/>
        </w:rPr>
      </w:pPr>
      <w:r w:rsidRPr="001A6078">
        <w:rPr>
          <w:sz w:val="20"/>
          <w:szCs w:val="20"/>
          <w:lang w:val="en-AU"/>
        </w:rPr>
        <w:t>Students examine representations of culture and identity in Aboriginal and Torres Strait Islander people</w:t>
      </w:r>
      <w:r w:rsidR="00A951CB">
        <w:rPr>
          <w:sz w:val="20"/>
          <w:szCs w:val="20"/>
          <w:lang w:val="en-AU"/>
        </w:rPr>
        <w:t>s</w:t>
      </w:r>
      <w:r w:rsidRPr="001A6078">
        <w:rPr>
          <w:sz w:val="20"/>
          <w:szCs w:val="20"/>
          <w:lang w:val="en-AU"/>
        </w:rPr>
        <w:t>’ texts and the ways in which these</w:t>
      </w:r>
      <w:r w:rsidR="00C619BD">
        <w:rPr>
          <w:sz w:val="20"/>
          <w:szCs w:val="20"/>
          <w:lang w:val="en-AU"/>
        </w:rPr>
        <w:t xml:space="preserve"> texts</w:t>
      </w:r>
      <w:r w:rsidRPr="001A6078">
        <w:rPr>
          <w:sz w:val="20"/>
          <w:szCs w:val="20"/>
          <w:lang w:val="en-AU"/>
        </w:rPr>
        <w:t xml:space="preserve"> present voices and perspectives that explore and challenge assumptions and stereotypes arising from colonisation. </w:t>
      </w:r>
    </w:p>
    <w:p w14:paraId="7A44FF14" w14:textId="53662757" w:rsidR="00F36B98" w:rsidRPr="001A6078" w:rsidRDefault="00F36B98" w:rsidP="00F36B98">
      <w:pPr>
        <w:rPr>
          <w:sz w:val="20"/>
          <w:szCs w:val="20"/>
          <w:lang w:val="en-AU"/>
        </w:rPr>
      </w:pPr>
      <w:r w:rsidRPr="001A6078">
        <w:rPr>
          <w:sz w:val="20"/>
          <w:szCs w:val="20"/>
          <w:lang w:val="en-AU"/>
        </w:rPr>
        <w:t>Students acknowledge and reflect on a range of Australian views and values (including their own) through</w:t>
      </w:r>
      <w:r w:rsidR="00756DDA">
        <w:rPr>
          <w:sz w:val="20"/>
          <w:szCs w:val="20"/>
          <w:lang w:val="en-AU"/>
        </w:rPr>
        <w:t xml:space="preserve"> </w:t>
      </w:r>
      <w:r w:rsidR="00756DDA" w:rsidRPr="00C619BD">
        <w:rPr>
          <w:sz w:val="20"/>
          <w:szCs w:val="20"/>
          <w:lang w:val="en-AU"/>
        </w:rPr>
        <w:t>a</w:t>
      </w:r>
      <w:r w:rsidR="000D5AEA" w:rsidRPr="00C619BD">
        <w:rPr>
          <w:sz w:val="20"/>
          <w:szCs w:val="20"/>
          <w:lang w:val="en-AU"/>
        </w:rPr>
        <w:t xml:space="preserve"> </w:t>
      </w:r>
      <w:r w:rsidRPr="00C619BD">
        <w:rPr>
          <w:sz w:val="20"/>
          <w:szCs w:val="20"/>
          <w:lang w:val="en-AU"/>
        </w:rPr>
        <w:t>text</w:t>
      </w:r>
      <w:r w:rsidR="000D5AEA" w:rsidRPr="00C619BD">
        <w:rPr>
          <w:sz w:val="20"/>
          <w:szCs w:val="20"/>
          <w:lang w:val="en-AU"/>
        </w:rPr>
        <w:t>(</w:t>
      </w:r>
      <w:r w:rsidR="00B22DAE" w:rsidRPr="00C619BD">
        <w:rPr>
          <w:sz w:val="20"/>
          <w:szCs w:val="20"/>
          <w:lang w:val="en-AU"/>
        </w:rPr>
        <w:t>s</w:t>
      </w:r>
      <w:r w:rsidR="000D5AEA" w:rsidRPr="00C619BD">
        <w:rPr>
          <w:sz w:val="20"/>
          <w:szCs w:val="20"/>
          <w:lang w:val="en-AU"/>
        </w:rPr>
        <w:t>)</w:t>
      </w:r>
      <w:r w:rsidRPr="00C619BD">
        <w:rPr>
          <w:sz w:val="20"/>
          <w:szCs w:val="20"/>
          <w:lang w:val="en-AU"/>
        </w:rPr>
        <w:t xml:space="preserve">. Within that exploration, students consider </w:t>
      </w:r>
      <w:r w:rsidR="00B22DAE" w:rsidRPr="00C619BD">
        <w:rPr>
          <w:sz w:val="20"/>
          <w:szCs w:val="20"/>
          <w:lang w:val="en-AU"/>
        </w:rPr>
        <w:t>stories</w:t>
      </w:r>
      <w:r w:rsidRPr="00C619BD">
        <w:rPr>
          <w:sz w:val="20"/>
          <w:szCs w:val="20"/>
          <w:lang w:val="en-AU"/>
        </w:rPr>
        <w:t xml:space="preserve"> </w:t>
      </w:r>
      <w:r w:rsidR="00B22DAE" w:rsidRPr="00C619BD">
        <w:rPr>
          <w:sz w:val="20"/>
          <w:szCs w:val="20"/>
          <w:lang w:val="en-AU"/>
        </w:rPr>
        <w:t>about</w:t>
      </w:r>
      <w:r w:rsidRPr="00C619BD">
        <w:rPr>
          <w:sz w:val="20"/>
          <w:szCs w:val="20"/>
          <w:lang w:val="en-AU"/>
        </w:rPr>
        <w:t xml:space="preserve"> the Australian landscape</w:t>
      </w:r>
      <w:r w:rsidR="00B22DAE" w:rsidRPr="00C619BD">
        <w:rPr>
          <w:sz w:val="20"/>
          <w:szCs w:val="20"/>
          <w:lang w:val="en-AU"/>
        </w:rPr>
        <w:t xml:space="preserve"> and</w:t>
      </w:r>
      <w:r w:rsidRPr="00C619BD">
        <w:rPr>
          <w:sz w:val="20"/>
          <w:szCs w:val="20"/>
          <w:lang w:val="en-AU"/>
        </w:rPr>
        <w:t xml:space="preserve"> culture.</w:t>
      </w:r>
    </w:p>
    <w:p w14:paraId="3D25E34F" w14:textId="77777777" w:rsidR="007B5768" w:rsidRPr="001A6078" w:rsidRDefault="007B5768" w:rsidP="007B5768">
      <w:pPr>
        <w:pStyle w:val="VCAAHeading3"/>
        <w:rPr>
          <w:lang w:val="en-AU"/>
        </w:rPr>
      </w:pPr>
      <w:bookmarkStart w:id="65" w:name="_Toc85461705"/>
      <w:bookmarkStart w:id="66" w:name="_Toc95807624"/>
      <w:r w:rsidRPr="001A6078">
        <w:rPr>
          <w:lang w:val="en-AU"/>
        </w:rPr>
        <w:t>Outcome 1</w:t>
      </w:r>
      <w:bookmarkEnd w:id="64"/>
      <w:bookmarkEnd w:id="65"/>
      <w:bookmarkEnd w:id="66"/>
    </w:p>
    <w:p w14:paraId="794811DF" w14:textId="77777777" w:rsidR="00F36B98" w:rsidRPr="001A6078" w:rsidRDefault="00F36B98" w:rsidP="00F36B98">
      <w:pPr>
        <w:rPr>
          <w:sz w:val="20"/>
          <w:szCs w:val="20"/>
          <w:lang w:val="en-AU"/>
        </w:rPr>
      </w:pPr>
      <w:r w:rsidRPr="001A6078">
        <w:rPr>
          <w:sz w:val="20"/>
          <w:szCs w:val="20"/>
          <w:lang w:val="en-AU"/>
        </w:rPr>
        <w:t xml:space="preserve">On completion of this unit the student should be able to explore and reflect on the voices, perspectives and knowledge in the texts of Aboriginal and Torres Strait Islander authors and creators. </w:t>
      </w:r>
    </w:p>
    <w:p w14:paraId="7473179B"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1.</w:t>
      </w:r>
    </w:p>
    <w:p w14:paraId="7E5D871F" w14:textId="77777777" w:rsidR="007B5768" w:rsidRPr="001A6078" w:rsidRDefault="007B5768" w:rsidP="007B5768">
      <w:pPr>
        <w:pStyle w:val="VCAAHeading5"/>
        <w:rPr>
          <w:lang w:val="en-AU"/>
        </w:rPr>
      </w:pPr>
      <w:r w:rsidRPr="001A6078">
        <w:rPr>
          <w:lang w:val="en-AU"/>
        </w:rPr>
        <w:t>Key knowledge</w:t>
      </w:r>
    </w:p>
    <w:p w14:paraId="72757956" w14:textId="4227F587" w:rsidR="00F36B98" w:rsidRPr="001A6078" w:rsidRDefault="00F36B98" w:rsidP="00D10627">
      <w:pPr>
        <w:pStyle w:val="VCAAbullet"/>
      </w:pPr>
      <w:r w:rsidRPr="001A6078">
        <w:t xml:space="preserve">the significance and interconnectedness of place, culture and identity </w:t>
      </w:r>
      <w:r w:rsidR="00B22DAE" w:rsidRPr="001A6078">
        <w:t>in</w:t>
      </w:r>
      <w:r w:rsidRPr="001A6078">
        <w:t xml:space="preserve"> Aboriginal and Torres Strait Islander </w:t>
      </w:r>
      <w:r w:rsidR="00B22DAE" w:rsidRPr="001A6078">
        <w:t>texts</w:t>
      </w:r>
    </w:p>
    <w:p w14:paraId="1FBCDC7E" w14:textId="77777777" w:rsidR="00F36B98" w:rsidRPr="001A6078" w:rsidRDefault="00F36B98" w:rsidP="00D10627">
      <w:pPr>
        <w:pStyle w:val="VCAAbullet"/>
      </w:pPr>
      <w:r w:rsidRPr="001A6078">
        <w:t>Aboriginal and Torres Strait Islander concepts of storytelling, text and language</w:t>
      </w:r>
    </w:p>
    <w:p w14:paraId="2B63982E" w14:textId="6C538D81" w:rsidR="00F36B98" w:rsidRPr="001A6078" w:rsidRDefault="00F36B98" w:rsidP="00D10627">
      <w:pPr>
        <w:pStyle w:val="VCAAbullet"/>
      </w:pPr>
      <w:r w:rsidRPr="001A6078">
        <w:t xml:space="preserve">the impact of colonisation on and the place of reconciliation in </w:t>
      </w:r>
      <w:r w:rsidR="00B22DAE" w:rsidRPr="002C3115">
        <w:t>literary</w:t>
      </w:r>
      <w:r w:rsidRPr="002C3115">
        <w:t xml:space="preserve"> representations of</w:t>
      </w:r>
      <w:r w:rsidR="00A951CB">
        <w:t xml:space="preserve"> and by</w:t>
      </w:r>
      <w:r w:rsidRPr="002C3115">
        <w:t xml:space="preserve"> Ab</w:t>
      </w:r>
      <w:r w:rsidRPr="001A6078">
        <w:t>original and Torres</w:t>
      </w:r>
      <w:r w:rsidR="0048699C" w:rsidRPr="001A6078">
        <w:t xml:space="preserve"> Strait</w:t>
      </w:r>
      <w:r w:rsidRPr="001A6078">
        <w:t xml:space="preserve"> Islander peoples</w:t>
      </w:r>
    </w:p>
    <w:p w14:paraId="26D1DE5A" w14:textId="1203028E" w:rsidR="00F36B98" w:rsidRPr="00FB4AC1" w:rsidRDefault="00F36B98" w:rsidP="00D10627">
      <w:pPr>
        <w:pStyle w:val="VCAAbullet"/>
      </w:pPr>
      <w:r w:rsidRPr="001A6078">
        <w:t xml:space="preserve">Aboriginal and Torres Strait Islander experiences of colonisation and its ongoing consequences, and </w:t>
      </w:r>
      <w:r w:rsidRPr="00FB4AC1">
        <w:t>issues of reconciliation and reclamation</w:t>
      </w:r>
      <w:r w:rsidR="00B22DAE" w:rsidRPr="00FB4AC1">
        <w:t xml:space="preserve"> as represented in </w:t>
      </w:r>
      <w:r w:rsidR="00756DDA" w:rsidRPr="00FB4AC1">
        <w:t xml:space="preserve">a </w:t>
      </w:r>
      <w:r w:rsidR="00B22DAE" w:rsidRPr="00FB4AC1">
        <w:t>text</w:t>
      </w:r>
      <w:r w:rsidR="00835647" w:rsidRPr="00FB4AC1">
        <w:t>(</w:t>
      </w:r>
      <w:r w:rsidR="00B22DAE" w:rsidRPr="00FB4AC1">
        <w:t>s</w:t>
      </w:r>
      <w:r w:rsidR="00835647" w:rsidRPr="00FB4AC1">
        <w:t>)</w:t>
      </w:r>
    </w:p>
    <w:p w14:paraId="47BFDAE9" w14:textId="3DA616A8" w:rsidR="00606E03" w:rsidRPr="00FB4AC1" w:rsidRDefault="00606E03" w:rsidP="00D10627">
      <w:pPr>
        <w:pStyle w:val="VCAAbullet"/>
      </w:pPr>
      <w:r w:rsidRPr="00FB4AC1">
        <w:t>the conventions of</w:t>
      </w:r>
      <w:r w:rsidR="002D3C47" w:rsidRPr="00FB4AC1">
        <w:t xml:space="preserve"> presentation,</w:t>
      </w:r>
      <w:r w:rsidRPr="00FB4AC1">
        <w:t xml:space="preserve"> discussion and</w:t>
      </w:r>
      <w:r w:rsidR="00902086" w:rsidRPr="00FB4AC1">
        <w:t>/or</w:t>
      </w:r>
      <w:r w:rsidRPr="00FB4AC1">
        <w:t xml:space="preserve"> debate</w:t>
      </w:r>
    </w:p>
    <w:p w14:paraId="5C4BDAAA" w14:textId="1885B224" w:rsidR="00F36B98" w:rsidRPr="00FB4AC1" w:rsidRDefault="00F36B98" w:rsidP="00D10627">
      <w:pPr>
        <w:pStyle w:val="VCAAbullet"/>
      </w:pPr>
      <w:r w:rsidRPr="00FB4AC1">
        <w:t xml:space="preserve">the features appropriate for </w:t>
      </w:r>
      <w:r w:rsidR="00781D7F" w:rsidRPr="00FB4AC1">
        <w:t xml:space="preserve">creative and/or analytical </w:t>
      </w:r>
      <w:r w:rsidRPr="00FB4AC1">
        <w:t>written</w:t>
      </w:r>
      <w:r w:rsidR="00606E03" w:rsidRPr="00FB4AC1">
        <w:t xml:space="preserve"> and/or</w:t>
      </w:r>
      <w:r w:rsidR="00756DDA" w:rsidRPr="00FB4AC1">
        <w:t xml:space="preserve"> oral</w:t>
      </w:r>
      <w:r w:rsidRPr="00FB4AC1">
        <w:t xml:space="preserve"> responses</w:t>
      </w:r>
      <w:r w:rsidR="00781D7F">
        <w:t>,</w:t>
      </w:r>
      <w:r w:rsidRPr="00FB4AC1">
        <w:t xml:space="preserve"> including structure, convention</w:t>
      </w:r>
      <w:r w:rsidR="00A242BE" w:rsidRPr="00FB4AC1">
        <w:t>s and language</w:t>
      </w:r>
    </w:p>
    <w:p w14:paraId="350F67B5" w14:textId="77777777" w:rsidR="007B5768" w:rsidRPr="001A6078" w:rsidRDefault="007B5768" w:rsidP="007B5768">
      <w:pPr>
        <w:pStyle w:val="VCAAHeading5"/>
        <w:rPr>
          <w:lang w:val="en-AU"/>
        </w:rPr>
      </w:pPr>
      <w:r w:rsidRPr="001A6078">
        <w:rPr>
          <w:lang w:val="en-AU"/>
        </w:rPr>
        <w:t>Key skills</w:t>
      </w:r>
    </w:p>
    <w:p w14:paraId="4EB7F4AF" w14:textId="77777777" w:rsidR="00F36B98" w:rsidRPr="001A6078" w:rsidRDefault="00F36B98" w:rsidP="00D10627">
      <w:pPr>
        <w:pStyle w:val="VCAAbullet"/>
      </w:pPr>
      <w:r w:rsidRPr="001A6078">
        <w:t>engage with and explore Aboriginal and Torres Strait Islander perspectives, knowledge and storytelling</w:t>
      </w:r>
    </w:p>
    <w:p w14:paraId="0232C368" w14:textId="77777777" w:rsidR="00F36B98" w:rsidRPr="001A6078" w:rsidRDefault="00F36B98" w:rsidP="00D10627">
      <w:pPr>
        <w:pStyle w:val="VCAAbullet"/>
      </w:pPr>
      <w:r w:rsidRPr="001A6078">
        <w:t>investigate and research the voices and stories of Aboriginal and Torres Strait Islander peoples</w:t>
      </w:r>
    </w:p>
    <w:p w14:paraId="707F1A7C" w14:textId="5C0FDD87" w:rsidR="00F36B98" w:rsidRPr="001A6078" w:rsidRDefault="00F36B98" w:rsidP="00D10627">
      <w:pPr>
        <w:pStyle w:val="VCAAbullet"/>
      </w:pPr>
      <w:r w:rsidRPr="001A6078">
        <w:t xml:space="preserve">reflect on </w:t>
      </w:r>
      <w:r w:rsidR="00B22DAE" w:rsidRPr="001A6078">
        <w:t xml:space="preserve">literary </w:t>
      </w:r>
      <w:r w:rsidRPr="001A6078">
        <w:t xml:space="preserve">representations </w:t>
      </w:r>
      <w:r w:rsidR="00B90E42">
        <w:t xml:space="preserve">of and </w:t>
      </w:r>
      <w:r w:rsidRPr="002C3115">
        <w:t>by</w:t>
      </w:r>
      <w:r w:rsidRPr="001A6078">
        <w:t xml:space="preserve"> Aboriginal and Torres Strait Islander peoples</w:t>
      </w:r>
    </w:p>
    <w:p w14:paraId="5727FF9C" w14:textId="67B264B3" w:rsidR="00F36B98" w:rsidRPr="001A6078" w:rsidRDefault="00F36B98" w:rsidP="00D10627">
      <w:pPr>
        <w:pStyle w:val="VCAAbullet"/>
      </w:pPr>
      <w:r w:rsidRPr="001A6078">
        <w:t>comment on and understand assumptions and representations</w:t>
      </w:r>
      <w:r w:rsidR="00B22DAE" w:rsidRPr="001A6078">
        <w:t xml:space="preserve"> in </w:t>
      </w:r>
      <w:r w:rsidR="002C3115">
        <w:t xml:space="preserve">a </w:t>
      </w:r>
      <w:r w:rsidR="00B22DAE" w:rsidRPr="001A6078">
        <w:t>text</w:t>
      </w:r>
      <w:r w:rsidR="002C3115">
        <w:t>(</w:t>
      </w:r>
      <w:r w:rsidR="00B22DAE" w:rsidRPr="001A6078">
        <w:t>s</w:t>
      </w:r>
      <w:r w:rsidR="002C3115">
        <w:t>)</w:t>
      </w:r>
      <w:r w:rsidRPr="001A6078">
        <w:t xml:space="preserve"> that come</w:t>
      </w:r>
      <w:r w:rsidR="002C3115">
        <w:t>s</w:t>
      </w:r>
      <w:r w:rsidRPr="001A6078">
        <w:t xml:space="preserve"> from a colonial viewpoint</w:t>
      </w:r>
    </w:p>
    <w:p w14:paraId="3485D81E" w14:textId="52867B69" w:rsidR="00F36B98" w:rsidRPr="001A6078" w:rsidRDefault="00F36B98" w:rsidP="00D10627">
      <w:pPr>
        <w:pStyle w:val="VCAAbullet"/>
      </w:pPr>
      <w:r w:rsidRPr="001A6078">
        <w:t xml:space="preserve">share </w:t>
      </w:r>
      <w:r w:rsidR="00781D7F">
        <w:t xml:space="preserve">and listen to </w:t>
      </w:r>
      <w:r w:rsidRPr="001A6078">
        <w:t xml:space="preserve">stories </w:t>
      </w:r>
      <w:r w:rsidR="00781D7F">
        <w:t>with</w:t>
      </w:r>
      <w:r w:rsidRPr="008A3D7B">
        <w:t>in the context of Australian culture and landscapes</w:t>
      </w:r>
    </w:p>
    <w:p w14:paraId="0DC0C594" w14:textId="6DCA25B9" w:rsidR="00F36B98" w:rsidRPr="001A6078" w:rsidRDefault="00F36B98" w:rsidP="00D10627">
      <w:pPr>
        <w:pStyle w:val="VCAAbullet"/>
      </w:pPr>
      <w:r w:rsidRPr="001A6078">
        <w:t xml:space="preserve">develop and produce </w:t>
      </w:r>
      <w:r w:rsidR="00AE25B0">
        <w:t>creative</w:t>
      </w:r>
      <w:r w:rsidR="00AE25B0" w:rsidRPr="001A6078">
        <w:t xml:space="preserve"> </w:t>
      </w:r>
      <w:r w:rsidRPr="001A6078">
        <w:t>and/</w:t>
      </w:r>
      <w:r w:rsidR="00A242BE" w:rsidRPr="001A6078">
        <w:t xml:space="preserve">or </w:t>
      </w:r>
      <w:r w:rsidR="00AE25B0">
        <w:t>analytical</w:t>
      </w:r>
      <w:r w:rsidR="00AE25B0" w:rsidRPr="001A6078">
        <w:t xml:space="preserve"> </w:t>
      </w:r>
      <w:r w:rsidR="00A242BE" w:rsidRPr="001A6078">
        <w:t>responses to texts</w:t>
      </w:r>
    </w:p>
    <w:p w14:paraId="5F6683F6" w14:textId="77777777" w:rsidR="009644F2" w:rsidRPr="001A6078" w:rsidRDefault="009644F2">
      <w:pPr>
        <w:rPr>
          <w:rFonts w:ascii="Arial" w:hAnsi="Arial" w:cs="Arial"/>
          <w:sz w:val="20"/>
          <w:szCs w:val="20"/>
          <w:lang w:val="en-AU"/>
        </w:rPr>
      </w:pPr>
      <w:r w:rsidRPr="001A6078">
        <w:rPr>
          <w:lang w:val="en-AU"/>
        </w:rPr>
        <w:br w:type="page"/>
      </w:r>
    </w:p>
    <w:p w14:paraId="092882CC" w14:textId="2E21BD43" w:rsidR="007B5768" w:rsidRPr="001A6078" w:rsidRDefault="007B5768" w:rsidP="007B5768">
      <w:pPr>
        <w:pStyle w:val="VCAAHeading2"/>
        <w:rPr>
          <w:lang w:val="en-AU"/>
        </w:rPr>
      </w:pPr>
      <w:bookmarkStart w:id="67" w:name="_Toc95807625"/>
      <w:r w:rsidRPr="001A6078">
        <w:rPr>
          <w:lang w:val="en-AU"/>
        </w:rPr>
        <w:t>Area of Study 2</w:t>
      </w:r>
      <w:bookmarkEnd w:id="67"/>
    </w:p>
    <w:p w14:paraId="161E747D" w14:textId="4097E312" w:rsidR="00D110B2" w:rsidRPr="001A6078" w:rsidRDefault="00D110B2" w:rsidP="00DE6E38">
      <w:pPr>
        <w:pStyle w:val="VCAAHeading3"/>
        <w:rPr>
          <w:lang w:val="en-AU"/>
        </w:rPr>
      </w:pPr>
      <w:bookmarkStart w:id="68" w:name="_Toc71031241"/>
      <w:bookmarkStart w:id="69" w:name="_Toc85461707"/>
      <w:bookmarkStart w:id="70" w:name="_Toc95807626"/>
      <w:r w:rsidRPr="001A6078">
        <w:rPr>
          <w:lang w:val="en-AU"/>
        </w:rPr>
        <w:t>The text in its context</w:t>
      </w:r>
      <w:bookmarkEnd w:id="68"/>
      <w:bookmarkEnd w:id="69"/>
      <w:bookmarkEnd w:id="70"/>
    </w:p>
    <w:p w14:paraId="2BB1572D" w14:textId="452570C9" w:rsidR="00D110B2" w:rsidRPr="001A6078" w:rsidRDefault="00D110B2" w:rsidP="00DE6E38">
      <w:pPr>
        <w:pStyle w:val="VCAAbody"/>
        <w:rPr>
          <w:color w:val="auto"/>
          <w:lang w:val="en-AU"/>
        </w:rPr>
      </w:pPr>
      <w:r w:rsidRPr="001A6078">
        <w:rPr>
          <w:color w:val="auto"/>
          <w:lang w:val="en-AU"/>
        </w:rPr>
        <w:t>In this area of study students focus on the text and its historical</w:t>
      </w:r>
      <w:r w:rsidR="002C3115">
        <w:rPr>
          <w:color w:val="auto"/>
          <w:lang w:val="en-AU"/>
        </w:rPr>
        <w:t>, social</w:t>
      </w:r>
      <w:r w:rsidRPr="001A6078">
        <w:rPr>
          <w:color w:val="auto"/>
          <w:lang w:val="en-AU"/>
        </w:rPr>
        <w:t xml:space="preserve"> and cultural context. Students reflect on representations of</w:t>
      </w:r>
      <w:r w:rsidR="00B90E42">
        <w:rPr>
          <w:color w:val="auto"/>
          <w:lang w:val="en-AU"/>
        </w:rPr>
        <w:t xml:space="preserve"> a</w:t>
      </w:r>
      <w:r w:rsidRPr="001A6078">
        <w:rPr>
          <w:color w:val="auto"/>
          <w:lang w:val="en-AU"/>
        </w:rPr>
        <w:t xml:space="preserve"> specific time period and/or culture within a text.</w:t>
      </w:r>
    </w:p>
    <w:p w14:paraId="4D6A31A6" w14:textId="34D9ECC5" w:rsidR="00D110B2" w:rsidRPr="001A6078" w:rsidRDefault="00D110B2" w:rsidP="00DE6E38">
      <w:pPr>
        <w:pStyle w:val="VCAAbody"/>
        <w:rPr>
          <w:color w:val="auto"/>
          <w:lang w:val="en-AU"/>
        </w:rPr>
      </w:pPr>
      <w:r w:rsidRPr="001A6078">
        <w:rPr>
          <w:color w:val="auto"/>
          <w:lang w:val="en-AU"/>
        </w:rPr>
        <w:t>Students explore the text to understand its point of view and what it reflects or comments on. They identify the language and the representations in the text that reflect the</w:t>
      </w:r>
      <w:r w:rsidR="00C932FD">
        <w:rPr>
          <w:color w:val="auto"/>
          <w:lang w:val="en-AU"/>
        </w:rPr>
        <w:t xml:space="preserve"> specific</w:t>
      </w:r>
      <w:r w:rsidRPr="001A6078">
        <w:rPr>
          <w:color w:val="auto"/>
          <w:lang w:val="en-AU"/>
        </w:rPr>
        <w:t xml:space="preserve"> time period </w:t>
      </w:r>
      <w:r w:rsidR="002C3115">
        <w:rPr>
          <w:color w:val="auto"/>
          <w:lang w:val="en-AU"/>
        </w:rPr>
        <w:t>and/</w:t>
      </w:r>
      <w:r w:rsidRPr="001A6078">
        <w:rPr>
          <w:color w:val="auto"/>
          <w:lang w:val="en-AU"/>
        </w:rPr>
        <w:t>or culture, its ideas and concepts. Students develop an understanding that contextual meaning is already implicitly or explicitly inscribed in a text and that textual details and structures can be scrutinised to illustrate its significance.</w:t>
      </w:r>
    </w:p>
    <w:p w14:paraId="7DFF9CC2" w14:textId="77777777" w:rsidR="00D110B2" w:rsidRPr="001A6078" w:rsidRDefault="00D110B2" w:rsidP="00DE6E38">
      <w:pPr>
        <w:pStyle w:val="VCAAbody"/>
        <w:rPr>
          <w:color w:val="auto"/>
          <w:lang w:val="en-AU"/>
        </w:rPr>
      </w:pPr>
      <w:r w:rsidRPr="001A6078">
        <w:rPr>
          <w:color w:val="auto"/>
          <w:lang w:val="en-AU"/>
        </w:rPr>
        <w:t xml:space="preserve">Students develop the ability to analyse language closely, recognising that words have historical and cultural import. </w:t>
      </w:r>
    </w:p>
    <w:p w14:paraId="111DDCFD" w14:textId="77777777" w:rsidR="007B5768" w:rsidRPr="001A6078" w:rsidRDefault="007B5768" w:rsidP="007B5768">
      <w:pPr>
        <w:pStyle w:val="VCAAHeading3"/>
        <w:rPr>
          <w:lang w:val="en-AU"/>
        </w:rPr>
      </w:pPr>
      <w:bookmarkStart w:id="71" w:name="_Toc71031242"/>
      <w:bookmarkStart w:id="72" w:name="_Toc85461708"/>
      <w:bookmarkStart w:id="73" w:name="_Toc95807627"/>
      <w:r w:rsidRPr="001A6078">
        <w:rPr>
          <w:lang w:val="en-AU"/>
        </w:rPr>
        <w:t>Outcome 2</w:t>
      </w:r>
      <w:bookmarkEnd w:id="71"/>
      <w:bookmarkEnd w:id="72"/>
      <w:bookmarkEnd w:id="73"/>
    </w:p>
    <w:p w14:paraId="11F96C60" w14:textId="77777777" w:rsidR="00D110B2" w:rsidRPr="001A6078" w:rsidRDefault="00D110B2" w:rsidP="00DE6E38">
      <w:pPr>
        <w:pStyle w:val="VCAAbody"/>
        <w:rPr>
          <w:lang w:val="en-AU"/>
        </w:rPr>
      </w:pPr>
      <w:r w:rsidRPr="001A6078">
        <w:rPr>
          <w:lang w:val="en-AU"/>
        </w:rPr>
        <w:t>On completion of this unit the student should be able to analyse and respond to the representation of a specific time period and/or culture explored in a text and reflect or comment on the ideas and concerns of individuals and groups in that context.</w:t>
      </w:r>
    </w:p>
    <w:p w14:paraId="1EF274EA"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2.</w:t>
      </w:r>
    </w:p>
    <w:p w14:paraId="567C099A" w14:textId="77777777" w:rsidR="007B5768" w:rsidRPr="001A6078" w:rsidRDefault="007B5768" w:rsidP="007B5768">
      <w:pPr>
        <w:pStyle w:val="VCAAHeading5"/>
        <w:rPr>
          <w:lang w:val="en-AU"/>
        </w:rPr>
      </w:pPr>
      <w:r w:rsidRPr="001A6078">
        <w:rPr>
          <w:lang w:val="en-AU"/>
        </w:rPr>
        <w:t>Key knowledge</w:t>
      </w:r>
    </w:p>
    <w:p w14:paraId="049CDE63" w14:textId="48649FB8" w:rsidR="00D110B2" w:rsidRPr="001A6078" w:rsidRDefault="00D110B2" w:rsidP="00D10627">
      <w:pPr>
        <w:pStyle w:val="VCAAbullet"/>
      </w:pPr>
      <w:r w:rsidRPr="001A6078">
        <w:t xml:space="preserve">the features of society and the ideas and behaviour </w:t>
      </w:r>
      <w:r w:rsidR="0097724F">
        <w:t>that</w:t>
      </w:r>
      <w:r w:rsidR="0097724F" w:rsidRPr="001A6078">
        <w:t xml:space="preserve"> </w:t>
      </w:r>
      <w:r w:rsidRPr="001A6078">
        <w:t xml:space="preserve">the text appears to </w:t>
      </w:r>
      <w:r w:rsidRPr="001A6078">
        <w:rPr>
          <w:iCs/>
        </w:rPr>
        <w:t>endorse and/or critique</w:t>
      </w:r>
    </w:p>
    <w:p w14:paraId="110C385C" w14:textId="5750215F" w:rsidR="00D110B2" w:rsidRPr="001A6078" w:rsidRDefault="00D110B2" w:rsidP="00D10627">
      <w:pPr>
        <w:pStyle w:val="VCAAbullet"/>
      </w:pPr>
      <w:r w:rsidRPr="001A6078">
        <w:t>the ways the literary forms</w:t>
      </w:r>
      <w:r w:rsidR="00E65CC3">
        <w:t>,</w:t>
      </w:r>
      <w:r w:rsidRPr="001A6078">
        <w:t xml:space="preserve"> features and language of texts reveal the specific time period and/or culture represented in a text</w:t>
      </w:r>
    </w:p>
    <w:p w14:paraId="1CDAE456" w14:textId="088AA4DB" w:rsidR="00D110B2" w:rsidRPr="001A6078" w:rsidRDefault="00D110B2" w:rsidP="00D10627">
      <w:pPr>
        <w:pStyle w:val="VCAAbullet"/>
      </w:pPr>
      <w:r w:rsidRPr="001A6078">
        <w:t>the ways in which characters, setting, events and ideas convey the social and cultural concerns of a text</w:t>
      </w:r>
    </w:p>
    <w:p w14:paraId="49E30E2B" w14:textId="2A2DF88E" w:rsidR="00606E03" w:rsidRPr="001A6078" w:rsidRDefault="00606E03"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5A1F84EC" w14:textId="4F062F29" w:rsidR="007B5768" w:rsidRPr="001A6078" w:rsidRDefault="00D110B2" w:rsidP="00D10627">
      <w:pPr>
        <w:pStyle w:val="VCAAbullet"/>
      </w:pPr>
      <w:r w:rsidRPr="001A6078">
        <w:t xml:space="preserve">the features appropriate for </w:t>
      </w:r>
      <w:r w:rsidR="00781D7F" w:rsidRPr="00B257A8">
        <w:t>creative and/or analytical</w:t>
      </w:r>
      <w:r w:rsidR="00781D7F" w:rsidRPr="001A6078">
        <w:t xml:space="preserve"> </w:t>
      </w:r>
      <w:r w:rsidRPr="001A6078">
        <w:t>written</w:t>
      </w:r>
      <w:r w:rsidR="00606E03" w:rsidRPr="001A6078">
        <w:t xml:space="preserve"> and/or</w:t>
      </w:r>
      <w:r w:rsidR="00756DDA">
        <w:t xml:space="preserve"> oral</w:t>
      </w:r>
      <w:r w:rsidRPr="001A6078">
        <w:t xml:space="preserve"> respons</w:t>
      </w:r>
      <w:r w:rsidRPr="00CE2A2E">
        <w:t>es</w:t>
      </w:r>
      <w:r w:rsidR="00781D7F">
        <w:t>,</w:t>
      </w:r>
      <w:r w:rsidRPr="00CE2A2E">
        <w:t xml:space="preserve"> i</w:t>
      </w:r>
      <w:r w:rsidRPr="001A6078">
        <w:t>ncluding struc</w:t>
      </w:r>
      <w:r w:rsidR="00A242BE" w:rsidRPr="001A6078">
        <w:t>ture, conventions and language</w:t>
      </w:r>
    </w:p>
    <w:p w14:paraId="063B316C" w14:textId="77777777" w:rsidR="007B5768" w:rsidRPr="001A6078" w:rsidRDefault="007B5768" w:rsidP="007B5768">
      <w:pPr>
        <w:pStyle w:val="VCAAHeading5"/>
        <w:rPr>
          <w:lang w:val="en-AU"/>
        </w:rPr>
      </w:pPr>
      <w:r w:rsidRPr="001A6078">
        <w:rPr>
          <w:lang w:val="en-AU"/>
        </w:rPr>
        <w:t>Key skills</w:t>
      </w:r>
    </w:p>
    <w:p w14:paraId="20F5133B" w14:textId="6F59F617" w:rsidR="00D110B2" w:rsidRPr="001A6078" w:rsidRDefault="00DE6C75" w:rsidP="00D10627">
      <w:pPr>
        <w:pStyle w:val="VCAAbullet"/>
      </w:pPr>
      <w:r w:rsidRPr="001A6078">
        <w:t xml:space="preserve">explore and </w:t>
      </w:r>
      <w:r w:rsidR="00D110B2" w:rsidRPr="001A6078">
        <w:t xml:space="preserve">analyse how </w:t>
      </w:r>
      <w:r w:rsidR="0052607D">
        <w:t>a</w:t>
      </w:r>
      <w:r w:rsidR="0052607D" w:rsidRPr="001A6078">
        <w:t xml:space="preserve"> </w:t>
      </w:r>
      <w:r w:rsidR="00D110B2" w:rsidRPr="001A6078">
        <w:t>text represents its historical</w:t>
      </w:r>
      <w:r w:rsidR="0052607D">
        <w:t>, social</w:t>
      </w:r>
      <w:r w:rsidR="00D110B2" w:rsidRPr="001A6078">
        <w:t xml:space="preserve"> and cultural context </w:t>
      </w:r>
    </w:p>
    <w:p w14:paraId="6890C9E3" w14:textId="05825FFE" w:rsidR="00D110B2" w:rsidRPr="001A6078" w:rsidRDefault="00D110B2" w:rsidP="00D10627">
      <w:pPr>
        <w:pStyle w:val="VCAAbullet"/>
      </w:pPr>
      <w:r w:rsidRPr="001A6078">
        <w:t xml:space="preserve">develop critical responses to </w:t>
      </w:r>
      <w:r w:rsidR="0052607D">
        <w:t>a</w:t>
      </w:r>
      <w:r w:rsidR="0052607D" w:rsidRPr="001A6078">
        <w:t xml:space="preserve"> </w:t>
      </w:r>
      <w:r w:rsidRPr="001A6078">
        <w:t>text by examining how the literary form</w:t>
      </w:r>
      <w:r w:rsidR="00E65CC3">
        <w:t>,</w:t>
      </w:r>
      <w:r w:rsidRPr="001A6078">
        <w:t xml:space="preserve"> features and language are used in the text to reveal the specific period and/or culture represented in </w:t>
      </w:r>
      <w:r w:rsidR="0052607D">
        <w:t>the</w:t>
      </w:r>
      <w:r w:rsidRPr="001A6078">
        <w:t xml:space="preserve"> text</w:t>
      </w:r>
    </w:p>
    <w:p w14:paraId="159DF2D1" w14:textId="70AF6633" w:rsidR="00D110B2" w:rsidRPr="001A6078" w:rsidRDefault="00D110B2" w:rsidP="00D10627">
      <w:pPr>
        <w:pStyle w:val="VCAAbullet"/>
      </w:pPr>
      <w:r w:rsidRPr="001A6078">
        <w:t>explore how a text enables an understanding of a specific time period and/or culture</w:t>
      </w:r>
    </w:p>
    <w:p w14:paraId="6778FE3C" w14:textId="10A6C05E" w:rsidR="00D110B2" w:rsidRPr="001A6078" w:rsidRDefault="00D110B2" w:rsidP="00D10627">
      <w:pPr>
        <w:pStyle w:val="VCAAbullet"/>
      </w:pPr>
      <w:r w:rsidRPr="001A6078">
        <w:t xml:space="preserve">develop and produce </w:t>
      </w:r>
      <w:r w:rsidR="00AE25B0">
        <w:t>creative</w:t>
      </w:r>
      <w:r w:rsidR="00AE25B0" w:rsidRPr="001A6078">
        <w:t xml:space="preserve"> </w:t>
      </w:r>
      <w:r w:rsidRPr="001A6078">
        <w:t>and/</w:t>
      </w:r>
      <w:r w:rsidR="00A242BE" w:rsidRPr="001A6078">
        <w:t xml:space="preserve">or </w:t>
      </w:r>
      <w:r w:rsidR="00AE25B0">
        <w:t>analytical</w:t>
      </w:r>
      <w:r w:rsidR="00AE25B0" w:rsidRPr="001A6078">
        <w:t xml:space="preserve"> </w:t>
      </w:r>
      <w:r w:rsidR="00A242BE" w:rsidRPr="001A6078">
        <w:t>responses to texts</w:t>
      </w:r>
    </w:p>
    <w:p w14:paraId="6B0D71BC" w14:textId="3ACD90DC" w:rsidR="007B5768" w:rsidRPr="001A6078" w:rsidRDefault="007B5768" w:rsidP="007B5768">
      <w:pPr>
        <w:pStyle w:val="VCAAHeading2"/>
        <w:rPr>
          <w:lang w:val="en-AU"/>
        </w:rPr>
      </w:pPr>
      <w:bookmarkStart w:id="74" w:name="_Toc95807628"/>
      <w:r w:rsidRPr="001A6078">
        <w:rPr>
          <w:lang w:val="en-AU"/>
        </w:rPr>
        <w:t>Assessment</w:t>
      </w:r>
      <w:bookmarkEnd w:id="74"/>
    </w:p>
    <w:p w14:paraId="7DD12ACF"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1A6078" w:rsidRDefault="007B5768" w:rsidP="007B5768">
      <w:pPr>
        <w:pStyle w:val="VCAAbody"/>
        <w:rPr>
          <w:lang w:val="en-AU"/>
        </w:rPr>
      </w:pPr>
      <w:r w:rsidRPr="001A607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1A6078" w:rsidRDefault="007B5768" w:rsidP="007B5768">
      <w:pPr>
        <w:pStyle w:val="VCAAbody"/>
        <w:rPr>
          <w:lang w:val="en-AU"/>
        </w:rPr>
      </w:pPr>
      <w:r w:rsidRPr="001A6078">
        <w:rPr>
          <w:lang w:val="en-AU"/>
        </w:rPr>
        <w:t>All assessments at Units 1 and 2 are school-based. Procedures for assessment of levels of achievement in Units 1 and 2 are a matter for school decision.</w:t>
      </w:r>
    </w:p>
    <w:p w14:paraId="0C8B3D1F" w14:textId="175DB58C" w:rsidR="007B5768" w:rsidRPr="001A6078" w:rsidRDefault="007B5768" w:rsidP="007B5768">
      <w:pPr>
        <w:pStyle w:val="VCAAbody"/>
        <w:rPr>
          <w:lang w:val="en-AU"/>
        </w:rPr>
      </w:pPr>
      <w:r w:rsidRPr="001A6078">
        <w:rPr>
          <w:lang w:val="en-AU"/>
        </w:rPr>
        <w:t xml:space="preserve">For this unit students are required to demonstrate </w:t>
      </w:r>
      <w:r w:rsidR="003877E2" w:rsidRPr="001A6078">
        <w:rPr>
          <w:lang w:val="en-AU"/>
        </w:rPr>
        <w:t>two</w:t>
      </w:r>
      <w:r w:rsidRPr="001A6078">
        <w:rPr>
          <w:lang w:val="en-AU"/>
        </w:rPr>
        <w:t xml:space="preserve"> outcomes. As a set</w:t>
      </w:r>
      <w:r w:rsidR="003877E2" w:rsidRPr="001A6078">
        <w:rPr>
          <w:lang w:val="en-AU"/>
        </w:rPr>
        <w:t>,</w:t>
      </w:r>
      <w:r w:rsidRPr="001A6078">
        <w:rPr>
          <w:lang w:val="en-AU"/>
        </w:rPr>
        <w:t xml:space="preserve"> these outcomes encompass the areas of study in the unit.</w:t>
      </w:r>
    </w:p>
    <w:p w14:paraId="54B495F8" w14:textId="77777777" w:rsidR="007B5768" w:rsidRPr="001A6078" w:rsidRDefault="007B5768" w:rsidP="007B5768">
      <w:pPr>
        <w:pStyle w:val="VCAAbody"/>
        <w:rPr>
          <w:lang w:val="en-AU"/>
        </w:rPr>
      </w:pPr>
      <w:r w:rsidRPr="001A6078">
        <w:rPr>
          <w:lang w:val="en-AU"/>
        </w:rPr>
        <w:t>Suitable tasks for assessment in this unit may be selected from the following:</w:t>
      </w:r>
    </w:p>
    <w:p w14:paraId="02570652" w14:textId="77777777" w:rsidR="00D110B2" w:rsidRPr="001A6078" w:rsidRDefault="00D110B2" w:rsidP="00D10627">
      <w:pPr>
        <w:pStyle w:val="VCAAbullet"/>
      </w:pPr>
      <w:r w:rsidRPr="001A6078">
        <w:t xml:space="preserve">an essay (comparative or analytical) </w:t>
      </w:r>
    </w:p>
    <w:p w14:paraId="2CD32800" w14:textId="77777777" w:rsidR="00D110B2" w:rsidRPr="009E3615" w:rsidRDefault="00D110B2" w:rsidP="00D10627">
      <w:pPr>
        <w:pStyle w:val="VCAAbullet"/>
      </w:pPr>
      <w:r w:rsidRPr="009E3615">
        <w:t xml:space="preserve">a debate </w:t>
      </w:r>
    </w:p>
    <w:p w14:paraId="44D2ACA2" w14:textId="2B78EA5C" w:rsidR="00D110B2" w:rsidRPr="008A3D7B" w:rsidRDefault="00CE58F7" w:rsidP="00D10627">
      <w:pPr>
        <w:pStyle w:val="VCAAbullet"/>
      </w:pPr>
      <w:r>
        <w:t xml:space="preserve">reading </w:t>
      </w:r>
      <w:r w:rsidR="00D110B2" w:rsidRPr="008A3D7B">
        <w:t>journal entries</w:t>
      </w:r>
    </w:p>
    <w:p w14:paraId="56B859CC" w14:textId="77777777" w:rsidR="00D110B2" w:rsidRPr="009E3615" w:rsidRDefault="00D110B2" w:rsidP="00D10627">
      <w:pPr>
        <w:pStyle w:val="VCAAbullet"/>
      </w:pPr>
      <w:r w:rsidRPr="009E3615">
        <w:t xml:space="preserve">a close analysis of selected passages </w:t>
      </w:r>
    </w:p>
    <w:p w14:paraId="56D869DF" w14:textId="24B77D06" w:rsidR="00D110B2" w:rsidRPr="009E3615" w:rsidRDefault="00D110B2" w:rsidP="00D10627">
      <w:pPr>
        <w:pStyle w:val="VCAAbullet"/>
      </w:pPr>
      <w:r w:rsidRPr="009E3615">
        <w:t>a creative response to</w:t>
      </w:r>
      <w:r w:rsidR="00C15E6A" w:rsidRPr="009E3615">
        <w:t xml:space="preserve"> a</w:t>
      </w:r>
      <w:r w:rsidRPr="009E3615">
        <w:t xml:space="preserve"> text(s) studied </w:t>
      </w:r>
    </w:p>
    <w:p w14:paraId="7DCB623D" w14:textId="75A94685" w:rsidR="001A612E" w:rsidRPr="009E3615" w:rsidRDefault="001A612E" w:rsidP="00D10627">
      <w:pPr>
        <w:pStyle w:val="VCAAbullet"/>
      </w:pPr>
      <w:r w:rsidRPr="009E3615">
        <w:t>an in-class seminar</w:t>
      </w:r>
    </w:p>
    <w:p w14:paraId="55584B60" w14:textId="77777777" w:rsidR="00D110B2" w:rsidRPr="009E3615" w:rsidRDefault="00D110B2" w:rsidP="00D10627">
      <w:pPr>
        <w:pStyle w:val="VCAAbullet"/>
      </w:pPr>
      <w:r w:rsidRPr="009E3615">
        <w:t xml:space="preserve">an oral or a written review </w:t>
      </w:r>
    </w:p>
    <w:p w14:paraId="28BA143C" w14:textId="13117596" w:rsidR="00D110B2" w:rsidRPr="009E3615" w:rsidRDefault="00D110B2" w:rsidP="00D10627">
      <w:pPr>
        <w:pStyle w:val="VCAAbullet"/>
      </w:pPr>
      <w:r w:rsidRPr="009E3615">
        <w:t xml:space="preserve">a multimedia response. </w:t>
      </w:r>
    </w:p>
    <w:p w14:paraId="05A7040A" w14:textId="7077E739" w:rsidR="00D110B2" w:rsidRPr="001A6078" w:rsidRDefault="00D110B2" w:rsidP="00DE6E38">
      <w:pPr>
        <w:pStyle w:val="VCAAbody"/>
        <w:rPr>
          <w:lang w:val="en-AU"/>
        </w:rPr>
      </w:pPr>
      <w:r w:rsidRPr="001A6078">
        <w:rPr>
          <w:lang w:val="en-AU"/>
        </w:rPr>
        <w:t>Where teachers allow students to choose between tasks</w:t>
      </w:r>
      <w:r w:rsidR="001A612E" w:rsidRPr="001A6078">
        <w:rPr>
          <w:lang w:val="en-AU"/>
        </w:rPr>
        <w:t>,</w:t>
      </w:r>
      <w:r w:rsidRPr="001A6078">
        <w:rPr>
          <w:lang w:val="en-AU"/>
        </w:rPr>
        <w:t xml:space="preserve"> they must ensure that the tasks they set are of comparable scope and demand.</w:t>
      </w:r>
    </w:p>
    <w:p w14:paraId="75C28634" w14:textId="7A0365CE" w:rsidR="001A612E" w:rsidRPr="001A6078" w:rsidRDefault="001A612E" w:rsidP="001A612E">
      <w:pPr>
        <w:rPr>
          <w:sz w:val="20"/>
          <w:szCs w:val="20"/>
          <w:lang w:val="en-AU"/>
        </w:rPr>
      </w:pPr>
      <w:r w:rsidRPr="001A6078">
        <w:rPr>
          <w:sz w:val="20"/>
          <w:szCs w:val="20"/>
          <w:lang w:val="en-AU"/>
        </w:rPr>
        <w:t xml:space="preserve">At least one assessment task in either Unit 1 or 2 must include the </w:t>
      </w:r>
      <w:r w:rsidR="00781D7F">
        <w:rPr>
          <w:sz w:val="20"/>
          <w:szCs w:val="20"/>
          <w:lang w:val="en-AU"/>
        </w:rPr>
        <w:t>language modes</w:t>
      </w:r>
      <w:r w:rsidR="00781D7F" w:rsidRPr="001A6078">
        <w:rPr>
          <w:sz w:val="20"/>
          <w:szCs w:val="20"/>
          <w:lang w:val="en-AU"/>
        </w:rPr>
        <w:t xml:space="preserve"> </w:t>
      </w:r>
      <w:r w:rsidRPr="001A6078">
        <w:rPr>
          <w:sz w:val="20"/>
          <w:szCs w:val="20"/>
          <w:lang w:val="en-AU"/>
        </w:rPr>
        <w:t>of speaking and listening; the presentation mode is a school-based decision.</w:t>
      </w:r>
    </w:p>
    <w:p w14:paraId="35C83B85" w14:textId="5DA02612" w:rsidR="007B5768" w:rsidRPr="001A6078" w:rsidRDefault="007B5768">
      <w:pPr>
        <w:rPr>
          <w:lang w:val="en-AU"/>
        </w:rPr>
      </w:pPr>
      <w:r w:rsidRPr="001A6078">
        <w:rPr>
          <w:lang w:val="en-AU"/>
        </w:rPr>
        <w:br w:type="page"/>
      </w:r>
    </w:p>
    <w:p w14:paraId="4D8B2AE9" w14:textId="43C6CCD2" w:rsidR="00D110B2" w:rsidRPr="001A6078" w:rsidRDefault="00D110B2" w:rsidP="00D110B2">
      <w:pPr>
        <w:pStyle w:val="VCAAHeading1"/>
        <w:rPr>
          <w:lang w:val="en-AU"/>
        </w:rPr>
      </w:pPr>
      <w:bookmarkStart w:id="75" w:name="_Toc95807629"/>
      <w:r w:rsidRPr="001A6078">
        <w:rPr>
          <w:lang w:val="en-AU"/>
        </w:rPr>
        <w:t>Units 3 and 4</w:t>
      </w:r>
      <w:bookmarkEnd w:id="75"/>
    </w:p>
    <w:p w14:paraId="5DCAAE43" w14:textId="635328AB" w:rsidR="00D110B2" w:rsidRPr="001A6078" w:rsidRDefault="00D110B2" w:rsidP="00D110B2">
      <w:pPr>
        <w:pStyle w:val="VCAAHeading3"/>
        <w:rPr>
          <w:lang w:val="en-AU"/>
        </w:rPr>
      </w:pPr>
      <w:bookmarkStart w:id="76" w:name="_Toc95807630"/>
      <w:r w:rsidRPr="001A6078">
        <w:rPr>
          <w:lang w:val="en-AU"/>
        </w:rPr>
        <w:t>Text selection</w:t>
      </w:r>
      <w:bookmarkEnd w:id="76"/>
    </w:p>
    <w:p w14:paraId="1E14825F" w14:textId="1CCF43D7" w:rsidR="00D110B2" w:rsidRPr="001A6078" w:rsidRDefault="00D110B2" w:rsidP="00DE6E38">
      <w:pPr>
        <w:pStyle w:val="VCAAbody"/>
        <w:rPr>
          <w:lang w:val="en-AU"/>
        </w:rPr>
      </w:pPr>
      <w:r w:rsidRPr="001A6078">
        <w:rPr>
          <w:lang w:val="en-AU"/>
        </w:rPr>
        <w:t xml:space="preserve">In Units 3 and 4 students must study at least six texts (including </w:t>
      </w:r>
      <w:r w:rsidR="00BC45E3">
        <w:rPr>
          <w:lang w:val="en-AU"/>
        </w:rPr>
        <w:t>an</w:t>
      </w:r>
      <w:r w:rsidR="00BC45E3" w:rsidRPr="001A6078">
        <w:rPr>
          <w:lang w:val="en-AU"/>
        </w:rPr>
        <w:t xml:space="preserve"> </w:t>
      </w:r>
      <w:r w:rsidRPr="001A6078">
        <w:rPr>
          <w:lang w:val="en-AU"/>
        </w:rPr>
        <w:t>adapted text). The selection of texts should ensure that students experience a range of literature</w:t>
      </w:r>
      <w:r w:rsidR="00E925A4">
        <w:rPr>
          <w:lang w:val="en-AU"/>
        </w:rPr>
        <w:t>,</w:t>
      </w:r>
      <w:r w:rsidRPr="001A6078">
        <w:rPr>
          <w:lang w:val="en-AU"/>
        </w:rPr>
        <w:t xml:space="preserve"> from early to contemporary works, dealing with a diversity of cultural experiences and a range of points of view. Students are encouraged to read widely, guided by classroom exploration and their own interests, to support the achievement of all outcomes.</w:t>
      </w:r>
    </w:p>
    <w:p w14:paraId="13DA2EC9" w14:textId="77777777" w:rsidR="00D110B2" w:rsidRPr="001A6078" w:rsidRDefault="00D110B2" w:rsidP="00DE6E38">
      <w:pPr>
        <w:pStyle w:val="VCAAbody"/>
        <w:rPr>
          <w:lang w:val="en-AU"/>
        </w:rPr>
      </w:pPr>
      <w:r w:rsidRPr="001A6078">
        <w:rPr>
          <w:lang w:val="en-AU"/>
        </w:rPr>
        <w:t xml:space="preserve">No text or part of a text studied in Units 1 and 2 may be studied again in Units 3 and 4. </w:t>
      </w:r>
    </w:p>
    <w:p w14:paraId="3441984E" w14:textId="4256BB0A" w:rsidR="00D110B2" w:rsidRPr="001A6078" w:rsidRDefault="00D110B2" w:rsidP="00DE6E38">
      <w:pPr>
        <w:pStyle w:val="VCAAbody"/>
        <w:rPr>
          <w:lang w:val="en-AU"/>
        </w:rPr>
      </w:pPr>
      <w:bookmarkStart w:id="77" w:name="_Hlk82524670"/>
      <w:r w:rsidRPr="00137A87">
        <w:rPr>
          <w:lang w:val="en-AU"/>
        </w:rPr>
        <w:t xml:space="preserve">Five texts must be selected from the </w:t>
      </w:r>
      <w:r w:rsidR="00331E53" w:rsidRPr="00137A87">
        <w:rPr>
          <w:lang w:val="en-AU"/>
        </w:rPr>
        <w:t xml:space="preserve">VCE Literature </w:t>
      </w:r>
      <w:r w:rsidRPr="00137A87">
        <w:rPr>
          <w:lang w:val="en-AU"/>
        </w:rPr>
        <w:t>Text List published by the VCAA</w:t>
      </w:r>
      <w:r w:rsidR="00C932FD" w:rsidRPr="00137A87">
        <w:rPr>
          <w:lang w:val="en-AU"/>
        </w:rPr>
        <w:t xml:space="preserve"> for the year of study</w:t>
      </w:r>
      <w:r w:rsidRPr="00137A87">
        <w:rPr>
          <w:lang w:val="en-AU"/>
        </w:rPr>
        <w:t xml:space="preserve">. </w:t>
      </w:r>
      <w:r w:rsidR="001A612E" w:rsidRPr="00137A87">
        <w:rPr>
          <w:lang w:val="en-AU"/>
        </w:rPr>
        <w:t>All five texts</w:t>
      </w:r>
      <w:r w:rsidR="00332654" w:rsidRPr="00137A87">
        <w:rPr>
          <w:lang w:val="en-AU"/>
        </w:rPr>
        <w:t xml:space="preserve"> </w:t>
      </w:r>
      <w:r w:rsidR="006410A8" w:rsidRPr="00137A87">
        <w:rPr>
          <w:lang w:val="en-AU"/>
        </w:rPr>
        <w:t>selected</w:t>
      </w:r>
      <w:r w:rsidR="00332654" w:rsidRPr="00137A87">
        <w:rPr>
          <w:lang w:val="en-AU"/>
        </w:rPr>
        <w:t xml:space="preserve"> from the </w:t>
      </w:r>
      <w:r w:rsidR="004712BD" w:rsidRPr="008A3D7B">
        <w:rPr>
          <w:lang w:val="en-AU"/>
        </w:rPr>
        <w:t>t</w:t>
      </w:r>
      <w:r w:rsidR="00332654" w:rsidRPr="00137A87">
        <w:rPr>
          <w:lang w:val="en-AU"/>
        </w:rPr>
        <w:t xml:space="preserve">ext </w:t>
      </w:r>
      <w:r w:rsidR="004712BD" w:rsidRPr="008A3D7B">
        <w:rPr>
          <w:lang w:val="en-AU"/>
        </w:rPr>
        <w:t>l</w:t>
      </w:r>
      <w:r w:rsidR="00332654" w:rsidRPr="00137A87">
        <w:rPr>
          <w:lang w:val="en-AU"/>
        </w:rPr>
        <w:t>ist</w:t>
      </w:r>
      <w:r w:rsidR="001A612E" w:rsidRPr="00137A87">
        <w:rPr>
          <w:lang w:val="en-AU"/>
        </w:rPr>
        <w:t xml:space="preserve"> must </w:t>
      </w:r>
      <w:r w:rsidR="001A612E" w:rsidRPr="00AA5878">
        <w:rPr>
          <w:lang w:val="en-AU"/>
        </w:rPr>
        <w:t xml:space="preserve">feature in teaching and learning programs, </w:t>
      </w:r>
      <w:r w:rsidR="001A612E" w:rsidRPr="00781D7F">
        <w:rPr>
          <w:lang w:val="en-AU"/>
        </w:rPr>
        <w:t xml:space="preserve">but students </w:t>
      </w:r>
      <w:r w:rsidR="00781D7F" w:rsidRPr="008A3D7B">
        <w:rPr>
          <w:lang w:val="en-AU"/>
        </w:rPr>
        <w:t>may</w:t>
      </w:r>
      <w:r w:rsidR="00781D7F" w:rsidRPr="00AA5878">
        <w:rPr>
          <w:lang w:val="en-AU"/>
        </w:rPr>
        <w:t xml:space="preserve"> </w:t>
      </w:r>
      <w:r w:rsidR="001A612E" w:rsidRPr="00781D7F">
        <w:rPr>
          <w:lang w:val="en-AU"/>
        </w:rPr>
        <w:t>be formally assessed on</w:t>
      </w:r>
      <w:r w:rsidR="00781D7F" w:rsidRPr="008A3D7B">
        <w:rPr>
          <w:lang w:val="en-AU"/>
        </w:rPr>
        <w:t xml:space="preserve"> only</w:t>
      </w:r>
      <w:r w:rsidR="001A612E" w:rsidRPr="00AA5878">
        <w:rPr>
          <w:lang w:val="en-AU"/>
        </w:rPr>
        <w:t xml:space="preserve"> four </w:t>
      </w:r>
      <w:r w:rsidR="00896BF0" w:rsidRPr="00781D7F">
        <w:rPr>
          <w:lang w:val="en-AU"/>
        </w:rPr>
        <w:t xml:space="preserve">of these </w:t>
      </w:r>
      <w:r w:rsidR="001A612E" w:rsidRPr="00781D7F">
        <w:rPr>
          <w:lang w:val="en-AU"/>
        </w:rPr>
        <w:t>texts.</w:t>
      </w:r>
      <w:r w:rsidR="001A612E" w:rsidRPr="001A6078">
        <w:rPr>
          <w:lang w:val="en-AU"/>
        </w:rPr>
        <w:t xml:space="preserve"> </w:t>
      </w:r>
    </w:p>
    <w:bookmarkEnd w:id="77"/>
    <w:p w14:paraId="537CC685" w14:textId="01C09089" w:rsidR="00D110B2" w:rsidRPr="001A6078" w:rsidRDefault="00D110B2" w:rsidP="00DE6E38">
      <w:pPr>
        <w:pStyle w:val="VCAAbody"/>
        <w:rPr>
          <w:lang w:val="en-AU"/>
        </w:rPr>
      </w:pPr>
      <w:r w:rsidRPr="001A6078">
        <w:rPr>
          <w:lang w:val="en-AU"/>
        </w:rPr>
        <w:t>The selection</w:t>
      </w:r>
      <w:r w:rsidR="004712BD">
        <w:rPr>
          <w:lang w:val="en-AU"/>
        </w:rPr>
        <w:t xml:space="preserve"> of five texts</w:t>
      </w:r>
      <w:r w:rsidRPr="001A6078">
        <w:rPr>
          <w:lang w:val="en-AU"/>
        </w:rPr>
        <w:t xml:space="preserve"> must include: </w:t>
      </w:r>
    </w:p>
    <w:p w14:paraId="74D8C284" w14:textId="76544B74" w:rsidR="00D110B2" w:rsidRPr="001A6078" w:rsidRDefault="00DE6E38" w:rsidP="00D10627">
      <w:pPr>
        <w:pStyle w:val="VCAAbullet"/>
      </w:pPr>
      <w:r w:rsidRPr="001A6078">
        <w:t>one novel</w:t>
      </w:r>
    </w:p>
    <w:p w14:paraId="3AAB38DD" w14:textId="460B3DEE" w:rsidR="00D110B2" w:rsidRPr="001A6078" w:rsidRDefault="00DE6E38" w:rsidP="00D10627">
      <w:pPr>
        <w:pStyle w:val="VCAAbullet"/>
      </w:pPr>
      <w:r w:rsidRPr="001A6078">
        <w:t>one collection of poetry</w:t>
      </w:r>
    </w:p>
    <w:p w14:paraId="55B15A50" w14:textId="77F75D92" w:rsidR="00D110B2" w:rsidRPr="001A6078" w:rsidRDefault="00DE6E38" w:rsidP="00D10627">
      <w:pPr>
        <w:pStyle w:val="VCAAbullet"/>
      </w:pPr>
      <w:r w:rsidRPr="001A6078">
        <w:t>one play</w:t>
      </w:r>
    </w:p>
    <w:p w14:paraId="0FE29BB6" w14:textId="675A1037" w:rsidR="00D110B2" w:rsidRPr="001A6078" w:rsidRDefault="00D110B2" w:rsidP="00D10627">
      <w:pPr>
        <w:pStyle w:val="VCAAbullet"/>
      </w:pPr>
      <w:r w:rsidRPr="001A6078">
        <w:t>two further texts selected from novels, plays, collections of poetry, collections of sho</w:t>
      </w:r>
      <w:r w:rsidR="00DE6E38" w:rsidRPr="001A6078">
        <w:t>rt stories or other literature.</w:t>
      </w:r>
    </w:p>
    <w:p w14:paraId="037C5722" w14:textId="77777777" w:rsidR="00D110B2" w:rsidRPr="001A6078" w:rsidRDefault="00D110B2" w:rsidP="00DE6E38">
      <w:pPr>
        <w:pStyle w:val="VCAAbody"/>
        <w:rPr>
          <w:lang w:val="en-AU"/>
        </w:rPr>
      </w:pPr>
      <w:r w:rsidRPr="001A6078">
        <w:rPr>
          <w:lang w:val="en-AU"/>
        </w:rPr>
        <w:t xml:space="preserve">At least one of the texts selected must be Australian. </w:t>
      </w:r>
    </w:p>
    <w:p w14:paraId="542767CD" w14:textId="4726A31E" w:rsidR="00D110B2" w:rsidRPr="001A6078" w:rsidRDefault="00D110B2" w:rsidP="00DE6E38">
      <w:pPr>
        <w:pStyle w:val="VCAAbody"/>
        <w:rPr>
          <w:lang w:val="en-AU"/>
        </w:rPr>
      </w:pPr>
      <w:r w:rsidRPr="001A6078">
        <w:rPr>
          <w:lang w:val="en-AU"/>
        </w:rPr>
        <w:t xml:space="preserve">Students study a sixth text for Unit 3 Area of Study 1. The text used for Unit 3 Area of Study 1 must be an adaptation of one of the five required texts selected from the </w:t>
      </w:r>
      <w:r w:rsidR="004712BD">
        <w:rPr>
          <w:lang w:val="en-AU"/>
        </w:rPr>
        <w:t>t</w:t>
      </w:r>
      <w:r w:rsidR="004712BD" w:rsidRPr="001A6078">
        <w:rPr>
          <w:lang w:val="en-AU"/>
        </w:rPr>
        <w:t xml:space="preserve">ext </w:t>
      </w:r>
      <w:r w:rsidR="004712BD">
        <w:rPr>
          <w:lang w:val="en-AU"/>
        </w:rPr>
        <w:t>l</w:t>
      </w:r>
      <w:r w:rsidR="004712BD" w:rsidRPr="001A6078">
        <w:rPr>
          <w:lang w:val="en-AU"/>
        </w:rPr>
        <w:t xml:space="preserve">ist </w:t>
      </w:r>
      <w:r w:rsidRPr="001A6078">
        <w:rPr>
          <w:lang w:val="en-AU"/>
        </w:rPr>
        <w:t xml:space="preserve">published by the VCAA. </w:t>
      </w:r>
    </w:p>
    <w:p w14:paraId="06C60303" w14:textId="17D57C3C" w:rsidR="00D110B2" w:rsidRPr="001A6078" w:rsidRDefault="00D110B2" w:rsidP="00DE6E38">
      <w:pPr>
        <w:pStyle w:val="VCAAbody"/>
        <w:rPr>
          <w:lang w:val="en-AU"/>
        </w:rPr>
      </w:pPr>
      <w:r w:rsidRPr="001A6078">
        <w:rPr>
          <w:lang w:val="en-AU"/>
        </w:rPr>
        <w:t>The text may include but is not limited to</w:t>
      </w:r>
      <w:r w:rsidR="004712BD">
        <w:rPr>
          <w:lang w:val="en-AU"/>
        </w:rPr>
        <w:t xml:space="preserve"> a</w:t>
      </w:r>
      <w:r w:rsidRPr="001A6078">
        <w:rPr>
          <w:lang w:val="en-AU"/>
        </w:rPr>
        <w:t>:</w:t>
      </w:r>
    </w:p>
    <w:p w14:paraId="756E2DE7" w14:textId="4CAD3354" w:rsidR="00D110B2" w:rsidRPr="001A6078" w:rsidRDefault="00D110B2" w:rsidP="00D10627">
      <w:pPr>
        <w:pStyle w:val="VCAAbullet"/>
      </w:pPr>
      <w:r w:rsidRPr="001A6078">
        <w:t xml:space="preserve">live performance by a professional theatre company </w:t>
      </w:r>
    </w:p>
    <w:p w14:paraId="1EE3F061" w14:textId="29865898" w:rsidR="00D110B2" w:rsidRPr="001A6078" w:rsidRDefault="00D110B2" w:rsidP="00D10627">
      <w:pPr>
        <w:pStyle w:val="VCAAbullet"/>
      </w:pPr>
      <w:r w:rsidRPr="001A6078">
        <w:t xml:space="preserve">film or screenplay </w:t>
      </w:r>
    </w:p>
    <w:p w14:paraId="29897DA6" w14:textId="4CCAF48C" w:rsidR="00D110B2" w:rsidRPr="001A6078" w:rsidRDefault="00D110B2" w:rsidP="00D10627">
      <w:pPr>
        <w:pStyle w:val="VCAAbullet"/>
      </w:pPr>
      <w:r w:rsidRPr="001A6078">
        <w:t xml:space="preserve">television mini-series </w:t>
      </w:r>
    </w:p>
    <w:p w14:paraId="1AA61CED" w14:textId="2FFEF6DD" w:rsidR="00D110B2" w:rsidRPr="001A6078" w:rsidRDefault="00D110B2" w:rsidP="00D10627">
      <w:pPr>
        <w:pStyle w:val="VCAAbullet"/>
      </w:pPr>
      <w:r w:rsidRPr="001A6078">
        <w:t xml:space="preserve">play script. </w:t>
      </w:r>
    </w:p>
    <w:p w14:paraId="71B07ED8" w14:textId="2F8066EC" w:rsidR="00D110B2" w:rsidRPr="001A6078" w:rsidRDefault="00D110B2" w:rsidP="00DE6E38">
      <w:pPr>
        <w:pStyle w:val="VCAAbody"/>
        <w:rPr>
          <w:lang w:val="en-AU"/>
        </w:rPr>
      </w:pPr>
      <w:r w:rsidRPr="001A6078">
        <w:rPr>
          <w:lang w:val="en-AU"/>
        </w:rPr>
        <w:t>A student adaptation cannot be used as the adaptatio</w:t>
      </w:r>
      <w:r w:rsidRPr="00CD4366">
        <w:rPr>
          <w:lang w:val="en-AU"/>
        </w:rPr>
        <w:t>n</w:t>
      </w:r>
      <w:r w:rsidR="00C932FD" w:rsidRPr="008A3D7B">
        <w:rPr>
          <w:lang w:val="en-AU"/>
        </w:rPr>
        <w:t xml:space="preserve"> </w:t>
      </w:r>
      <w:r w:rsidRPr="001A6078">
        <w:rPr>
          <w:lang w:val="en-AU"/>
        </w:rPr>
        <w:t xml:space="preserve">text for Unit 3 Area of Study 1. </w:t>
      </w:r>
    </w:p>
    <w:p w14:paraId="1AFF2101" w14:textId="6BF9372F" w:rsidR="00D110B2" w:rsidRPr="001A6078" w:rsidRDefault="00C932FD" w:rsidP="00DE6E38">
      <w:pPr>
        <w:pStyle w:val="VCAAbody"/>
        <w:rPr>
          <w:lang w:val="en-AU"/>
        </w:rPr>
      </w:pPr>
      <w:r>
        <w:rPr>
          <w:lang w:val="en-AU"/>
        </w:rPr>
        <w:t>Supplementary reading</w:t>
      </w:r>
      <w:r w:rsidR="00D110B2" w:rsidRPr="00CE2A2E">
        <w:rPr>
          <w:lang w:val="en-AU"/>
        </w:rPr>
        <w:t>s</w:t>
      </w:r>
      <w:r w:rsidR="00D110B2" w:rsidRPr="001A6078">
        <w:rPr>
          <w:lang w:val="en-AU"/>
        </w:rPr>
        <w:t xml:space="preserve"> studied for Unit 3 Area of Study 2 are not prescribed. </w:t>
      </w:r>
    </w:p>
    <w:p w14:paraId="3D5CE5CA" w14:textId="06D60A28" w:rsidR="00DE6E38" w:rsidRPr="001A6078" w:rsidRDefault="00C932FD" w:rsidP="008A3D7B">
      <w:pPr>
        <w:pStyle w:val="VCAAbody"/>
        <w:rPr>
          <w:szCs w:val="20"/>
          <w:lang w:val="en-AU"/>
        </w:rPr>
      </w:pPr>
      <w:r w:rsidRPr="001A6078">
        <w:rPr>
          <w:lang w:val="en-AU" w:eastAsia="en-GB"/>
        </w:rPr>
        <w:t>In assessing levels of achievement ac</w:t>
      </w:r>
      <w:r w:rsidRPr="007D51BF">
        <w:rPr>
          <w:lang w:val="en-AU" w:eastAsia="en-GB"/>
        </w:rPr>
        <w:t xml:space="preserve">ross Units 3 and 4, </w:t>
      </w:r>
      <w:r w:rsidRPr="008A3D7B">
        <w:rPr>
          <w:lang w:val="en-AU" w:eastAsia="en-GB"/>
        </w:rPr>
        <w:t>teachers must ensure that the assessment tasks are based on a least five texts (including the adapted text).</w:t>
      </w:r>
      <w:r w:rsidRPr="007D51BF">
        <w:rPr>
          <w:lang w:val="en-AU" w:eastAsia="en-GB"/>
        </w:rPr>
        <w:t xml:space="preserve"> </w:t>
      </w:r>
      <w:r w:rsidR="00DE6E38" w:rsidRPr="001A6078">
        <w:rPr>
          <w:lang w:val="en-AU"/>
        </w:rPr>
        <w:br w:type="page"/>
      </w:r>
    </w:p>
    <w:p w14:paraId="597A1435" w14:textId="7493B7BF" w:rsidR="007B5768" w:rsidRPr="001A6078" w:rsidRDefault="00DE6E38" w:rsidP="007B5768">
      <w:pPr>
        <w:pStyle w:val="VCAAHeading1"/>
        <w:rPr>
          <w:lang w:val="en-AU"/>
        </w:rPr>
      </w:pPr>
      <w:bookmarkStart w:id="78" w:name="_Toc95807631"/>
      <w:r w:rsidRPr="001A6078">
        <w:rPr>
          <w:lang w:val="en-AU"/>
        </w:rPr>
        <w:t>Unit 3</w:t>
      </w:r>
      <w:bookmarkEnd w:id="78"/>
    </w:p>
    <w:p w14:paraId="58129E39" w14:textId="77777777" w:rsidR="007B5768" w:rsidRPr="001A6078" w:rsidRDefault="007B5768" w:rsidP="007B5768">
      <w:pPr>
        <w:pStyle w:val="VCAAHeading2"/>
        <w:rPr>
          <w:lang w:val="en-AU"/>
        </w:rPr>
      </w:pPr>
      <w:bookmarkStart w:id="79" w:name="_Toc95807632"/>
      <w:r w:rsidRPr="001A6078">
        <w:rPr>
          <w:lang w:val="en-AU"/>
        </w:rPr>
        <w:t>Area of Study 1</w:t>
      </w:r>
      <w:bookmarkEnd w:id="79"/>
    </w:p>
    <w:p w14:paraId="5E488600" w14:textId="1C426B9D" w:rsidR="00D110B2" w:rsidRPr="001A6078" w:rsidRDefault="00DE6E38" w:rsidP="00DE6E38">
      <w:pPr>
        <w:pStyle w:val="VCAAHeading3"/>
        <w:rPr>
          <w:lang w:val="en-AU"/>
        </w:rPr>
      </w:pPr>
      <w:bookmarkStart w:id="80" w:name="_Toc71031248"/>
      <w:bookmarkStart w:id="81" w:name="_Toc85461714"/>
      <w:bookmarkStart w:id="82" w:name="_Toc95807633"/>
      <w:r w:rsidRPr="001A6078">
        <w:rPr>
          <w:lang w:val="en-AU"/>
        </w:rPr>
        <w:t>Adaptations and transformations</w:t>
      </w:r>
      <w:bookmarkEnd w:id="80"/>
      <w:bookmarkEnd w:id="81"/>
      <w:bookmarkEnd w:id="82"/>
    </w:p>
    <w:p w14:paraId="6C291561" w14:textId="069C6B65" w:rsidR="00D110B2" w:rsidRPr="001A6078" w:rsidRDefault="00D110B2" w:rsidP="00DE6E38">
      <w:pPr>
        <w:pStyle w:val="VCAAbody"/>
        <w:rPr>
          <w:lang w:val="en-AU"/>
        </w:rPr>
      </w:pPr>
      <w:r w:rsidRPr="001A6078">
        <w:rPr>
          <w:lang w:val="en-AU"/>
        </w:rPr>
        <w:t>In this area of study students focus on how the form of</w:t>
      </w:r>
      <w:r w:rsidR="006553C8">
        <w:rPr>
          <w:lang w:val="en-AU"/>
        </w:rPr>
        <w:t xml:space="preserve"> a</w:t>
      </w:r>
      <w:r w:rsidRPr="001A6078">
        <w:rPr>
          <w:lang w:val="en-AU"/>
        </w:rPr>
        <w:t xml:space="preserve"> text contributes to its meaning. </w:t>
      </w:r>
      <w:r w:rsidR="00C932FD">
        <w:t>Students explore the form of a set text by constructing a close analysis of that text.</w:t>
      </w:r>
      <w:r w:rsidRPr="001A6078">
        <w:rPr>
          <w:lang w:val="en-AU"/>
        </w:rPr>
        <w:t xml:space="preserve"> They then reflect on the extent to which adapting the text to a different form, and often in a new or reimagined context,</w:t>
      </w:r>
      <w:r w:rsidRPr="001A6078">
        <w:rPr>
          <w:color w:val="0099E3" w:themeColor="accent1"/>
          <w:lang w:val="en-AU"/>
        </w:rPr>
        <w:t xml:space="preserve"> </w:t>
      </w:r>
      <w:r w:rsidRPr="001A6078">
        <w:rPr>
          <w:lang w:val="en-AU"/>
        </w:rPr>
        <w:t>affects its meaning, comparing the original with the adaptation. By exploring an adaptation, students also consider how creators of adaptations may emphasise or minimise viewpoints, assumptions and ideas present in the original text.</w:t>
      </w:r>
    </w:p>
    <w:p w14:paraId="1B240939" w14:textId="77777777" w:rsidR="007B5768" w:rsidRPr="001A6078" w:rsidRDefault="007B5768" w:rsidP="007B5768">
      <w:pPr>
        <w:pStyle w:val="VCAAHeading3"/>
        <w:rPr>
          <w:lang w:val="en-AU"/>
        </w:rPr>
      </w:pPr>
      <w:bookmarkStart w:id="83" w:name="_Toc71031249"/>
      <w:bookmarkStart w:id="84" w:name="_Toc85461715"/>
      <w:bookmarkStart w:id="85" w:name="_Toc95807634"/>
      <w:r w:rsidRPr="001A6078">
        <w:rPr>
          <w:lang w:val="en-AU"/>
        </w:rPr>
        <w:t>Outcome 1</w:t>
      </w:r>
      <w:bookmarkEnd w:id="83"/>
      <w:bookmarkEnd w:id="84"/>
      <w:bookmarkEnd w:id="85"/>
    </w:p>
    <w:p w14:paraId="6C42653C" w14:textId="77777777" w:rsidR="00D110B2" w:rsidRPr="001A6078" w:rsidRDefault="00D110B2" w:rsidP="00DE6E38">
      <w:pPr>
        <w:pStyle w:val="VCAAbody"/>
        <w:rPr>
          <w:lang w:val="en-AU"/>
        </w:rPr>
      </w:pPr>
      <w:r w:rsidRPr="001A6078">
        <w:rPr>
          <w:lang w:val="en-AU"/>
        </w:rPr>
        <w:t xml:space="preserve">On completion of this unit the student should be able to analyse aspects of a text, drawing on close analysis of textual detail, and then discuss the extent to which meaning changes when that text is adapted to a different form. </w:t>
      </w:r>
    </w:p>
    <w:p w14:paraId="3B0EE6D0"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1.</w:t>
      </w:r>
    </w:p>
    <w:p w14:paraId="45B99CD8" w14:textId="77777777" w:rsidR="007B5768" w:rsidRPr="001A6078" w:rsidRDefault="007B5768" w:rsidP="007B5768">
      <w:pPr>
        <w:pStyle w:val="VCAAHeading5"/>
        <w:rPr>
          <w:lang w:val="en-AU"/>
        </w:rPr>
      </w:pPr>
      <w:r w:rsidRPr="001A6078">
        <w:rPr>
          <w:lang w:val="en-AU"/>
        </w:rPr>
        <w:t>Key knowledge</w:t>
      </w:r>
    </w:p>
    <w:p w14:paraId="7CC42059" w14:textId="39D0AA74" w:rsidR="00D110B2" w:rsidRPr="001A6078" w:rsidRDefault="00D110B2" w:rsidP="00D10627">
      <w:pPr>
        <w:pStyle w:val="VCAAbullet"/>
      </w:pPr>
      <w:r w:rsidRPr="001A6078">
        <w:t>the ways</w:t>
      </w:r>
      <w:r w:rsidR="00E65CC3">
        <w:t xml:space="preserve"> the</w:t>
      </w:r>
      <w:r w:rsidRPr="001A6078">
        <w:t xml:space="preserve"> literary forms, features and language of text</w:t>
      </w:r>
      <w:r w:rsidR="00781D7F">
        <w:t>s</w:t>
      </w:r>
      <w:r w:rsidRPr="001A6078">
        <w:t xml:space="preserve"> affect the making of meaning </w:t>
      </w:r>
    </w:p>
    <w:p w14:paraId="0B19F33E" w14:textId="4ED4D1E5" w:rsidR="00D110B2" w:rsidRPr="001A6078" w:rsidRDefault="00D110B2" w:rsidP="00D10627">
      <w:pPr>
        <w:pStyle w:val="VCAAbullet"/>
      </w:pPr>
      <w:r w:rsidRPr="001A6078">
        <w:t xml:space="preserve">the ways the context of a text informs viewpoints, assumptions and ideas </w:t>
      </w:r>
    </w:p>
    <w:p w14:paraId="7D953D34" w14:textId="67FA2A04" w:rsidR="00D110B2" w:rsidRPr="001A6078" w:rsidRDefault="00D110B2" w:rsidP="00D10627">
      <w:pPr>
        <w:pStyle w:val="VCAAbullet"/>
      </w:pPr>
      <w:r w:rsidRPr="001A6078">
        <w:t>the ways that the viewpoints of the creators may inform or influence adaptations of texts</w:t>
      </w:r>
    </w:p>
    <w:p w14:paraId="6159F01F" w14:textId="20B2DD49" w:rsidR="00D110B2" w:rsidRPr="001A6078" w:rsidRDefault="00D110B2" w:rsidP="00D10627">
      <w:pPr>
        <w:pStyle w:val="VCAAbullet"/>
      </w:pPr>
      <w:r w:rsidRPr="001A6078">
        <w:t xml:space="preserve">differences in meaning that may be created when a text is adapted or transformed </w:t>
      </w:r>
    </w:p>
    <w:p w14:paraId="08DFF05F" w14:textId="1552A354" w:rsidR="00606E03" w:rsidRPr="001A6078" w:rsidRDefault="00606E03"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017E018A" w14:textId="3898A6A0" w:rsidR="007B5768" w:rsidRPr="001A6078" w:rsidRDefault="00D110B2" w:rsidP="00D10627">
      <w:pPr>
        <w:pStyle w:val="VCAAbullet"/>
      </w:pPr>
      <w:r w:rsidRPr="001A6078">
        <w:t>the features appropriate for</w:t>
      </w:r>
      <w:r w:rsidR="00C932FD">
        <w:t xml:space="preserve"> analytical</w:t>
      </w:r>
      <w:r w:rsidRPr="001A6078">
        <w:t xml:space="preserve"> </w:t>
      </w:r>
      <w:r w:rsidRPr="008A3D7B">
        <w:t>responses</w:t>
      </w:r>
      <w:r w:rsidR="00C142AC" w:rsidRPr="008A3D7B">
        <w:t>,</w:t>
      </w:r>
      <w:r w:rsidRPr="00CE2A2E">
        <w:t xml:space="preserve"> i</w:t>
      </w:r>
      <w:r w:rsidRPr="001A6078">
        <w:t>ncluding struc</w:t>
      </w:r>
      <w:r w:rsidR="00A242BE" w:rsidRPr="001A6078">
        <w:t>ture, conventions and language</w:t>
      </w:r>
    </w:p>
    <w:p w14:paraId="5A0DBDA3" w14:textId="77777777" w:rsidR="007B5768" w:rsidRPr="001A6078" w:rsidRDefault="007B5768" w:rsidP="007B5768">
      <w:pPr>
        <w:pStyle w:val="VCAAHeading5"/>
        <w:rPr>
          <w:lang w:val="en-AU"/>
        </w:rPr>
      </w:pPr>
      <w:r w:rsidRPr="001A6078">
        <w:rPr>
          <w:lang w:val="en-AU"/>
        </w:rPr>
        <w:t>Key skills</w:t>
      </w:r>
    </w:p>
    <w:p w14:paraId="62C23987" w14:textId="77777777" w:rsidR="00D110B2" w:rsidRPr="001A6078" w:rsidRDefault="00D110B2" w:rsidP="00D10627">
      <w:pPr>
        <w:pStyle w:val="VCAAbullet"/>
      </w:pPr>
      <w:r w:rsidRPr="001A6078">
        <w:t xml:space="preserve">analyse a text in terms of literary forms, features and language </w:t>
      </w:r>
    </w:p>
    <w:p w14:paraId="5025E348" w14:textId="730E7578" w:rsidR="00D110B2" w:rsidRPr="001A6078" w:rsidRDefault="00D110B2" w:rsidP="00D10627">
      <w:pPr>
        <w:pStyle w:val="VCAAbullet"/>
      </w:pPr>
      <w:r w:rsidRPr="001A6078">
        <w:t xml:space="preserve">explore and analyse viewpoints, assumptions and </w:t>
      </w:r>
      <w:r w:rsidRPr="008A3D7B">
        <w:t>ideas of a text</w:t>
      </w:r>
    </w:p>
    <w:p w14:paraId="588D28EE" w14:textId="035CE889" w:rsidR="00D110B2" w:rsidRPr="001A6078" w:rsidRDefault="00BE2354" w:rsidP="00D10627">
      <w:pPr>
        <w:pStyle w:val="VCAAbullet"/>
      </w:pPr>
      <w:r w:rsidRPr="001A6078">
        <w:t>discuss and explore</w:t>
      </w:r>
      <w:r w:rsidR="00D110B2" w:rsidRPr="001A6078">
        <w:t xml:space="preserve"> the similarities and differences between the original and the adapted or transformed text</w:t>
      </w:r>
    </w:p>
    <w:p w14:paraId="1E518173" w14:textId="6E426F34" w:rsidR="00902086" w:rsidRPr="001A6078" w:rsidRDefault="00902086" w:rsidP="00D10627">
      <w:pPr>
        <w:pStyle w:val="VCAAbullet"/>
      </w:pPr>
      <w:r w:rsidRPr="001A6078">
        <w:t>apply and explore the conventions of presentation, discussion and/or debate</w:t>
      </w:r>
    </w:p>
    <w:p w14:paraId="24972662" w14:textId="39336445" w:rsidR="007B5768" w:rsidRPr="00E76A0F" w:rsidRDefault="00D110B2" w:rsidP="00D10627">
      <w:pPr>
        <w:pStyle w:val="VCAAbullet"/>
      </w:pPr>
      <w:r w:rsidRPr="00E76A0F">
        <w:t>develop and produce analytical responses to texts</w:t>
      </w:r>
    </w:p>
    <w:p w14:paraId="2F83F6A7" w14:textId="0AB5B6EF" w:rsidR="00F36B98" w:rsidRPr="001A6078" w:rsidRDefault="00F36B98" w:rsidP="00D10627">
      <w:pPr>
        <w:pStyle w:val="VCAAbulletlevel2"/>
      </w:pPr>
      <w:r w:rsidRPr="001A6078">
        <w:t xml:space="preserve">identify and </w:t>
      </w:r>
      <w:r w:rsidR="00525CD7" w:rsidRPr="001A6078">
        <w:t>analys</w:t>
      </w:r>
      <w:r w:rsidR="00525CD7">
        <w:t>e</w:t>
      </w:r>
      <w:r w:rsidR="00525CD7" w:rsidRPr="001A6078">
        <w:t xml:space="preserve"> </w:t>
      </w:r>
      <w:r w:rsidRPr="001A6078">
        <w:t xml:space="preserve">similarities and differences in the texts under consideration, </w:t>
      </w:r>
      <w:r w:rsidR="00525CD7">
        <w:t>exploring</w:t>
      </w:r>
      <w:r w:rsidR="00525CD7" w:rsidRPr="001A6078">
        <w:t xml:space="preserve"> </w:t>
      </w:r>
      <w:r w:rsidRPr="001A6078">
        <w:t>ideas, structures, features, forms and language</w:t>
      </w:r>
    </w:p>
    <w:p w14:paraId="48F9A6F0" w14:textId="7EE68037" w:rsidR="00A2784B" w:rsidRPr="001A6078" w:rsidRDefault="00A2784B" w:rsidP="00D10627">
      <w:pPr>
        <w:pStyle w:val="VCAAbulletlevel2"/>
      </w:pPr>
      <w:r w:rsidRPr="001A6078">
        <w:t>select and us</w:t>
      </w:r>
      <w:r w:rsidR="00525CD7">
        <w:t>e</w:t>
      </w:r>
      <w:r w:rsidRPr="001A6078">
        <w:t xml:space="preserve"> textual evidence to illustrate and support assertions and interpretations</w:t>
      </w:r>
    </w:p>
    <w:p w14:paraId="237C382A" w14:textId="180EB2AC" w:rsidR="00A2784B" w:rsidRPr="001A6078" w:rsidRDefault="00A2784B" w:rsidP="00D10627">
      <w:pPr>
        <w:pStyle w:val="VCAAbulletlevel2"/>
      </w:pPr>
      <w:r w:rsidRPr="001A6078">
        <w:t>interweav</w:t>
      </w:r>
      <w:r w:rsidR="00525CD7">
        <w:t>e</w:t>
      </w:r>
      <w:r w:rsidRPr="001A6078">
        <w:t xml:space="preserve"> the exploration of texts under consideration to foreground comparison and contrast as the key element of analysis</w:t>
      </w:r>
    </w:p>
    <w:p w14:paraId="7EA95ED3" w14:textId="1648D2A9" w:rsidR="00A2784B" w:rsidRPr="001A6078" w:rsidRDefault="00A2784B" w:rsidP="00D10627">
      <w:pPr>
        <w:pStyle w:val="VCAAbulletlevel2"/>
      </w:pPr>
      <w:r w:rsidRPr="001A6078">
        <w:t xml:space="preserve">plan, </w:t>
      </w:r>
      <w:r w:rsidR="00525CD7" w:rsidRPr="001A6078">
        <w:t>creat</w:t>
      </w:r>
      <w:r w:rsidR="00525CD7">
        <w:t>e</w:t>
      </w:r>
      <w:r w:rsidR="00525CD7" w:rsidRPr="001A6078">
        <w:t xml:space="preserve"> </w:t>
      </w:r>
      <w:r w:rsidRPr="001A6078">
        <w:t xml:space="preserve">and </w:t>
      </w:r>
      <w:r w:rsidR="00525CD7" w:rsidRPr="001A6078">
        <w:t>refin</w:t>
      </w:r>
      <w:r w:rsidR="00525CD7">
        <w:t>e</w:t>
      </w:r>
      <w:r w:rsidR="00525CD7" w:rsidRPr="001A6078">
        <w:t xml:space="preserve"> </w:t>
      </w:r>
      <w:r w:rsidRPr="001A6078">
        <w:t>a respons</w:t>
      </w:r>
      <w:r w:rsidR="00A242BE" w:rsidRPr="001A6078">
        <w:t>e that is expressive and fluent</w:t>
      </w:r>
    </w:p>
    <w:p w14:paraId="351B0723" w14:textId="6137FA5F" w:rsidR="00F36B98" w:rsidRPr="001A6078" w:rsidRDefault="00F36B98" w:rsidP="00D10627">
      <w:pPr>
        <w:pStyle w:val="VCAAbullet"/>
        <w:numPr>
          <w:ilvl w:val="0"/>
          <w:numId w:val="0"/>
        </w:numPr>
      </w:pPr>
    </w:p>
    <w:p w14:paraId="5030F633" w14:textId="77777777" w:rsidR="00A2784B" w:rsidRPr="001A6078" w:rsidRDefault="00A2784B">
      <w:pPr>
        <w:rPr>
          <w:rFonts w:ascii="Arial" w:hAnsi="Arial" w:cs="Arial"/>
          <w:sz w:val="20"/>
          <w:szCs w:val="20"/>
          <w:lang w:val="en-AU"/>
        </w:rPr>
      </w:pPr>
      <w:r w:rsidRPr="001A6078">
        <w:rPr>
          <w:lang w:val="en-AU"/>
        </w:rPr>
        <w:br w:type="page"/>
      </w:r>
    </w:p>
    <w:p w14:paraId="3AD69F19" w14:textId="77777777" w:rsidR="003A1B53" w:rsidRPr="001A6078" w:rsidRDefault="003A1B53" w:rsidP="003A1B53">
      <w:pPr>
        <w:pStyle w:val="VCAAHeading2"/>
        <w:rPr>
          <w:lang w:val="en-AU"/>
        </w:rPr>
      </w:pPr>
      <w:bookmarkStart w:id="86" w:name="_Toc95807635"/>
      <w:bookmarkStart w:id="87" w:name="_Hlk87945851"/>
      <w:r w:rsidRPr="001A6078">
        <w:rPr>
          <w:lang w:val="en-AU"/>
        </w:rPr>
        <w:t>Area of Study 2</w:t>
      </w:r>
      <w:bookmarkEnd w:id="86"/>
    </w:p>
    <w:p w14:paraId="56A24DE9" w14:textId="77777777" w:rsidR="003A1B53" w:rsidRPr="001A6078" w:rsidRDefault="003A1B53" w:rsidP="003A1B53">
      <w:pPr>
        <w:pStyle w:val="VCAAHeading3"/>
        <w:rPr>
          <w:lang w:val="en-AU"/>
        </w:rPr>
      </w:pPr>
      <w:bookmarkStart w:id="88" w:name="_Toc95807636"/>
      <w:r w:rsidRPr="001A6078">
        <w:rPr>
          <w:lang w:val="en-AU"/>
        </w:rPr>
        <w:t>Developing interpretations</w:t>
      </w:r>
      <w:bookmarkEnd w:id="88"/>
    </w:p>
    <w:p w14:paraId="2B93B697" w14:textId="479ADB82" w:rsidR="003A1B53" w:rsidRPr="001A6078" w:rsidRDefault="003A1B53" w:rsidP="003A1B53">
      <w:pPr>
        <w:pStyle w:val="VCAAbody"/>
        <w:rPr>
          <w:color w:val="auto"/>
          <w:szCs w:val="20"/>
          <w:lang w:val="en-AU"/>
        </w:rPr>
      </w:pPr>
      <w:bookmarkStart w:id="89" w:name="_Toc71031252"/>
      <w:r w:rsidRPr="001A6078">
        <w:rPr>
          <w:color w:val="auto"/>
          <w:szCs w:val="20"/>
          <w:lang w:val="en-AU"/>
        </w:rPr>
        <w:t xml:space="preserve">In this area of study students explore the different ways we can read and understand a text by developing, considering and comparing interpretations of a set text. </w:t>
      </w:r>
    </w:p>
    <w:p w14:paraId="5CD09B9E" w14:textId="02C649FB" w:rsidR="003A1B53" w:rsidRPr="001A6078" w:rsidRDefault="003A1B53" w:rsidP="003A1B53">
      <w:pPr>
        <w:pStyle w:val="VCAAbody"/>
        <w:rPr>
          <w:color w:val="auto"/>
          <w:szCs w:val="20"/>
          <w:lang w:val="en-AU"/>
        </w:rPr>
      </w:pPr>
      <w:r w:rsidRPr="001A6078">
        <w:rPr>
          <w:color w:val="auto"/>
          <w:szCs w:val="20"/>
          <w:lang w:val="en-AU"/>
        </w:rPr>
        <w:t xml:space="preserve">Students first develop their own interpretations of a set text, analysing how ideas, views and values are presented in a text, and the ways these are endorsed, challenged and/or marginalised through literary forms, features and language. These student interpretations should consider the historical, social and cultural context in which a text is written and set. Students also consider their own views and values as readers. </w:t>
      </w:r>
    </w:p>
    <w:p w14:paraId="4468A5DA" w14:textId="7321BC98" w:rsidR="00E31759" w:rsidRDefault="003A1B53" w:rsidP="003A1B53">
      <w:pPr>
        <w:shd w:val="clear" w:color="auto" w:fill="FFFFFF"/>
        <w:spacing w:line="280" w:lineRule="atLeast"/>
        <w:rPr>
          <w:rFonts w:ascii="Arial" w:hAnsi="Arial" w:cs="Arial"/>
          <w:color w:val="000000"/>
          <w:sz w:val="20"/>
          <w:szCs w:val="20"/>
          <w:bdr w:val="none" w:sz="0" w:space="0" w:color="auto" w:frame="1"/>
          <w:lang w:val="en-AU"/>
        </w:rPr>
      </w:pPr>
      <w:r w:rsidRPr="001A6078">
        <w:rPr>
          <w:rFonts w:ascii="Arial" w:hAnsi="Arial" w:cs="Arial"/>
          <w:color w:val="000000"/>
          <w:sz w:val="20"/>
          <w:szCs w:val="20"/>
          <w:bdr w:val="none" w:sz="0" w:space="0" w:color="auto" w:frame="1"/>
          <w:lang w:val="en-AU"/>
        </w:rPr>
        <w:t xml:space="preserve">Students then explore a supplementary reading that </w:t>
      </w:r>
      <w:r w:rsidRPr="001A6078">
        <w:rPr>
          <w:rFonts w:ascii="Arial" w:hAnsi="Arial" w:cs="Arial"/>
          <w:color w:val="000000"/>
          <w:sz w:val="20"/>
          <w:szCs w:val="20"/>
          <w:lang w:val="en-AU"/>
        </w:rPr>
        <w:t xml:space="preserve">can enrich, challenge and/or contest the ideas and </w:t>
      </w:r>
      <w:r w:rsidR="00E31759">
        <w:rPr>
          <w:rFonts w:ascii="Arial" w:hAnsi="Arial" w:cs="Arial"/>
          <w:color w:val="000000"/>
          <w:sz w:val="20"/>
          <w:szCs w:val="20"/>
          <w:lang w:val="en-AU"/>
        </w:rPr>
        <w:t xml:space="preserve">the </w:t>
      </w:r>
      <w:r w:rsidRPr="001A6078">
        <w:rPr>
          <w:rFonts w:ascii="Arial" w:hAnsi="Arial" w:cs="Arial"/>
          <w:color w:val="000000"/>
          <w:sz w:val="20"/>
          <w:szCs w:val="20"/>
          <w:lang w:val="en-AU"/>
        </w:rPr>
        <w:t>views, values and assumptions of the set text to further enhance the students’ understanding.</w:t>
      </w:r>
      <w:r w:rsidRPr="001A6078">
        <w:rPr>
          <w:rFonts w:ascii="Arial" w:hAnsi="Arial" w:cs="Arial"/>
          <w:color w:val="000000"/>
          <w:sz w:val="20"/>
          <w:szCs w:val="20"/>
          <w:bdr w:val="none" w:sz="0" w:space="0" w:color="auto" w:frame="1"/>
          <w:lang w:val="en-AU"/>
        </w:rPr>
        <w:t xml:space="preserve"> Examples of a supplementary reading can include writing by a teacher, a scholarly article or </w:t>
      </w:r>
      <w:r w:rsidRPr="001A6078">
        <w:rPr>
          <w:rFonts w:ascii="Arial" w:hAnsi="Arial" w:cs="Arial"/>
          <w:sz w:val="20"/>
          <w:szCs w:val="20"/>
          <w:bdr w:val="none" w:sz="0" w:space="0" w:color="auto" w:frame="1"/>
          <w:lang w:val="en-AU"/>
        </w:rPr>
        <w:t>an explication of a literary theory. </w:t>
      </w:r>
      <w:r w:rsidRPr="001A6078">
        <w:rPr>
          <w:rFonts w:ascii="Arial" w:hAnsi="Arial" w:cs="Arial"/>
          <w:color w:val="000000"/>
          <w:sz w:val="20"/>
          <w:szCs w:val="20"/>
          <w:bdr w:val="none" w:sz="0" w:space="0" w:color="auto" w:frame="1"/>
          <w:lang w:val="en-AU"/>
        </w:rPr>
        <w:t xml:space="preserve">A supplementary reading that provides only opinion or evaluation of the relative merits of the text is not considered appropriate for this task. </w:t>
      </w:r>
    </w:p>
    <w:p w14:paraId="49EED14B" w14:textId="7E23F486" w:rsidR="003A1B53" w:rsidRPr="001A6078" w:rsidRDefault="003A1B53" w:rsidP="003A1B53">
      <w:pPr>
        <w:shd w:val="clear" w:color="auto" w:fill="FFFFFF"/>
        <w:spacing w:line="280" w:lineRule="atLeast"/>
        <w:rPr>
          <w:rFonts w:ascii="Arial" w:hAnsi="Arial" w:cs="Arial"/>
          <w:color w:val="000000"/>
          <w:sz w:val="20"/>
          <w:szCs w:val="20"/>
          <w:bdr w:val="none" w:sz="0" w:space="0" w:color="auto" w:frame="1"/>
          <w:lang w:val="en-AU"/>
        </w:rPr>
      </w:pPr>
      <w:r w:rsidRPr="001A6078">
        <w:rPr>
          <w:rFonts w:ascii="Arial" w:hAnsi="Arial" w:cs="Arial"/>
          <w:color w:val="000000"/>
          <w:sz w:val="20"/>
          <w:szCs w:val="20"/>
          <w:bdr w:val="none" w:sz="0" w:space="0" w:color="auto" w:frame="1"/>
          <w:lang w:val="en-AU"/>
        </w:rPr>
        <w:t xml:space="preserve">Informed by the supplementary reading, </w:t>
      </w:r>
      <w:r w:rsidRPr="001A6078">
        <w:rPr>
          <w:rFonts w:ascii="Arial" w:hAnsi="Arial" w:cs="Arial"/>
          <w:sz w:val="20"/>
          <w:szCs w:val="20"/>
          <w:lang w:val="en-AU"/>
        </w:rPr>
        <w:t>students develop a second interpretation of the same text, reflecting an enhanced appreciation and understanding of the text. They then apply this understanding to key moments from the text, supporting their work with considered textual evidence.</w:t>
      </w:r>
    </w:p>
    <w:p w14:paraId="69DFFC5E" w14:textId="77777777" w:rsidR="003A1B53" w:rsidRPr="001A6078" w:rsidRDefault="003A1B53" w:rsidP="003A1B53">
      <w:pPr>
        <w:pStyle w:val="VCAAHeading3"/>
        <w:rPr>
          <w:lang w:val="en-AU"/>
        </w:rPr>
      </w:pPr>
      <w:bookmarkStart w:id="90" w:name="_Toc95807637"/>
      <w:r w:rsidRPr="001A6078">
        <w:rPr>
          <w:lang w:val="en-AU"/>
        </w:rPr>
        <w:t>Outcome 2</w:t>
      </w:r>
      <w:bookmarkEnd w:id="89"/>
      <w:bookmarkEnd w:id="90"/>
    </w:p>
    <w:p w14:paraId="50E17EFC" w14:textId="54EAB919" w:rsidR="003A1B53" w:rsidRPr="001A6078" w:rsidRDefault="003A1B53" w:rsidP="003A1B53">
      <w:pPr>
        <w:pStyle w:val="VCAAbody"/>
        <w:rPr>
          <w:color w:val="auto"/>
          <w:lang w:val="en-AU"/>
        </w:rPr>
      </w:pPr>
      <w:r w:rsidRPr="001A6078">
        <w:rPr>
          <w:lang w:val="en-AU"/>
        </w:rPr>
        <w:t xml:space="preserve">On completion of this unit </w:t>
      </w:r>
      <w:r w:rsidR="00624481">
        <w:rPr>
          <w:lang w:val="en-AU"/>
        </w:rPr>
        <w:t xml:space="preserve">the </w:t>
      </w:r>
      <w:r w:rsidRPr="001A6078">
        <w:rPr>
          <w:lang w:val="en-AU"/>
        </w:rPr>
        <w:t xml:space="preserve">student should be able to develop interpretations of a set text informed by the ideas, views and values of </w:t>
      </w:r>
      <w:r w:rsidR="00624481">
        <w:rPr>
          <w:lang w:val="en-AU"/>
        </w:rPr>
        <w:t>the</w:t>
      </w:r>
      <w:r w:rsidR="00624481" w:rsidRPr="001A6078">
        <w:rPr>
          <w:lang w:val="en-AU"/>
        </w:rPr>
        <w:t xml:space="preserve"> </w:t>
      </w:r>
      <w:r w:rsidRPr="001A6078">
        <w:rPr>
          <w:lang w:val="en-AU"/>
        </w:rPr>
        <w:t xml:space="preserve">set text and a </w:t>
      </w:r>
      <w:r w:rsidRPr="001A6078">
        <w:rPr>
          <w:color w:val="auto"/>
          <w:lang w:val="en-AU"/>
        </w:rPr>
        <w:t xml:space="preserve">supplementary reading. </w:t>
      </w:r>
    </w:p>
    <w:p w14:paraId="75D16568" w14:textId="77777777" w:rsidR="003A1B53" w:rsidRPr="001A6078" w:rsidRDefault="003A1B53" w:rsidP="003A1B53">
      <w:pPr>
        <w:pStyle w:val="VCAAbody"/>
        <w:rPr>
          <w:lang w:val="en-AU"/>
        </w:rPr>
      </w:pPr>
      <w:r w:rsidRPr="001A6078">
        <w:rPr>
          <w:lang w:val="en-AU"/>
        </w:rPr>
        <w:t>To achieve this outcome the student will draw on key knowledge and key skills outlined in Area of Study 2.</w:t>
      </w:r>
    </w:p>
    <w:p w14:paraId="7D2C3B24" w14:textId="77777777" w:rsidR="003A1B53" w:rsidRPr="001A6078" w:rsidRDefault="003A1B53" w:rsidP="003A1B53">
      <w:pPr>
        <w:pStyle w:val="VCAAHeading5"/>
        <w:rPr>
          <w:lang w:val="en-AU"/>
        </w:rPr>
      </w:pPr>
      <w:r w:rsidRPr="001A6078">
        <w:rPr>
          <w:lang w:val="en-AU"/>
        </w:rPr>
        <w:t>Key knowledge</w:t>
      </w:r>
    </w:p>
    <w:p w14:paraId="24E5D7BB" w14:textId="77777777" w:rsidR="003A1B53" w:rsidRPr="001A6078" w:rsidRDefault="003A1B53" w:rsidP="00D10627">
      <w:pPr>
        <w:pStyle w:val="VCAAbullet"/>
      </w:pPr>
      <w:r w:rsidRPr="001A6078">
        <w:t>the historical, social and cultural context in which a text is set and/or written</w:t>
      </w:r>
    </w:p>
    <w:p w14:paraId="2091D9F5" w14:textId="77777777" w:rsidR="003A1B53" w:rsidRPr="001A6078" w:rsidRDefault="003A1B53" w:rsidP="00D10627">
      <w:pPr>
        <w:pStyle w:val="VCAAbullet"/>
      </w:pPr>
      <w:r w:rsidRPr="001A6078">
        <w:t>the ideas of a text and the ways in which they are presented</w:t>
      </w:r>
    </w:p>
    <w:p w14:paraId="16634840" w14:textId="77777777" w:rsidR="003A1B53" w:rsidRPr="001A6078" w:rsidRDefault="003A1B53" w:rsidP="00D10627">
      <w:pPr>
        <w:pStyle w:val="VCAAbullet"/>
      </w:pPr>
      <w:r w:rsidRPr="001A6078">
        <w:t>the views, values and assumptions of a text, and the ways these are endorsed, challenged and/or marginalised</w:t>
      </w:r>
    </w:p>
    <w:p w14:paraId="79D77439" w14:textId="77777777" w:rsidR="003A1B53" w:rsidRPr="001A6078" w:rsidRDefault="003A1B53" w:rsidP="00D10627">
      <w:pPr>
        <w:pStyle w:val="VCAAbullet"/>
      </w:pPr>
      <w:r w:rsidRPr="001A6078">
        <w:t>an interpretation of a set text through close reading and exploration, and in consideration of the text’s context</w:t>
      </w:r>
    </w:p>
    <w:p w14:paraId="599298A8" w14:textId="77777777" w:rsidR="003A1B53" w:rsidRPr="001A6078" w:rsidRDefault="003A1B53" w:rsidP="00D10627">
      <w:pPr>
        <w:pStyle w:val="VCAAbullet"/>
      </w:pPr>
      <w:r w:rsidRPr="001A6078">
        <w:t>a second interpretation of a set text through an exploration of a supplementary reading</w:t>
      </w:r>
    </w:p>
    <w:p w14:paraId="67F738E0" w14:textId="54D4872D" w:rsidR="003A1B53" w:rsidRPr="001A6078" w:rsidRDefault="003A1B53" w:rsidP="00D10627">
      <w:pPr>
        <w:pStyle w:val="VCAAbullet"/>
      </w:pPr>
      <w:r w:rsidRPr="001A6078">
        <w:t>the ways the literary form</w:t>
      </w:r>
      <w:r w:rsidR="00E65CC3">
        <w:t>,</w:t>
      </w:r>
      <w:r w:rsidRPr="001A6078">
        <w:t xml:space="preserve"> features and language of a text make meaning</w:t>
      </w:r>
    </w:p>
    <w:p w14:paraId="124DCD08" w14:textId="77777777" w:rsidR="003A1B53" w:rsidRPr="001A6078" w:rsidRDefault="003A1B53" w:rsidP="00D10627">
      <w:pPr>
        <w:pStyle w:val="VCAAbullet"/>
      </w:pPr>
      <w:r w:rsidRPr="001A6078">
        <w:t>the conventions of presentation, discussion and/or debate</w:t>
      </w:r>
    </w:p>
    <w:p w14:paraId="4DBF75B6" w14:textId="7852B637" w:rsidR="003A1B53" w:rsidRPr="001A6078" w:rsidRDefault="003A1B53" w:rsidP="00D10627">
      <w:pPr>
        <w:pStyle w:val="VCAAbullet"/>
      </w:pPr>
      <w:r w:rsidRPr="001A6078">
        <w:t>the features appropriate for analytical responses</w:t>
      </w:r>
      <w:r w:rsidR="00E31759">
        <w:t>,</w:t>
      </w:r>
      <w:r w:rsidRPr="001A6078">
        <w:t xml:space="preserve"> including structure, conventions and language </w:t>
      </w:r>
    </w:p>
    <w:p w14:paraId="45139DBC" w14:textId="77777777" w:rsidR="003A1B53" w:rsidRPr="001A6078" w:rsidRDefault="003A1B53" w:rsidP="003A1B53">
      <w:pPr>
        <w:pStyle w:val="VCAAHeading5"/>
        <w:rPr>
          <w:lang w:val="en-AU"/>
        </w:rPr>
      </w:pPr>
      <w:r w:rsidRPr="001A6078">
        <w:rPr>
          <w:lang w:val="en-AU"/>
        </w:rPr>
        <w:t>Key skills</w:t>
      </w:r>
    </w:p>
    <w:p w14:paraId="1C970E3D" w14:textId="77777777" w:rsidR="003A1B53" w:rsidRPr="001A6078" w:rsidRDefault="003A1B53" w:rsidP="00D10627">
      <w:pPr>
        <w:pStyle w:val="VCAAbullet"/>
      </w:pPr>
      <w:r w:rsidRPr="001A6078">
        <w:t>explore the historical, social and cultural context of a text</w:t>
      </w:r>
    </w:p>
    <w:p w14:paraId="6A0A04F0" w14:textId="18255943" w:rsidR="003A1B53" w:rsidRPr="001A6078" w:rsidRDefault="003A1B53" w:rsidP="00D10627">
      <w:pPr>
        <w:pStyle w:val="VCAAbullet"/>
      </w:pPr>
      <w:r w:rsidRPr="001A6078">
        <w:t xml:space="preserve">identify and explore the ideas of </w:t>
      </w:r>
      <w:r w:rsidR="00E31759">
        <w:t>a</w:t>
      </w:r>
      <w:r w:rsidR="00E31759" w:rsidRPr="001A6078">
        <w:t xml:space="preserve"> </w:t>
      </w:r>
      <w:r w:rsidRPr="001A6078">
        <w:t>text and the ways in which they are presented</w:t>
      </w:r>
    </w:p>
    <w:p w14:paraId="1D6C4FAB" w14:textId="77777777" w:rsidR="003A1B53" w:rsidRPr="001A6078" w:rsidRDefault="003A1B53" w:rsidP="00D10627">
      <w:pPr>
        <w:pStyle w:val="VCAAbullet"/>
      </w:pPr>
      <w:r w:rsidRPr="001A6078">
        <w:t>explore, discuss and analyse the views, values and assumptions of a text within its historical, social and cultural context</w:t>
      </w:r>
    </w:p>
    <w:p w14:paraId="5F391CD9" w14:textId="6BDE2DCA" w:rsidR="003A1B53" w:rsidRPr="001A6078" w:rsidRDefault="003A1B53" w:rsidP="00D10627">
      <w:pPr>
        <w:pStyle w:val="VCAAbullet"/>
      </w:pPr>
      <w:r w:rsidRPr="001A6078">
        <w:t>develop and explore an interpretation of a set text drawn from discussion and analysis of the ideas,</w:t>
      </w:r>
      <w:r w:rsidR="00E31759">
        <w:t xml:space="preserve"> </w:t>
      </w:r>
      <w:r w:rsidRPr="001A6078">
        <w:t>views and values</w:t>
      </w:r>
    </w:p>
    <w:p w14:paraId="2D14A6D8" w14:textId="77777777" w:rsidR="003A1B53" w:rsidRPr="001A6078" w:rsidRDefault="003A1B53" w:rsidP="00D10627">
      <w:pPr>
        <w:pStyle w:val="VCAAbullet"/>
      </w:pPr>
      <w:r w:rsidRPr="001A6078">
        <w:t>develop and explore a second interpretation of a set text through an exploration of a supplementary reading, considering the implications of changing historical, social and cultural contexts</w:t>
      </w:r>
    </w:p>
    <w:p w14:paraId="0C518988" w14:textId="77777777" w:rsidR="003A1B53" w:rsidRPr="001A6078" w:rsidRDefault="003A1B53" w:rsidP="00D10627">
      <w:pPr>
        <w:pStyle w:val="VCAAbullet"/>
      </w:pPr>
      <w:r w:rsidRPr="001A6078">
        <w:t>apply and explore the conventions of presentation, discussion and/or debate</w:t>
      </w:r>
    </w:p>
    <w:p w14:paraId="7E47C27F" w14:textId="77777777" w:rsidR="007D1BFB" w:rsidRPr="001A6078" w:rsidRDefault="007D1BFB">
      <w:pPr>
        <w:rPr>
          <w:rFonts w:ascii="Arial" w:eastAsia="Times New Roman" w:hAnsi="Arial" w:cs="Arial"/>
          <w:color w:val="000000" w:themeColor="text1"/>
          <w:kern w:val="22"/>
          <w:sz w:val="20"/>
          <w:szCs w:val="20"/>
          <w:lang w:val="en-AU" w:eastAsia="ja-JP"/>
        </w:rPr>
      </w:pPr>
      <w:r w:rsidRPr="001A6078">
        <w:rPr>
          <w:szCs w:val="20"/>
          <w:lang w:val="en-AU"/>
        </w:rPr>
        <w:br w:type="page"/>
      </w:r>
    </w:p>
    <w:p w14:paraId="2F15F0D0" w14:textId="458F7F0A" w:rsidR="003A1B53" w:rsidRPr="001A6078" w:rsidRDefault="003A1B53" w:rsidP="00D10627">
      <w:pPr>
        <w:pStyle w:val="VCAAbullet"/>
      </w:pPr>
      <w:r w:rsidRPr="001A6078">
        <w:t>develop and produce an analytical respons</w:t>
      </w:r>
      <w:r w:rsidRPr="00CD4366">
        <w:t>e</w:t>
      </w:r>
      <w:r w:rsidR="00525CD7" w:rsidRPr="00CD7B87">
        <w:t xml:space="preserve"> to texts</w:t>
      </w:r>
    </w:p>
    <w:p w14:paraId="77C41D32" w14:textId="2D0988C3" w:rsidR="003A1B53" w:rsidRPr="000815D9" w:rsidRDefault="003A1B53" w:rsidP="00D10627">
      <w:pPr>
        <w:pStyle w:val="VCAAbulletlevel2"/>
      </w:pPr>
      <w:r w:rsidRPr="000815D9">
        <w:t>examin</w:t>
      </w:r>
      <w:r w:rsidR="00525CD7">
        <w:t>e</w:t>
      </w:r>
      <w:r w:rsidRPr="000815D9">
        <w:t xml:space="preserve"> the text to produce coherent, sustained and plausible interpretations</w:t>
      </w:r>
    </w:p>
    <w:p w14:paraId="39A10BDD" w14:textId="01399339" w:rsidR="003A1B53" w:rsidRPr="001A6078" w:rsidRDefault="00525CD7" w:rsidP="00D10627">
      <w:pPr>
        <w:pStyle w:val="VCAAbulletlevel2"/>
      </w:pPr>
      <w:r w:rsidRPr="001A6078">
        <w:t>acknowledg</w:t>
      </w:r>
      <w:r>
        <w:t>e</w:t>
      </w:r>
      <w:r w:rsidRPr="001A6078">
        <w:t xml:space="preserve"> </w:t>
      </w:r>
      <w:r w:rsidR="003A1B53" w:rsidRPr="001A6078">
        <w:t xml:space="preserve">the significance of historical, social and cultural contexts in understanding texts, and develop interpretations </w:t>
      </w:r>
      <w:r w:rsidR="00E31759">
        <w:t>that</w:t>
      </w:r>
      <w:r w:rsidR="00E31759" w:rsidRPr="001A6078">
        <w:t xml:space="preserve"> </w:t>
      </w:r>
      <w:r w:rsidR="003A1B53" w:rsidRPr="001A6078">
        <w:t>take these into account</w:t>
      </w:r>
    </w:p>
    <w:p w14:paraId="7250EB22" w14:textId="370AA4E5" w:rsidR="003A1B53" w:rsidRPr="001A6078" w:rsidRDefault="003A1B53" w:rsidP="00D10627">
      <w:pPr>
        <w:pStyle w:val="VCAAbulletlevel2"/>
      </w:pPr>
      <w:r w:rsidRPr="001A6078">
        <w:t xml:space="preserve">identify and </w:t>
      </w:r>
      <w:r w:rsidR="00525CD7" w:rsidRPr="001A6078">
        <w:t>explor</w:t>
      </w:r>
      <w:r w:rsidR="00525CD7">
        <w:t>e</w:t>
      </w:r>
      <w:r w:rsidR="00525CD7" w:rsidRPr="001A6078">
        <w:t xml:space="preserve"> </w:t>
      </w:r>
      <w:r w:rsidRPr="001A6078">
        <w:t>ideas and the views and values expressed about those ideas, and explain how authors communicate these in a text</w:t>
      </w:r>
    </w:p>
    <w:p w14:paraId="25596CFE" w14:textId="2E64BDE8" w:rsidR="003A1B53" w:rsidRPr="001A6078" w:rsidRDefault="00525CD7" w:rsidP="00D10627">
      <w:pPr>
        <w:pStyle w:val="VCAAbulletlevel2"/>
      </w:pPr>
      <w:r w:rsidRPr="001A6078">
        <w:t>us</w:t>
      </w:r>
      <w:r>
        <w:t>e</w:t>
      </w:r>
      <w:r w:rsidRPr="001A6078">
        <w:t xml:space="preserve"> </w:t>
      </w:r>
      <w:r w:rsidR="003A1B53" w:rsidRPr="001A6078">
        <w:t xml:space="preserve">quotations and examples to illustrate and support interpretations and assertions </w:t>
      </w:r>
    </w:p>
    <w:p w14:paraId="72B706A4" w14:textId="69D64984" w:rsidR="003A1B53" w:rsidRPr="001A6078" w:rsidRDefault="00525CD7" w:rsidP="00D10627">
      <w:pPr>
        <w:pStyle w:val="VCAAbulletlevel2"/>
      </w:pPr>
      <w:r w:rsidRPr="001A6078">
        <w:t>explor</w:t>
      </w:r>
      <w:r>
        <w:t>e</w:t>
      </w:r>
      <w:r w:rsidRPr="001A6078">
        <w:t xml:space="preserve"> </w:t>
      </w:r>
      <w:r w:rsidR="003A1B53" w:rsidRPr="001A6078">
        <w:t>supplementary reading to further develop interpretations</w:t>
      </w:r>
    </w:p>
    <w:p w14:paraId="7286AE85" w14:textId="4B03DDB2" w:rsidR="003A1B53" w:rsidRPr="001A6078" w:rsidRDefault="003A1B53" w:rsidP="00D10627">
      <w:pPr>
        <w:pStyle w:val="VCAAbulletlevel2"/>
      </w:pPr>
      <w:r w:rsidRPr="001A6078">
        <w:t xml:space="preserve">plan, </w:t>
      </w:r>
      <w:r w:rsidR="00525CD7" w:rsidRPr="001A6078">
        <w:t>creat</w:t>
      </w:r>
      <w:r w:rsidR="00525CD7">
        <w:t>e</w:t>
      </w:r>
      <w:r w:rsidR="00525CD7" w:rsidRPr="001A6078">
        <w:t xml:space="preserve"> </w:t>
      </w:r>
      <w:r w:rsidRPr="001A6078">
        <w:t xml:space="preserve">and </w:t>
      </w:r>
      <w:r w:rsidR="00525CD7" w:rsidRPr="001A6078">
        <w:t>refin</w:t>
      </w:r>
      <w:r w:rsidR="00525CD7">
        <w:t>e</w:t>
      </w:r>
      <w:r w:rsidR="00525CD7" w:rsidRPr="001A6078">
        <w:t xml:space="preserve"> </w:t>
      </w:r>
      <w:r w:rsidRPr="001A6078">
        <w:t>a response that is logically sequenced, cogent and fluent</w:t>
      </w:r>
      <w:bookmarkEnd w:id="87"/>
    </w:p>
    <w:p w14:paraId="376152EE" w14:textId="420BBBBE" w:rsidR="007B5768" w:rsidRPr="001A6078" w:rsidRDefault="007B5768" w:rsidP="007B5768">
      <w:pPr>
        <w:pStyle w:val="VCAAHeading2"/>
        <w:rPr>
          <w:lang w:val="en-AU"/>
        </w:rPr>
      </w:pPr>
      <w:bookmarkStart w:id="91" w:name="_Toc95807638"/>
      <w:r w:rsidRPr="001A6078">
        <w:rPr>
          <w:lang w:val="en-AU"/>
        </w:rPr>
        <w:t>School-based assessment</w:t>
      </w:r>
      <w:bookmarkEnd w:id="91"/>
    </w:p>
    <w:p w14:paraId="2BB74948" w14:textId="77777777" w:rsidR="007B5768" w:rsidRPr="001A6078" w:rsidRDefault="007B5768" w:rsidP="007B5768">
      <w:pPr>
        <w:pStyle w:val="VCAAHeading3"/>
        <w:rPr>
          <w:lang w:val="en-AU"/>
        </w:rPr>
      </w:pPr>
      <w:bookmarkStart w:id="92" w:name="_Toc71031254"/>
      <w:bookmarkStart w:id="93" w:name="_Toc85461720"/>
      <w:bookmarkStart w:id="94" w:name="_Toc95807639"/>
      <w:r w:rsidRPr="001A6078">
        <w:rPr>
          <w:lang w:val="en-AU"/>
        </w:rPr>
        <w:t>Satisfactory completion</w:t>
      </w:r>
      <w:bookmarkEnd w:id="92"/>
      <w:bookmarkEnd w:id="93"/>
      <w:bookmarkEnd w:id="94"/>
    </w:p>
    <w:p w14:paraId="31831A4F"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1A6078" w:rsidRDefault="007B5768" w:rsidP="007B5768">
      <w:pPr>
        <w:pStyle w:val="VCAAbody"/>
        <w:rPr>
          <w:lang w:val="en-AU"/>
        </w:rPr>
      </w:pPr>
      <w:r w:rsidRPr="001A6078">
        <w:rPr>
          <w:lang w:val="en-AU"/>
        </w:rPr>
        <w:t>The areas of study and key knowledge and key skills listed for the outcomes should be used for course design and the development of learning activities and assessment tasks.</w:t>
      </w:r>
    </w:p>
    <w:p w14:paraId="2E6BED85" w14:textId="77777777" w:rsidR="007B5768" w:rsidRPr="001A6078" w:rsidRDefault="007B5768" w:rsidP="008A3D7B">
      <w:pPr>
        <w:pStyle w:val="VCAAHeading3"/>
        <w:rPr>
          <w:lang w:val="en-AU"/>
        </w:rPr>
      </w:pPr>
      <w:bookmarkStart w:id="95" w:name="_Toc95807640"/>
      <w:r w:rsidRPr="001A6078">
        <w:rPr>
          <w:lang w:val="en-AU"/>
        </w:rPr>
        <w:t>Assessment of levels of achievement</w:t>
      </w:r>
      <w:bookmarkEnd w:id="95"/>
    </w:p>
    <w:p w14:paraId="1870E5C6" w14:textId="77777777" w:rsidR="004A3F9D" w:rsidRDefault="004A3F9D" w:rsidP="008A3D7B">
      <w:pPr>
        <w:pStyle w:val="VCAAHeading4"/>
      </w:pPr>
      <w:r>
        <w:t>School-assessed Coursework</w:t>
      </w:r>
    </w:p>
    <w:p w14:paraId="7D83D8D6" w14:textId="2F1374B4" w:rsidR="007B5768" w:rsidRPr="001A6078" w:rsidRDefault="007B5768" w:rsidP="007B5768">
      <w:pPr>
        <w:pStyle w:val="VCAAbody"/>
        <w:rPr>
          <w:lang w:val="en-AU"/>
        </w:rPr>
      </w:pPr>
      <w:r w:rsidRPr="001A6078">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1A6078" w:rsidRDefault="007B5768" w:rsidP="007B5768">
      <w:pPr>
        <w:pStyle w:val="VCAAbody"/>
        <w:rPr>
          <w:lang w:val="en-AU"/>
        </w:rPr>
      </w:pPr>
      <w:r w:rsidRPr="001A6078">
        <w:rPr>
          <w:lang w:val="en-AU"/>
        </w:rPr>
        <w:t xml:space="preserve">Where teachers provide a range of options for the same School-assessed Coursework task, they should ensure that the options are of comparable scope and demand. </w:t>
      </w:r>
    </w:p>
    <w:p w14:paraId="33EAF37E" w14:textId="5BE09D66" w:rsidR="007B5768" w:rsidRPr="001A6078" w:rsidRDefault="007B5768" w:rsidP="007B5768">
      <w:pPr>
        <w:pStyle w:val="VCAAbody"/>
        <w:rPr>
          <w:rFonts w:ascii="HelveticaNeue LT 55 Roman" w:hAnsi="HelveticaNeue LT 55 Roman" w:cs="HelveticaNeue LT 55 Roman"/>
          <w:lang w:val="en-AU"/>
        </w:rPr>
      </w:pPr>
      <w:r w:rsidRPr="001A6078">
        <w:rPr>
          <w:lang w:val="en-AU"/>
        </w:rPr>
        <w:t xml:space="preserve">The types and range of forms of School-assessed Coursework for the outcomes are prescribed within the study design. The VCAA publishes </w:t>
      </w:r>
      <w:r w:rsidR="00564F3B" w:rsidRPr="00F15ED0">
        <w:rPr>
          <w:lang w:val="en-AU"/>
        </w:rPr>
        <w:t>Support materials</w:t>
      </w:r>
      <w:r w:rsidRPr="00F15ED0">
        <w:rPr>
          <w:lang w:val="en-AU"/>
        </w:rPr>
        <w:t xml:space="preserve"> for this study, which includes a</w:t>
      </w:r>
      <w:r w:rsidRPr="001A6078">
        <w:rPr>
          <w:lang w:val="en-AU"/>
        </w:rPr>
        <w:t>dvice on the design of assessment tasks and the assessment of student work for a level of achievement.</w:t>
      </w:r>
      <w:r w:rsidRPr="001A6078">
        <w:rPr>
          <w:rFonts w:ascii="HelveticaNeue LT 55 Roman" w:hAnsi="HelveticaNeue LT 55 Roman" w:cs="HelveticaNeue LT 55 Roman"/>
          <w:lang w:val="en-AU"/>
        </w:rPr>
        <w:t xml:space="preserve"> </w:t>
      </w:r>
    </w:p>
    <w:p w14:paraId="578BFABE" w14:textId="77777777" w:rsidR="007B5768" w:rsidRPr="001A6078" w:rsidRDefault="007B5768" w:rsidP="007B5768">
      <w:pPr>
        <w:pStyle w:val="VCAAbody"/>
        <w:rPr>
          <w:lang w:val="en-AU"/>
        </w:rPr>
      </w:pPr>
      <w:r w:rsidRPr="001A6078">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1276EB21" w:rsidR="007B5768" w:rsidRPr="001A6078" w:rsidRDefault="007B5768" w:rsidP="008A3D7B">
      <w:pPr>
        <w:pStyle w:val="VCAAHeading5"/>
      </w:pPr>
      <w:r w:rsidRPr="001A6078">
        <w:t>Contribution to final assessment</w:t>
      </w:r>
    </w:p>
    <w:p w14:paraId="39F214A0" w14:textId="2649A13D" w:rsidR="007B5768" w:rsidRPr="001A6078" w:rsidRDefault="007B5768" w:rsidP="007B5768">
      <w:pPr>
        <w:pStyle w:val="VCAAbody"/>
        <w:spacing w:after="240"/>
        <w:rPr>
          <w:lang w:val="en-AU"/>
        </w:rPr>
      </w:pPr>
      <w:r w:rsidRPr="001A6078">
        <w:rPr>
          <w:lang w:val="en-AU"/>
        </w:rPr>
        <w:t>School-assessed Coursework</w:t>
      </w:r>
      <w:r w:rsidR="004343B5" w:rsidRPr="001A6078">
        <w:rPr>
          <w:lang w:val="en-AU"/>
        </w:rPr>
        <w:t xml:space="preserve"> for Unit 3 will contribute 25</w:t>
      </w:r>
      <w:r w:rsidRPr="001A6078">
        <w:rPr>
          <w:lang w:val="en-AU"/>
        </w:rPr>
        <w:t xml:space="preserve"> per cent to the study score.</w:t>
      </w:r>
    </w:p>
    <w:p w14:paraId="1E44D455" w14:textId="77777777" w:rsidR="00B654F2" w:rsidRPr="001A6078" w:rsidRDefault="00B654F2">
      <w:pPr>
        <w:rPr>
          <w:lang w:val="en-AU"/>
        </w:rPr>
      </w:pPr>
      <w:r w:rsidRPr="001A6078">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655B58" w:rsidRPr="001A6078" w14:paraId="76AD095B" w14:textId="77777777" w:rsidTr="00DE6E38">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70E0B61" w14:textId="71CB45E2" w:rsidR="007B5768" w:rsidRPr="001A6078" w:rsidRDefault="007B5768" w:rsidP="00655B58">
            <w:pPr>
              <w:pStyle w:val="VCAAtablecondensedheading"/>
              <w:rPr>
                <w:b/>
                <w:lang w:val="en-AU"/>
              </w:rPr>
            </w:pPr>
            <w:r w:rsidRPr="001A6078">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10D74622" w14:textId="77777777" w:rsidR="007B5768" w:rsidRPr="001A6078" w:rsidRDefault="007B5768" w:rsidP="00D40366">
            <w:pPr>
              <w:pStyle w:val="VCAAtablecondensedheading"/>
              <w:jc w:val="center"/>
              <w:rPr>
                <w:b/>
                <w:lang w:val="en-AU"/>
              </w:rPr>
            </w:pPr>
            <w:r w:rsidRPr="001A6078">
              <w:rPr>
                <w:b/>
                <w:lang w:val="en-AU"/>
              </w:rPr>
              <w:t>Marks allocated</w:t>
            </w:r>
          </w:p>
        </w:tc>
        <w:tc>
          <w:tcPr>
            <w:tcW w:w="3568" w:type="dxa"/>
            <w:tcBorders>
              <w:top w:val="single" w:sz="4" w:space="0" w:color="auto"/>
              <w:left w:val="none" w:sz="0" w:space="0" w:color="auto"/>
              <w:bottom w:val="single" w:sz="4" w:space="0" w:color="auto"/>
            </w:tcBorders>
          </w:tcPr>
          <w:p w14:paraId="2DAA3B2D" w14:textId="77777777" w:rsidR="007B5768" w:rsidRPr="001A6078" w:rsidRDefault="007B5768" w:rsidP="00D40366">
            <w:pPr>
              <w:pStyle w:val="VCAAtablecondensedheading"/>
              <w:rPr>
                <w:b/>
                <w:lang w:val="en-AU"/>
              </w:rPr>
            </w:pPr>
            <w:r w:rsidRPr="001A6078">
              <w:rPr>
                <w:b/>
                <w:lang w:val="en-AU"/>
              </w:rPr>
              <w:t>Assessment tasks</w:t>
            </w:r>
          </w:p>
        </w:tc>
      </w:tr>
      <w:tr w:rsidR="00612D3F" w:rsidRPr="001A6078" w14:paraId="1654C0EF" w14:textId="77777777" w:rsidTr="00DE6E38">
        <w:trPr>
          <w:trHeight w:val="960"/>
        </w:trPr>
        <w:tc>
          <w:tcPr>
            <w:tcW w:w="3838" w:type="dxa"/>
            <w:vMerge w:val="restart"/>
            <w:tcBorders>
              <w:top w:val="single" w:sz="4" w:space="0" w:color="auto"/>
            </w:tcBorders>
          </w:tcPr>
          <w:p w14:paraId="674CEA5B" w14:textId="77777777" w:rsidR="00612D3F" w:rsidRPr="001A6078" w:rsidRDefault="00612D3F" w:rsidP="005B2D00">
            <w:pPr>
              <w:pStyle w:val="VCAAtablecondensed"/>
              <w:spacing w:before="120"/>
              <w:rPr>
                <w:b/>
                <w:lang w:val="en-AU"/>
              </w:rPr>
            </w:pPr>
            <w:r w:rsidRPr="001A6078">
              <w:rPr>
                <w:b/>
                <w:lang w:val="en-AU"/>
              </w:rPr>
              <w:t>Outcome 1</w:t>
            </w:r>
          </w:p>
          <w:p w14:paraId="0CC7A078" w14:textId="129481F9" w:rsidR="00612D3F" w:rsidRPr="001A6078" w:rsidRDefault="00612D3F" w:rsidP="00DE6E38">
            <w:pPr>
              <w:pStyle w:val="VCAAtablecondensed"/>
              <w:rPr>
                <w:lang w:val="en-AU"/>
              </w:rPr>
            </w:pPr>
            <w:r w:rsidRPr="001A6078">
              <w:rPr>
                <w:lang w:val="en-AU"/>
              </w:rPr>
              <w:t>Analyse aspects of a text, drawing on close analysis of textual detail, and then discuss the extent to which meaning changes when that text is adapted to a different form.</w:t>
            </w:r>
          </w:p>
        </w:tc>
        <w:tc>
          <w:tcPr>
            <w:tcW w:w="2223" w:type="dxa"/>
            <w:tcBorders>
              <w:top w:val="single" w:sz="4" w:space="0" w:color="auto"/>
            </w:tcBorders>
          </w:tcPr>
          <w:p w14:paraId="6163D549" w14:textId="5FF640F4" w:rsidR="00612D3F" w:rsidRPr="001A6078" w:rsidRDefault="00612D3F" w:rsidP="005B2D00">
            <w:pPr>
              <w:pStyle w:val="VCAAtablecondensed"/>
              <w:spacing w:before="120"/>
              <w:jc w:val="center"/>
              <w:rPr>
                <w:b/>
                <w:lang w:val="en-AU"/>
              </w:rPr>
            </w:pPr>
            <w:r w:rsidRPr="001A6078">
              <w:rPr>
                <w:b/>
                <w:lang w:val="en-AU"/>
              </w:rPr>
              <w:t>20</w:t>
            </w:r>
          </w:p>
        </w:tc>
        <w:tc>
          <w:tcPr>
            <w:tcW w:w="3568" w:type="dxa"/>
            <w:tcBorders>
              <w:top w:val="single" w:sz="4" w:space="0" w:color="auto"/>
            </w:tcBorders>
          </w:tcPr>
          <w:p w14:paraId="4DFA4C7A" w14:textId="4950AB0C" w:rsidR="00612D3F" w:rsidRPr="001A6078" w:rsidRDefault="00612D3F" w:rsidP="005B2D00">
            <w:pPr>
              <w:pStyle w:val="VCAAtablecondensed"/>
              <w:spacing w:before="120"/>
              <w:rPr>
                <w:lang w:val="en-AU"/>
              </w:rPr>
            </w:pPr>
            <w:r w:rsidRPr="001A6078">
              <w:rPr>
                <w:lang w:val="en-AU"/>
              </w:rPr>
              <w:t>A written interpretation of a text, supported by close textual analysis, using a key passage.</w:t>
            </w:r>
          </w:p>
        </w:tc>
      </w:tr>
      <w:tr w:rsidR="00612D3F" w:rsidRPr="001A6078" w14:paraId="5A7813EA" w14:textId="77777777" w:rsidTr="00DE6E38">
        <w:trPr>
          <w:trHeight w:val="960"/>
        </w:trPr>
        <w:tc>
          <w:tcPr>
            <w:tcW w:w="3838" w:type="dxa"/>
            <w:vMerge/>
          </w:tcPr>
          <w:p w14:paraId="0BD5CC76" w14:textId="77777777" w:rsidR="00612D3F" w:rsidRPr="001A6078" w:rsidRDefault="00612D3F" w:rsidP="00DE6E38">
            <w:pPr>
              <w:pStyle w:val="VCAAtablecondensed"/>
              <w:rPr>
                <w:lang w:val="en-AU"/>
              </w:rPr>
            </w:pPr>
          </w:p>
        </w:tc>
        <w:tc>
          <w:tcPr>
            <w:tcW w:w="2223" w:type="dxa"/>
          </w:tcPr>
          <w:p w14:paraId="24117787" w14:textId="632E14C7" w:rsidR="00612D3F" w:rsidRPr="001A6078" w:rsidRDefault="00612D3F" w:rsidP="00E26AF6">
            <w:pPr>
              <w:pStyle w:val="VCAAtablecondensed"/>
              <w:spacing w:before="0"/>
              <w:jc w:val="center"/>
              <w:rPr>
                <w:b/>
                <w:lang w:val="en-AU"/>
              </w:rPr>
            </w:pPr>
            <w:r w:rsidRPr="001A6078">
              <w:rPr>
                <w:b/>
                <w:lang w:val="en-AU"/>
              </w:rPr>
              <w:t>30</w:t>
            </w:r>
          </w:p>
        </w:tc>
        <w:tc>
          <w:tcPr>
            <w:tcW w:w="3568" w:type="dxa"/>
          </w:tcPr>
          <w:p w14:paraId="4050859B" w14:textId="7DA26647" w:rsidR="00612D3F" w:rsidRPr="001A6078" w:rsidRDefault="00612D3F" w:rsidP="00E26AF6">
            <w:pPr>
              <w:pStyle w:val="VCAAtablecondensed"/>
              <w:spacing w:before="0"/>
              <w:rPr>
                <w:lang w:val="en-AU"/>
              </w:rPr>
            </w:pPr>
            <w:r w:rsidRPr="001A6078">
              <w:rPr>
                <w:lang w:val="en-AU"/>
              </w:rPr>
              <w:t>An analysis of how textual form influences meaning</w:t>
            </w:r>
            <w:r w:rsidR="00DE6E38" w:rsidRPr="001A6078">
              <w:rPr>
                <w:lang w:val="en-AU"/>
              </w:rPr>
              <w:t>.</w:t>
            </w:r>
          </w:p>
          <w:p w14:paraId="6C226CCA" w14:textId="77777777" w:rsidR="00612D3F" w:rsidRPr="001A6078" w:rsidRDefault="00612D3F" w:rsidP="00DE6E38">
            <w:pPr>
              <w:pStyle w:val="VCAAtablecondensed"/>
              <w:rPr>
                <w:lang w:val="en-AU"/>
              </w:rPr>
            </w:pPr>
            <w:r w:rsidRPr="001A6078">
              <w:rPr>
                <w:lang w:val="en-AU"/>
              </w:rPr>
              <w:t>Students may:</w:t>
            </w:r>
          </w:p>
          <w:p w14:paraId="7FB46748" w14:textId="1CE01A4D" w:rsidR="00612D3F" w:rsidRPr="001A6078" w:rsidRDefault="00DE6E38" w:rsidP="00DE6E38">
            <w:pPr>
              <w:pStyle w:val="VCAAtablecondensedbullet"/>
              <w:rPr>
                <w:lang w:val="en-AU"/>
              </w:rPr>
            </w:pPr>
            <w:r w:rsidRPr="001A6078">
              <w:rPr>
                <w:lang w:val="en-AU"/>
              </w:rPr>
              <w:t>c</w:t>
            </w:r>
            <w:r w:rsidR="00612D3F" w:rsidRPr="001A6078">
              <w:rPr>
                <w:lang w:val="en-AU"/>
              </w:rPr>
              <w:t>ompare a dramatised version of a scene or scenes from a text with the original text</w:t>
            </w:r>
          </w:p>
          <w:p w14:paraId="4D233369" w14:textId="3CCEBDAB" w:rsidR="00612D3F" w:rsidRPr="001A6078" w:rsidRDefault="00DE6E38" w:rsidP="00A2784B">
            <w:pPr>
              <w:pStyle w:val="VCAAtablecondensedbullet"/>
              <w:rPr>
                <w:lang w:val="en-AU"/>
              </w:rPr>
            </w:pPr>
            <w:r w:rsidRPr="001A6078">
              <w:rPr>
                <w:lang w:val="en-AU"/>
              </w:rPr>
              <w:t>c</w:t>
            </w:r>
            <w:r w:rsidR="00612D3F" w:rsidRPr="001A6078">
              <w:rPr>
                <w:lang w:val="en-AU"/>
              </w:rPr>
              <w:t>ompare a print text with the text’s adaptation into another form</w:t>
            </w:r>
            <w:r w:rsidR="00BF0A63" w:rsidRPr="001A6078">
              <w:rPr>
                <w:lang w:val="en-AU"/>
              </w:rPr>
              <w:t>.</w:t>
            </w:r>
          </w:p>
        </w:tc>
      </w:tr>
      <w:tr w:rsidR="00C932FD" w:rsidRPr="001A6078" w14:paraId="651BC87F" w14:textId="77777777" w:rsidTr="00DE6E38">
        <w:trPr>
          <w:trHeight w:val="713"/>
        </w:trPr>
        <w:tc>
          <w:tcPr>
            <w:tcW w:w="3838" w:type="dxa"/>
            <w:vMerge w:val="restart"/>
          </w:tcPr>
          <w:p w14:paraId="4C7A57C8" w14:textId="77777777" w:rsidR="00C932FD" w:rsidRPr="001A6078" w:rsidRDefault="00C932FD" w:rsidP="00DE6E38">
            <w:pPr>
              <w:pStyle w:val="VCAAtablecondensed"/>
              <w:spacing w:before="240"/>
              <w:rPr>
                <w:b/>
                <w:lang w:val="en-AU"/>
              </w:rPr>
            </w:pPr>
            <w:r w:rsidRPr="001A6078">
              <w:rPr>
                <w:b/>
                <w:lang w:val="en-AU"/>
              </w:rPr>
              <w:t>Outcome 2</w:t>
            </w:r>
          </w:p>
          <w:p w14:paraId="0C866E06" w14:textId="6053418A" w:rsidR="00C932FD" w:rsidRPr="001A6078" w:rsidRDefault="00C932FD">
            <w:pPr>
              <w:pStyle w:val="VCAAbody"/>
              <w:rPr>
                <w:rFonts w:ascii="Arial Narrow" w:hAnsi="Arial Narrow" w:cstheme="minorHAnsi"/>
                <w:lang w:val="en-AU"/>
              </w:rPr>
            </w:pPr>
            <w:r w:rsidRPr="001A6078">
              <w:rPr>
                <w:rFonts w:ascii="Arial Narrow" w:hAnsi="Arial Narrow"/>
                <w:lang w:val="en-AU"/>
              </w:rPr>
              <w:t xml:space="preserve">Develop interpretations of a set text informed by the ideas, views and values of </w:t>
            </w:r>
            <w:r w:rsidR="00624481">
              <w:rPr>
                <w:rFonts w:ascii="Arial Narrow" w:hAnsi="Arial Narrow"/>
                <w:lang w:val="en-AU"/>
              </w:rPr>
              <w:t>the</w:t>
            </w:r>
            <w:r w:rsidRPr="001A6078">
              <w:rPr>
                <w:rFonts w:ascii="Arial Narrow" w:hAnsi="Arial Narrow"/>
                <w:lang w:val="en-AU"/>
              </w:rPr>
              <w:t xml:space="preserve"> set text and a </w:t>
            </w:r>
            <w:r w:rsidRPr="001A6078">
              <w:rPr>
                <w:rFonts w:ascii="Arial Narrow" w:hAnsi="Arial Narrow"/>
                <w:color w:val="auto"/>
                <w:lang w:val="en-AU"/>
              </w:rPr>
              <w:t>supplementary reading.</w:t>
            </w:r>
          </w:p>
        </w:tc>
        <w:tc>
          <w:tcPr>
            <w:tcW w:w="2223" w:type="dxa"/>
            <w:vMerge w:val="restart"/>
          </w:tcPr>
          <w:p w14:paraId="1C3791E8" w14:textId="6C41064F" w:rsidR="00C932FD" w:rsidRPr="001A6078" w:rsidRDefault="00C932FD" w:rsidP="00DE6E38">
            <w:pPr>
              <w:pStyle w:val="VCAAtablecondensed"/>
              <w:spacing w:before="240"/>
              <w:jc w:val="center"/>
              <w:rPr>
                <w:b/>
                <w:lang w:val="en-AU"/>
              </w:rPr>
            </w:pPr>
            <w:r w:rsidRPr="001A6078">
              <w:rPr>
                <w:b/>
                <w:lang w:val="en-AU"/>
              </w:rPr>
              <w:t>50</w:t>
            </w:r>
          </w:p>
        </w:tc>
        <w:tc>
          <w:tcPr>
            <w:tcW w:w="3568" w:type="dxa"/>
          </w:tcPr>
          <w:p w14:paraId="1AE52DD3" w14:textId="4AB42C7B" w:rsidR="00C932FD" w:rsidRPr="001A6078" w:rsidRDefault="00C932FD" w:rsidP="00DE6E38">
            <w:pPr>
              <w:pStyle w:val="VCAAtablecondensed"/>
              <w:spacing w:before="240"/>
              <w:rPr>
                <w:lang w:val="en-AU"/>
              </w:rPr>
            </w:pPr>
            <w:r w:rsidRPr="001A6078">
              <w:rPr>
                <w:lang w:val="en-AU"/>
              </w:rPr>
              <w:t>Part A: An interpretation of the text’s views and values</w:t>
            </w:r>
            <w:r w:rsidRPr="001A6078">
              <w:rPr>
                <w:rFonts w:cstheme="minorHAnsi"/>
                <w:lang w:val="en-AU"/>
              </w:rPr>
              <w:t xml:space="preserve"> within its historical, social and cultural context</w:t>
            </w:r>
            <w:r w:rsidRPr="001A6078">
              <w:rPr>
                <w:lang w:val="en-AU"/>
              </w:rPr>
              <w:t>.</w:t>
            </w:r>
          </w:p>
        </w:tc>
      </w:tr>
      <w:tr w:rsidR="00C932FD" w:rsidRPr="001A6078" w14:paraId="2203F396" w14:textId="77777777" w:rsidTr="00DE6E38">
        <w:trPr>
          <w:trHeight w:val="712"/>
        </w:trPr>
        <w:tc>
          <w:tcPr>
            <w:tcW w:w="3838" w:type="dxa"/>
            <w:vMerge/>
            <w:tcBorders>
              <w:bottom w:val="single" w:sz="4" w:space="0" w:color="auto"/>
            </w:tcBorders>
          </w:tcPr>
          <w:p w14:paraId="15BD3E1F" w14:textId="77777777" w:rsidR="00C932FD" w:rsidRPr="001A6078" w:rsidRDefault="00C932FD" w:rsidP="00DE6E38">
            <w:pPr>
              <w:pStyle w:val="VCAAtablecondensed"/>
              <w:rPr>
                <w:lang w:val="en-AU"/>
              </w:rPr>
            </w:pPr>
          </w:p>
        </w:tc>
        <w:tc>
          <w:tcPr>
            <w:tcW w:w="2223" w:type="dxa"/>
            <w:vMerge/>
            <w:tcBorders>
              <w:bottom w:val="single" w:sz="4" w:space="0" w:color="auto"/>
            </w:tcBorders>
          </w:tcPr>
          <w:p w14:paraId="1804E76F" w14:textId="08B5DEEF" w:rsidR="00C932FD" w:rsidRPr="001A6078" w:rsidRDefault="00C932FD" w:rsidP="00DE6E38">
            <w:pPr>
              <w:pStyle w:val="VCAAtablecondensed"/>
              <w:jc w:val="center"/>
              <w:rPr>
                <w:b/>
                <w:lang w:val="en-AU"/>
              </w:rPr>
            </w:pPr>
          </w:p>
        </w:tc>
        <w:tc>
          <w:tcPr>
            <w:tcW w:w="3568" w:type="dxa"/>
            <w:tcBorders>
              <w:bottom w:val="single" w:sz="4" w:space="0" w:color="auto"/>
            </w:tcBorders>
          </w:tcPr>
          <w:p w14:paraId="0F2F3B55" w14:textId="012DB7C0" w:rsidR="00C932FD" w:rsidRPr="001A6078" w:rsidRDefault="00C932FD" w:rsidP="00DE6E38">
            <w:pPr>
              <w:pStyle w:val="VCAAtablecondensed"/>
              <w:spacing w:after="240"/>
              <w:rPr>
                <w:lang w:val="en-AU"/>
              </w:rPr>
            </w:pPr>
            <w:r w:rsidRPr="001A6078">
              <w:rPr>
                <w:lang w:val="en-AU"/>
              </w:rPr>
              <w:t xml:space="preserve">Part B: A written response that </w:t>
            </w:r>
            <w:r w:rsidR="00F1265F">
              <w:rPr>
                <w:lang w:val="en-AU"/>
              </w:rPr>
              <w:t xml:space="preserve">explores </w:t>
            </w:r>
            <w:r w:rsidRPr="001A6078">
              <w:rPr>
                <w:lang w:val="en-AU"/>
              </w:rPr>
              <w:t>an interpretation</w:t>
            </w:r>
            <w:r w:rsidR="00F1265F">
              <w:rPr>
                <w:lang w:val="en-AU"/>
              </w:rPr>
              <w:t xml:space="preserve"> informed by a supplementary reading</w:t>
            </w:r>
            <w:r>
              <w:rPr>
                <w:lang w:val="en-AU"/>
              </w:rPr>
              <w:t>,</w:t>
            </w:r>
            <w:r w:rsidRPr="001A6078">
              <w:rPr>
                <w:lang w:val="en-AU"/>
              </w:rPr>
              <w:t xml:space="preserve"> using a key moment from the text.</w:t>
            </w:r>
          </w:p>
        </w:tc>
      </w:tr>
      <w:tr w:rsidR="007B5768" w:rsidRPr="001A6078" w14:paraId="52229FA6" w14:textId="77777777" w:rsidTr="00DE6E38">
        <w:tc>
          <w:tcPr>
            <w:tcW w:w="3838" w:type="dxa"/>
            <w:tcBorders>
              <w:top w:val="single" w:sz="4" w:space="0" w:color="auto"/>
              <w:bottom w:val="single" w:sz="4" w:space="0" w:color="auto"/>
            </w:tcBorders>
          </w:tcPr>
          <w:p w14:paraId="35C91B38" w14:textId="77777777" w:rsidR="007B5768" w:rsidRPr="001A6078" w:rsidRDefault="007B5768" w:rsidP="00D40366">
            <w:pPr>
              <w:pStyle w:val="VCAAtablecondensed"/>
              <w:spacing w:before="120"/>
              <w:jc w:val="right"/>
              <w:rPr>
                <w:b/>
                <w:lang w:val="en-AU"/>
              </w:rPr>
            </w:pPr>
            <w:r w:rsidRPr="001A6078">
              <w:rPr>
                <w:b/>
                <w:lang w:val="en-AU"/>
              </w:rPr>
              <w:t>Total marks</w:t>
            </w:r>
          </w:p>
        </w:tc>
        <w:tc>
          <w:tcPr>
            <w:tcW w:w="2223" w:type="dxa"/>
            <w:tcBorders>
              <w:top w:val="single" w:sz="4" w:space="0" w:color="auto"/>
              <w:bottom w:val="single" w:sz="4" w:space="0" w:color="auto"/>
            </w:tcBorders>
          </w:tcPr>
          <w:p w14:paraId="7F2612CD" w14:textId="224D22EF" w:rsidR="007B5768" w:rsidRPr="001A6078" w:rsidRDefault="00612D3F" w:rsidP="00D40366">
            <w:pPr>
              <w:pStyle w:val="VCAAtablecondensed"/>
              <w:spacing w:before="120"/>
              <w:jc w:val="center"/>
              <w:rPr>
                <w:b/>
                <w:lang w:val="en-AU"/>
              </w:rPr>
            </w:pPr>
            <w:r w:rsidRPr="001A6078">
              <w:rPr>
                <w:b/>
                <w:lang w:val="en-AU"/>
              </w:rPr>
              <w:t>100</w:t>
            </w:r>
          </w:p>
        </w:tc>
        <w:tc>
          <w:tcPr>
            <w:tcW w:w="3568" w:type="dxa"/>
            <w:tcBorders>
              <w:top w:val="single" w:sz="4" w:space="0" w:color="auto"/>
              <w:bottom w:val="single" w:sz="4" w:space="0" w:color="auto"/>
            </w:tcBorders>
          </w:tcPr>
          <w:p w14:paraId="72AC2C0B" w14:textId="77777777" w:rsidR="007B5768" w:rsidRPr="001A6078" w:rsidRDefault="007B5768" w:rsidP="00D40366">
            <w:pPr>
              <w:pStyle w:val="VCAAbody"/>
              <w:rPr>
                <w:lang w:val="en-AU"/>
              </w:rPr>
            </w:pPr>
          </w:p>
        </w:tc>
      </w:tr>
    </w:tbl>
    <w:p w14:paraId="02730B6A" w14:textId="056A02B1" w:rsidR="00606E03" w:rsidRPr="001A6078" w:rsidRDefault="00606E03" w:rsidP="00B654F2">
      <w:pPr>
        <w:pStyle w:val="VCAAbody"/>
        <w:rPr>
          <w:lang w:val="en-AU"/>
        </w:rPr>
      </w:pPr>
      <w:r w:rsidRPr="00F15ED0">
        <w:rPr>
          <w:lang w:val="en-AU"/>
        </w:rPr>
        <w:t xml:space="preserve">At least one assessment task in either Unit 3 or 4 must include the </w:t>
      </w:r>
      <w:r w:rsidR="00781D7F">
        <w:rPr>
          <w:lang w:val="en-AU"/>
        </w:rPr>
        <w:t>language modes</w:t>
      </w:r>
      <w:r w:rsidR="00781D7F" w:rsidRPr="00F15ED0">
        <w:rPr>
          <w:lang w:val="en-AU"/>
        </w:rPr>
        <w:t xml:space="preserve"> </w:t>
      </w:r>
      <w:r w:rsidRPr="00F15ED0">
        <w:rPr>
          <w:lang w:val="en-AU"/>
        </w:rPr>
        <w:t>of speaking and listening.</w:t>
      </w:r>
    </w:p>
    <w:p w14:paraId="67ACF4FD" w14:textId="77777777" w:rsidR="007B5768" w:rsidRPr="001A6078" w:rsidRDefault="007B5768" w:rsidP="007B5768">
      <w:pPr>
        <w:pStyle w:val="VCAAHeading2"/>
        <w:rPr>
          <w:lang w:val="en-AU"/>
        </w:rPr>
      </w:pPr>
      <w:bookmarkStart w:id="96" w:name="_Toc95807641"/>
      <w:r w:rsidRPr="001A6078">
        <w:rPr>
          <w:lang w:val="en-AU"/>
        </w:rPr>
        <w:t>External assessment</w:t>
      </w:r>
      <w:bookmarkEnd w:id="96"/>
    </w:p>
    <w:p w14:paraId="713F86C4" w14:textId="0BF223D0" w:rsidR="007B5768" w:rsidRPr="001A6078" w:rsidRDefault="007B5768" w:rsidP="007B5768">
      <w:pPr>
        <w:pStyle w:val="VCAAbody"/>
        <w:rPr>
          <w:lang w:val="en-AU"/>
        </w:rPr>
      </w:pPr>
      <w:r w:rsidRPr="001A6078">
        <w:rPr>
          <w:lang w:val="en-AU"/>
        </w:rPr>
        <w:t>The level of achievement for Units 3 and 4 is also assessed by an end-of-year examina</w:t>
      </w:r>
      <w:r w:rsidR="00612D3F" w:rsidRPr="001A6078">
        <w:rPr>
          <w:lang w:val="en-AU"/>
        </w:rPr>
        <w:t>tion, which will contribute 50</w:t>
      </w:r>
      <w:r w:rsidRPr="001A6078">
        <w:rPr>
          <w:lang w:val="en-AU"/>
        </w:rPr>
        <w:t xml:space="preserve"> per cent to the study score.</w:t>
      </w:r>
    </w:p>
    <w:p w14:paraId="63E168B0" w14:textId="2D220CE2" w:rsidR="007B5768" w:rsidRPr="001A6078" w:rsidRDefault="007B5768">
      <w:pPr>
        <w:rPr>
          <w:rFonts w:ascii="Arial" w:hAnsi="Arial" w:cs="Arial"/>
          <w:sz w:val="18"/>
          <w:szCs w:val="18"/>
          <w:lang w:val="en-AU"/>
        </w:rPr>
      </w:pPr>
      <w:r w:rsidRPr="001A6078">
        <w:rPr>
          <w:rFonts w:ascii="Arial" w:hAnsi="Arial" w:cs="Arial"/>
          <w:sz w:val="18"/>
          <w:szCs w:val="18"/>
          <w:lang w:val="en-AU"/>
        </w:rPr>
        <w:br w:type="page"/>
      </w:r>
    </w:p>
    <w:p w14:paraId="473FAF61" w14:textId="02DD6C86" w:rsidR="007B5768" w:rsidRPr="001A6078" w:rsidRDefault="00612D3F" w:rsidP="00612D3F">
      <w:pPr>
        <w:pStyle w:val="VCAAHeading1"/>
        <w:rPr>
          <w:lang w:val="en-AU"/>
        </w:rPr>
      </w:pPr>
      <w:bookmarkStart w:id="97" w:name="_Toc95807642"/>
      <w:r w:rsidRPr="001A6078">
        <w:rPr>
          <w:lang w:val="en-AU"/>
        </w:rPr>
        <w:t>Unit 4</w:t>
      </w:r>
      <w:bookmarkEnd w:id="97"/>
    </w:p>
    <w:p w14:paraId="7138086F" w14:textId="77777777" w:rsidR="007B5768" w:rsidRPr="001A6078" w:rsidRDefault="007B5768" w:rsidP="007B5768">
      <w:pPr>
        <w:pStyle w:val="VCAAHeading2"/>
        <w:rPr>
          <w:lang w:val="en-AU"/>
        </w:rPr>
      </w:pPr>
      <w:bookmarkStart w:id="98" w:name="_Toc95807643"/>
      <w:r w:rsidRPr="001A6078">
        <w:rPr>
          <w:lang w:val="en-AU"/>
        </w:rPr>
        <w:t>Area of Study 1</w:t>
      </w:r>
      <w:bookmarkEnd w:id="98"/>
    </w:p>
    <w:p w14:paraId="30465592" w14:textId="2C4F5F88" w:rsidR="00612D3F" w:rsidRPr="001A6078" w:rsidRDefault="00DE6E38" w:rsidP="00DE6E38">
      <w:pPr>
        <w:pStyle w:val="VCAAHeading3"/>
        <w:rPr>
          <w:lang w:val="en-AU"/>
        </w:rPr>
      </w:pPr>
      <w:bookmarkStart w:id="99" w:name="_Toc71031258"/>
      <w:bookmarkStart w:id="100" w:name="_Toc85461724"/>
      <w:bookmarkStart w:id="101" w:name="_Toc95807644"/>
      <w:r w:rsidRPr="001A6078">
        <w:rPr>
          <w:lang w:val="en-AU"/>
        </w:rPr>
        <w:t>Creative responses to texts</w:t>
      </w:r>
      <w:bookmarkEnd w:id="99"/>
      <w:bookmarkEnd w:id="100"/>
      <w:bookmarkEnd w:id="101"/>
    </w:p>
    <w:p w14:paraId="07AF236A" w14:textId="21C00DC4" w:rsidR="00612D3F" w:rsidRPr="001A6078" w:rsidRDefault="00612D3F" w:rsidP="00DE6E38">
      <w:pPr>
        <w:pStyle w:val="VCAAbody"/>
        <w:rPr>
          <w:lang w:val="en-AU"/>
        </w:rPr>
      </w:pPr>
      <w:r w:rsidRPr="001A6078">
        <w:rPr>
          <w:lang w:val="en-AU"/>
        </w:rPr>
        <w:t xml:space="preserve">In this area of study students focus on the imaginative techniques used for creating and recreating a literary work. Students use their knowledge of how the meaning of texts can change as context and form change to construct their own creative transformations of texts. They learn how authors develop </w:t>
      </w:r>
      <w:r w:rsidR="00FF6200" w:rsidRPr="001A6078">
        <w:rPr>
          <w:lang w:val="en-AU"/>
        </w:rPr>
        <w:t>representations</w:t>
      </w:r>
      <w:r w:rsidRPr="001A6078">
        <w:rPr>
          <w:lang w:val="en-AU"/>
        </w:rPr>
        <w:t xml:space="preserve"> of people and places, and they develop an understanding of language, voice, form and structure. Students draw inferences from the original text in order to create their own writing. In their adaptation of the tone and the style of the original text, students develop an understanding of the views and values explored. </w:t>
      </w:r>
    </w:p>
    <w:p w14:paraId="64EE523A" w14:textId="4EF5FF2A" w:rsidR="00612D3F" w:rsidRPr="001A6078" w:rsidRDefault="00612D3F" w:rsidP="00DE6E38">
      <w:pPr>
        <w:pStyle w:val="VCAAbody"/>
        <w:rPr>
          <w:lang w:val="en-AU"/>
        </w:rPr>
      </w:pPr>
      <w:r w:rsidRPr="001A6078">
        <w:rPr>
          <w:lang w:val="en-AU"/>
        </w:rPr>
        <w:t xml:space="preserve">Students develop an understanding of the various ways in which authors craft texts. They reflect critically on the literary form, features and language of a text, and discuss their own responses as they relate to the text, including the purpose and context of their creations. </w:t>
      </w:r>
    </w:p>
    <w:p w14:paraId="2F0C4B8A" w14:textId="77777777" w:rsidR="007B5768" w:rsidRPr="001A6078" w:rsidRDefault="007B5768" w:rsidP="007B5768">
      <w:pPr>
        <w:pStyle w:val="VCAAHeading3"/>
        <w:rPr>
          <w:lang w:val="en-AU"/>
        </w:rPr>
      </w:pPr>
      <w:bookmarkStart w:id="102" w:name="_Toc71031259"/>
      <w:bookmarkStart w:id="103" w:name="_Toc85461725"/>
      <w:bookmarkStart w:id="104" w:name="_Toc95807645"/>
      <w:r w:rsidRPr="001A6078">
        <w:rPr>
          <w:lang w:val="en-AU"/>
        </w:rPr>
        <w:t>Outcome 1</w:t>
      </w:r>
      <w:bookmarkEnd w:id="102"/>
      <w:bookmarkEnd w:id="103"/>
      <w:bookmarkEnd w:id="104"/>
    </w:p>
    <w:p w14:paraId="0B54200B" w14:textId="77777777" w:rsidR="00612D3F" w:rsidRPr="001A6078" w:rsidRDefault="00612D3F" w:rsidP="00DE6E38">
      <w:pPr>
        <w:pStyle w:val="VCAAbody"/>
        <w:rPr>
          <w:lang w:val="en-AU"/>
        </w:rPr>
      </w:pPr>
      <w:r w:rsidRPr="001A6078">
        <w:rPr>
          <w:lang w:val="en-AU"/>
        </w:rPr>
        <w:t>On completion of this unit the student should be able to respond creatively to a text and comment critically on both the original text and the creative response.</w:t>
      </w:r>
    </w:p>
    <w:p w14:paraId="69A3CDCC"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1.</w:t>
      </w:r>
    </w:p>
    <w:p w14:paraId="4C1B0D69" w14:textId="77777777" w:rsidR="007B5768" w:rsidRPr="001A6078" w:rsidRDefault="007B5768" w:rsidP="007B5768">
      <w:pPr>
        <w:pStyle w:val="VCAAHeading5"/>
        <w:rPr>
          <w:lang w:val="en-AU"/>
        </w:rPr>
      </w:pPr>
      <w:r w:rsidRPr="001A6078">
        <w:rPr>
          <w:lang w:val="en-AU"/>
        </w:rPr>
        <w:t>Key knowledge</w:t>
      </w:r>
    </w:p>
    <w:p w14:paraId="5AE0C44C" w14:textId="0A0FF803" w:rsidR="00612D3F" w:rsidRPr="001A6078" w:rsidRDefault="003877E2" w:rsidP="00D10627">
      <w:pPr>
        <w:pStyle w:val="VCAAbullet"/>
      </w:pPr>
      <w:r w:rsidRPr="001A6078">
        <w:t xml:space="preserve">understanding of </w:t>
      </w:r>
      <w:r w:rsidR="00612D3F" w:rsidRPr="001A6078">
        <w:t xml:space="preserve">the point of view, context and form of the original text </w:t>
      </w:r>
    </w:p>
    <w:p w14:paraId="21AA3F3E" w14:textId="6C94594A" w:rsidR="00B412DD" w:rsidRPr="001A6078" w:rsidRDefault="00B412DD"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7BD77664" w14:textId="6DED84FE" w:rsidR="00612D3F" w:rsidRPr="001A6078" w:rsidRDefault="00612D3F" w:rsidP="00D10627">
      <w:pPr>
        <w:pStyle w:val="VCAAbullet"/>
      </w:pPr>
      <w:r w:rsidRPr="001A6078">
        <w:t xml:space="preserve">the ways the literary form, features and language convey the ideas of the original text </w:t>
      </w:r>
    </w:p>
    <w:p w14:paraId="1E5CB4D1" w14:textId="156F4CF0" w:rsidR="007B5768" w:rsidRPr="001A6078" w:rsidRDefault="00612D3F" w:rsidP="00D10627">
      <w:pPr>
        <w:pStyle w:val="VCAAbullet"/>
      </w:pPr>
      <w:r w:rsidRPr="001A6078">
        <w:t>techniques used to create, recreate or adapt a text and how they represe</w:t>
      </w:r>
      <w:r w:rsidR="00A242BE" w:rsidRPr="001A6078">
        <w:t>nt particular views and values</w:t>
      </w:r>
    </w:p>
    <w:p w14:paraId="65918413" w14:textId="77777777" w:rsidR="007B5768" w:rsidRPr="001A6078" w:rsidRDefault="007B5768" w:rsidP="007B5768">
      <w:pPr>
        <w:pStyle w:val="VCAAHeading5"/>
        <w:rPr>
          <w:lang w:val="en-AU"/>
        </w:rPr>
      </w:pPr>
      <w:r w:rsidRPr="001A6078">
        <w:rPr>
          <w:lang w:val="en-AU"/>
        </w:rPr>
        <w:t>Key skills</w:t>
      </w:r>
    </w:p>
    <w:p w14:paraId="37D9CCC7" w14:textId="1D5DBBBC" w:rsidR="00612D3F" w:rsidRPr="001A6078" w:rsidRDefault="00612D3F" w:rsidP="00D10627">
      <w:pPr>
        <w:pStyle w:val="VCAAbullet"/>
      </w:pPr>
      <w:r w:rsidRPr="001A6078">
        <w:t xml:space="preserve">discuss elements of construction, context, point of view and form particular to the text, and apply understanding of these in a creative response </w:t>
      </w:r>
    </w:p>
    <w:p w14:paraId="283637D8" w14:textId="4E4AD74F" w:rsidR="00612D3F" w:rsidRPr="001A6078" w:rsidRDefault="00612D3F" w:rsidP="00D10627">
      <w:pPr>
        <w:pStyle w:val="VCAAbullet"/>
      </w:pPr>
      <w:r w:rsidRPr="001A6078">
        <w:t>analyse</w:t>
      </w:r>
      <w:r w:rsidR="00644B22">
        <w:t xml:space="preserve"> closely</w:t>
      </w:r>
      <w:r w:rsidRPr="001A6078">
        <w:t xml:space="preserve"> the literary form, features and language of a text</w:t>
      </w:r>
    </w:p>
    <w:p w14:paraId="22B1147B" w14:textId="36AD8BF6" w:rsidR="007B5768" w:rsidRPr="001A6078" w:rsidRDefault="00612D3F" w:rsidP="00D10627">
      <w:pPr>
        <w:pStyle w:val="VCAAbullet"/>
      </w:pPr>
      <w:r w:rsidRPr="001A6078">
        <w:t>reflect on how language choices and literary features from the original text are used in their adaptation</w:t>
      </w:r>
    </w:p>
    <w:p w14:paraId="3ADF2AAB" w14:textId="7FA94EC7" w:rsidR="00902086" w:rsidRPr="001A6078" w:rsidRDefault="00902086" w:rsidP="00D10627">
      <w:pPr>
        <w:pStyle w:val="VCAAbullet"/>
      </w:pPr>
      <w:r w:rsidRPr="001A6078">
        <w:t>apply and explore the conventions of presentation, discussion and/or debate</w:t>
      </w:r>
    </w:p>
    <w:p w14:paraId="00EECD3B" w14:textId="2832BE81" w:rsidR="006F458B" w:rsidRPr="001A6078" w:rsidRDefault="00525CD7" w:rsidP="00D10627">
      <w:pPr>
        <w:pStyle w:val="VCAAbullet"/>
      </w:pPr>
      <w:r>
        <w:t xml:space="preserve">develop and </w:t>
      </w:r>
      <w:r w:rsidR="006F458B" w:rsidRPr="001A6078">
        <w:t>produce creative responses to texts</w:t>
      </w:r>
    </w:p>
    <w:p w14:paraId="00014507" w14:textId="3DC3154F" w:rsidR="006F458B" w:rsidRPr="00CD7B87" w:rsidRDefault="006F458B" w:rsidP="00D10627">
      <w:pPr>
        <w:pStyle w:val="VCAAbulletlevel2"/>
      </w:pPr>
      <w:r w:rsidRPr="001A6078">
        <w:t xml:space="preserve">consider key ideas </w:t>
      </w:r>
      <w:r w:rsidRPr="00CD4366">
        <w:t xml:space="preserve">or elements from the original text </w:t>
      </w:r>
      <w:r w:rsidRPr="008A3D7B">
        <w:t>to develop a creative response</w:t>
      </w:r>
    </w:p>
    <w:p w14:paraId="405188F3" w14:textId="4B0E8204" w:rsidR="006F458B" w:rsidRPr="00525CD7" w:rsidRDefault="00644B22" w:rsidP="00D10627">
      <w:pPr>
        <w:pStyle w:val="VCAAbulletlevel2"/>
      </w:pPr>
      <w:r w:rsidRPr="00525CD7">
        <w:t>choos</w:t>
      </w:r>
      <w:r w:rsidR="00525CD7" w:rsidRPr="00525CD7">
        <w:t>e</w:t>
      </w:r>
      <w:r w:rsidRPr="00525CD7">
        <w:t xml:space="preserve"> </w:t>
      </w:r>
      <w:r w:rsidR="006F458B" w:rsidRPr="00525CD7">
        <w:t>a form that demonstrates a connection with and understanding of the original text</w:t>
      </w:r>
    </w:p>
    <w:p w14:paraId="1B7FF42F" w14:textId="6ECB964F" w:rsidR="006F458B" w:rsidRPr="008A3D7B" w:rsidRDefault="006F458B" w:rsidP="00D10627">
      <w:pPr>
        <w:pStyle w:val="VCAAbulletlevel2"/>
      </w:pPr>
      <w:r w:rsidRPr="00525CD7">
        <w:t>us</w:t>
      </w:r>
      <w:r w:rsidR="00525CD7" w:rsidRPr="00525CD7">
        <w:t>e</w:t>
      </w:r>
      <w:r w:rsidRPr="00525CD7">
        <w:t xml:space="preserve"> structures and features that reflect the original text</w:t>
      </w:r>
      <w:r w:rsidR="00644B22" w:rsidRPr="00525CD7">
        <w:t>,</w:t>
      </w:r>
      <w:r w:rsidRPr="00525CD7">
        <w:t xml:space="preserve"> </w:t>
      </w:r>
      <w:r w:rsidR="00781D7F" w:rsidRPr="008A3D7B">
        <w:t>explor</w:t>
      </w:r>
      <w:r w:rsidRPr="00AA5878">
        <w:t>ing p</w:t>
      </w:r>
      <w:r w:rsidRPr="00525CD7">
        <w:t>oint of view and context</w:t>
      </w:r>
    </w:p>
    <w:p w14:paraId="0FD50789" w14:textId="4B50B347" w:rsidR="006F458B" w:rsidRPr="001A6078" w:rsidRDefault="00525CD7" w:rsidP="00D10627">
      <w:pPr>
        <w:pStyle w:val="VCAAbulletlevel2"/>
      </w:pPr>
      <w:r w:rsidRPr="00525CD7">
        <w:t xml:space="preserve">use </w:t>
      </w:r>
      <w:r w:rsidR="006F458B" w:rsidRPr="00525CD7">
        <w:t>stylisticall</w:t>
      </w:r>
      <w:r w:rsidR="006F458B" w:rsidRPr="001A6078">
        <w:t>y appropriate features drawn from the original text</w:t>
      </w:r>
    </w:p>
    <w:p w14:paraId="23707742" w14:textId="339334D3" w:rsidR="006F458B" w:rsidRPr="001A6078" w:rsidRDefault="006F458B" w:rsidP="00D10627">
      <w:pPr>
        <w:pStyle w:val="VCAAbulletlevel2"/>
      </w:pPr>
      <w:r w:rsidRPr="001A6078">
        <w:t xml:space="preserve">plan, </w:t>
      </w:r>
      <w:r w:rsidR="00525CD7" w:rsidRPr="001A6078">
        <w:t>creat</w:t>
      </w:r>
      <w:r w:rsidR="00525CD7">
        <w:t xml:space="preserve">e </w:t>
      </w:r>
      <w:r w:rsidRPr="001A6078">
        <w:t xml:space="preserve">and </w:t>
      </w:r>
      <w:r w:rsidR="00525CD7" w:rsidRPr="001A6078">
        <w:t>refin</w:t>
      </w:r>
      <w:r w:rsidR="00525CD7">
        <w:t>e</w:t>
      </w:r>
      <w:r w:rsidR="00525CD7" w:rsidRPr="001A6078">
        <w:t xml:space="preserve"> </w:t>
      </w:r>
      <w:r w:rsidRPr="001A6078">
        <w:t>a creative respo</w:t>
      </w:r>
      <w:r w:rsidR="00A242BE" w:rsidRPr="001A6078">
        <w:t>nse that is fluent and coherent</w:t>
      </w:r>
    </w:p>
    <w:p w14:paraId="5F1D450C" w14:textId="77777777" w:rsidR="006F458B" w:rsidRPr="001A6078" w:rsidRDefault="006F458B" w:rsidP="00D10627">
      <w:pPr>
        <w:pStyle w:val="VCAAbullet"/>
        <w:numPr>
          <w:ilvl w:val="0"/>
          <w:numId w:val="0"/>
        </w:numPr>
      </w:pPr>
    </w:p>
    <w:p w14:paraId="2C687617" w14:textId="77777777" w:rsidR="006F458B" w:rsidRPr="001A6078" w:rsidRDefault="006F458B">
      <w:pPr>
        <w:rPr>
          <w:rFonts w:ascii="Arial" w:hAnsi="Arial" w:cs="Arial"/>
          <w:sz w:val="20"/>
          <w:szCs w:val="20"/>
          <w:lang w:val="en-AU"/>
        </w:rPr>
      </w:pPr>
      <w:r w:rsidRPr="001A6078">
        <w:rPr>
          <w:lang w:val="en-AU"/>
        </w:rPr>
        <w:br w:type="page"/>
      </w:r>
    </w:p>
    <w:p w14:paraId="7E6B863A" w14:textId="64A516CC" w:rsidR="007B5768" w:rsidRPr="001A6078" w:rsidRDefault="007B5768" w:rsidP="007B5768">
      <w:pPr>
        <w:pStyle w:val="VCAAHeading2"/>
        <w:rPr>
          <w:lang w:val="en-AU"/>
        </w:rPr>
      </w:pPr>
      <w:bookmarkStart w:id="105" w:name="_Toc95807646"/>
      <w:r w:rsidRPr="001A6078">
        <w:rPr>
          <w:lang w:val="en-AU"/>
        </w:rPr>
        <w:t>Area of Study 2</w:t>
      </w:r>
      <w:bookmarkEnd w:id="105"/>
    </w:p>
    <w:p w14:paraId="49387438" w14:textId="77777777" w:rsidR="00612D3F" w:rsidRPr="001A6078" w:rsidRDefault="00612D3F" w:rsidP="00DE6E38">
      <w:pPr>
        <w:pStyle w:val="VCAAHeading3"/>
        <w:rPr>
          <w:lang w:val="en-AU"/>
        </w:rPr>
      </w:pPr>
      <w:bookmarkStart w:id="106" w:name="_Toc71031261"/>
      <w:bookmarkStart w:id="107" w:name="_Toc85461727"/>
      <w:bookmarkStart w:id="108" w:name="_Toc95807647"/>
      <w:r w:rsidRPr="001A6078">
        <w:rPr>
          <w:lang w:val="en-AU"/>
        </w:rPr>
        <w:t>Close analysis of texts</w:t>
      </w:r>
      <w:bookmarkEnd w:id="106"/>
      <w:bookmarkEnd w:id="107"/>
      <w:bookmarkEnd w:id="108"/>
      <w:r w:rsidRPr="001A6078">
        <w:rPr>
          <w:lang w:val="en-AU"/>
        </w:rPr>
        <w:t xml:space="preserve"> </w:t>
      </w:r>
    </w:p>
    <w:p w14:paraId="4AA50AA5" w14:textId="591D5F3C" w:rsidR="00612D3F" w:rsidRPr="001A6078" w:rsidRDefault="00612D3F" w:rsidP="00612D3F">
      <w:pPr>
        <w:rPr>
          <w:rFonts w:cstheme="minorHAnsi"/>
          <w:sz w:val="20"/>
          <w:szCs w:val="20"/>
          <w:lang w:val="en-AU"/>
        </w:rPr>
      </w:pPr>
      <w:r w:rsidRPr="001A6078">
        <w:rPr>
          <w:rFonts w:cstheme="minorHAnsi"/>
          <w:sz w:val="20"/>
          <w:szCs w:val="20"/>
          <w:lang w:val="en-AU"/>
        </w:rPr>
        <w:t>In this area of study students focus on</w:t>
      </w:r>
      <w:r w:rsidR="003877E2" w:rsidRPr="001A6078">
        <w:rPr>
          <w:rFonts w:cstheme="minorHAnsi"/>
          <w:sz w:val="20"/>
          <w:szCs w:val="20"/>
          <w:lang w:val="en-AU"/>
        </w:rPr>
        <w:t xml:space="preserve"> a</w:t>
      </w:r>
      <w:r w:rsidRPr="001A6078">
        <w:rPr>
          <w:rFonts w:cstheme="minorHAnsi"/>
          <w:sz w:val="20"/>
          <w:szCs w:val="20"/>
          <w:lang w:val="en-AU"/>
        </w:rPr>
        <w:t xml:space="preserve"> detailed scrutiny of the language, style, concerns and construction of texts. Students attend closely to textual details to examine the ways specific passages in a text contribute to their overall understanding of the whole text. Students consider </w:t>
      </w:r>
      <w:r w:rsidRPr="001A6078">
        <w:rPr>
          <w:rFonts w:cstheme="minorHAnsi"/>
          <w:iCs/>
          <w:sz w:val="20"/>
          <w:szCs w:val="20"/>
          <w:lang w:val="en-AU"/>
        </w:rPr>
        <w:t>literary forms, features and language, and the views and values o</w:t>
      </w:r>
      <w:r w:rsidRPr="00E14239">
        <w:rPr>
          <w:rFonts w:cstheme="minorHAnsi"/>
          <w:iCs/>
          <w:sz w:val="20"/>
          <w:szCs w:val="20"/>
          <w:lang w:val="en-AU"/>
        </w:rPr>
        <w:t>f the text</w:t>
      </w:r>
      <w:r w:rsidRPr="00E14239">
        <w:rPr>
          <w:rFonts w:cstheme="minorHAnsi"/>
          <w:sz w:val="20"/>
          <w:szCs w:val="20"/>
          <w:lang w:val="en-AU"/>
        </w:rPr>
        <w:t>.</w:t>
      </w:r>
      <w:r w:rsidRPr="001A6078">
        <w:rPr>
          <w:rFonts w:cstheme="minorHAnsi"/>
          <w:sz w:val="20"/>
          <w:szCs w:val="20"/>
          <w:lang w:val="en-AU"/>
        </w:rPr>
        <w:t xml:space="preserve"> They write expressively to develop a close analysis</w:t>
      </w:r>
      <w:r w:rsidR="00E14239">
        <w:rPr>
          <w:rFonts w:cstheme="minorHAnsi"/>
          <w:sz w:val="20"/>
          <w:szCs w:val="20"/>
          <w:lang w:val="en-AU"/>
        </w:rPr>
        <w:t>,</w:t>
      </w:r>
      <w:r w:rsidRPr="001A6078">
        <w:rPr>
          <w:rFonts w:cstheme="minorHAnsi"/>
          <w:sz w:val="20"/>
          <w:szCs w:val="20"/>
          <w:lang w:val="en-AU"/>
        </w:rPr>
        <w:t xml:space="preserve"> using detailed reference</w:t>
      </w:r>
      <w:r w:rsidR="00C932FD">
        <w:rPr>
          <w:rFonts w:cstheme="minorHAnsi"/>
          <w:sz w:val="20"/>
          <w:szCs w:val="20"/>
          <w:lang w:val="en-AU"/>
        </w:rPr>
        <w:t>s</w:t>
      </w:r>
      <w:r w:rsidRPr="001A6078">
        <w:rPr>
          <w:rFonts w:cstheme="minorHAnsi"/>
          <w:sz w:val="20"/>
          <w:szCs w:val="20"/>
          <w:lang w:val="en-AU"/>
        </w:rPr>
        <w:t xml:space="preserve"> to the text. </w:t>
      </w:r>
    </w:p>
    <w:p w14:paraId="59775942" w14:textId="77777777" w:rsidR="007B5768" w:rsidRPr="001A6078" w:rsidRDefault="007B5768" w:rsidP="007B5768">
      <w:pPr>
        <w:pStyle w:val="VCAAHeading3"/>
        <w:rPr>
          <w:lang w:val="en-AU"/>
        </w:rPr>
      </w:pPr>
      <w:bookmarkStart w:id="109" w:name="_Toc71031262"/>
      <w:bookmarkStart w:id="110" w:name="_Toc85461728"/>
      <w:bookmarkStart w:id="111" w:name="_Toc95807648"/>
      <w:r w:rsidRPr="001A6078">
        <w:rPr>
          <w:lang w:val="en-AU"/>
        </w:rPr>
        <w:t>Outcome 2</w:t>
      </w:r>
      <w:bookmarkEnd w:id="109"/>
      <w:bookmarkEnd w:id="110"/>
      <w:bookmarkEnd w:id="111"/>
    </w:p>
    <w:p w14:paraId="57EDB389" w14:textId="77777777" w:rsidR="00612D3F" w:rsidRPr="001A6078" w:rsidRDefault="00612D3F" w:rsidP="00DE6E38">
      <w:pPr>
        <w:pStyle w:val="VCAAbody"/>
        <w:rPr>
          <w:lang w:val="en-AU"/>
        </w:rPr>
      </w:pPr>
      <w:r w:rsidRPr="001A6078">
        <w:rPr>
          <w:lang w:val="en-AU"/>
        </w:rPr>
        <w:t xml:space="preserve">On completion of this unit the student should be able to analyse </w:t>
      </w:r>
      <w:r w:rsidRPr="001A6078">
        <w:rPr>
          <w:iCs/>
          <w:lang w:val="en-AU"/>
        </w:rPr>
        <w:t>literary forms, features and language</w:t>
      </w:r>
      <w:r w:rsidRPr="001A6078">
        <w:rPr>
          <w:lang w:val="en-AU"/>
        </w:rPr>
        <w:t xml:space="preserve"> to present a coherent view of a whole text. </w:t>
      </w:r>
    </w:p>
    <w:p w14:paraId="17EBEAD0"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2.</w:t>
      </w:r>
    </w:p>
    <w:p w14:paraId="509BE48F" w14:textId="77777777" w:rsidR="007B5768" w:rsidRPr="001A6078" w:rsidRDefault="007B5768" w:rsidP="007B5768">
      <w:pPr>
        <w:pStyle w:val="VCAAHeading5"/>
        <w:rPr>
          <w:lang w:val="en-AU"/>
        </w:rPr>
      </w:pPr>
      <w:r w:rsidRPr="001A6078">
        <w:rPr>
          <w:lang w:val="en-AU"/>
        </w:rPr>
        <w:t>Key knowledge</w:t>
      </w:r>
    </w:p>
    <w:p w14:paraId="6C873E03" w14:textId="315E63E9" w:rsidR="00612D3F" w:rsidRPr="001A6078" w:rsidRDefault="00612D3F" w:rsidP="00D10627">
      <w:pPr>
        <w:pStyle w:val="VCAAbullet"/>
      </w:pPr>
      <w:r w:rsidRPr="001A6078">
        <w:t xml:space="preserve">how the nuances of language shape understanding of </w:t>
      </w:r>
      <w:r w:rsidR="00831F49">
        <w:t>a</w:t>
      </w:r>
      <w:r w:rsidR="00831F49" w:rsidRPr="001A6078">
        <w:t xml:space="preserve"> </w:t>
      </w:r>
      <w:r w:rsidRPr="001A6078">
        <w:t>whole text</w:t>
      </w:r>
    </w:p>
    <w:p w14:paraId="1B62E105" w14:textId="0DFA90C1" w:rsidR="00612D3F" w:rsidRPr="001A6078" w:rsidRDefault="00612D3F" w:rsidP="00D10627">
      <w:pPr>
        <w:pStyle w:val="VCAAbullet"/>
      </w:pPr>
      <w:r w:rsidRPr="001A6078">
        <w:t xml:space="preserve">correlations between key passages of a text when developing a coherent view </w:t>
      </w:r>
    </w:p>
    <w:p w14:paraId="3B5F2DE5" w14:textId="7E66B0BB" w:rsidR="00612D3F" w:rsidRPr="001A6078" w:rsidRDefault="00612D3F" w:rsidP="00D10627">
      <w:pPr>
        <w:pStyle w:val="VCAAbullet"/>
      </w:pPr>
      <w:r w:rsidRPr="001A6078">
        <w:t xml:space="preserve">the views and values suggested in a text </w:t>
      </w:r>
    </w:p>
    <w:p w14:paraId="4496EE1E" w14:textId="78EA750E" w:rsidR="00B412DD" w:rsidRPr="001A6078" w:rsidRDefault="00B412DD"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780F587B" w14:textId="3D71A640" w:rsidR="007B5768" w:rsidRPr="001A6078" w:rsidRDefault="00612D3F" w:rsidP="00D10627">
      <w:pPr>
        <w:pStyle w:val="VCAAbullet"/>
      </w:pPr>
      <w:r w:rsidRPr="001A6078">
        <w:t xml:space="preserve">the </w:t>
      </w:r>
      <w:r w:rsidR="004427A2" w:rsidRPr="001A6078">
        <w:t xml:space="preserve">language </w:t>
      </w:r>
      <w:r w:rsidRPr="001A6078">
        <w:t>conventions associated with formal textual</w:t>
      </w:r>
      <w:r w:rsidR="00A242BE" w:rsidRPr="001A6078">
        <w:t xml:space="preserve"> analysis</w:t>
      </w:r>
    </w:p>
    <w:p w14:paraId="7FC25619" w14:textId="77777777" w:rsidR="007B5768" w:rsidRPr="001A6078" w:rsidRDefault="007B5768" w:rsidP="007B5768">
      <w:pPr>
        <w:pStyle w:val="VCAAHeading5"/>
        <w:rPr>
          <w:lang w:val="en-AU"/>
        </w:rPr>
      </w:pPr>
      <w:r w:rsidRPr="001A6078">
        <w:rPr>
          <w:lang w:val="en-AU"/>
        </w:rPr>
        <w:t>Key skills</w:t>
      </w:r>
    </w:p>
    <w:p w14:paraId="4B97BBD9" w14:textId="0D2BB2A5" w:rsidR="00612D3F" w:rsidRPr="001A6078" w:rsidRDefault="00612D3F" w:rsidP="00D10627">
      <w:pPr>
        <w:pStyle w:val="VCAAbullet"/>
      </w:pPr>
      <w:r w:rsidRPr="001A6078">
        <w:t xml:space="preserve">analyse the </w:t>
      </w:r>
      <w:r w:rsidRPr="001A6078">
        <w:rPr>
          <w:iCs/>
        </w:rPr>
        <w:t>literary form, features and language</w:t>
      </w:r>
      <w:r w:rsidRPr="001A6078">
        <w:t xml:space="preserve"> throughout a text, and synthesise</w:t>
      </w:r>
      <w:r w:rsidR="00C932FD">
        <w:t xml:space="preserve"> analysis of</w:t>
      </w:r>
      <w:r w:rsidRPr="001A6078">
        <w:t xml:space="preserve"> these elements into a coherent view</w:t>
      </w:r>
    </w:p>
    <w:p w14:paraId="170E5551" w14:textId="70D4E3BE" w:rsidR="00612D3F" w:rsidRPr="001A6078" w:rsidRDefault="00612D3F" w:rsidP="00D10627">
      <w:pPr>
        <w:pStyle w:val="VCAAbullet"/>
      </w:pPr>
      <w:r w:rsidRPr="001A6078">
        <w:t xml:space="preserve">analyse how key passages contribute to an understanding of the whole text </w:t>
      </w:r>
    </w:p>
    <w:p w14:paraId="3231DE9E" w14:textId="76732C2E" w:rsidR="00902086" w:rsidRPr="001A6078" w:rsidRDefault="00902086" w:rsidP="00D10627">
      <w:pPr>
        <w:pStyle w:val="VCAAbullet"/>
      </w:pPr>
      <w:r w:rsidRPr="001A6078">
        <w:t>apply and explore the conventions of presentation, discussion and/or debate</w:t>
      </w:r>
    </w:p>
    <w:p w14:paraId="34E65F50" w14:textId="6FA47E22" w:rsidR="007B5768" w:rsidRPr="001A6078" w:rsidRDefault="00612D3F" w:rsidP="00D10627">
      <w:pPr>
        <w:pStyle w:val="VCAAbullet"/>
      </w:pPr>
      <w:r w:rsidRPr="001A6078">
        <w:t>develop and produce analytical responses to texts</w:t>
      </w:r>
    </w:p>
    <w:p w14:paraId="70ECA291" w14:textId="65B6974F" w:rsidR="006F458B" w:rsidRPr="001A6078" w:rsidRDefault="006F458B" w:rsidP="00D10627">
      <w:pPr>
        <w:pStyle w:val="VCAAbulletlevel2"/>
      </w:pPr>
      <w:r w:rsidRPr="001A6078">
        <w:t>develop an understanding of the text and propos</w:t>
      </w:r>
      <w:r w:rsidR="00E82B3F">
        <w:t>e</w:t>
      </w:r>
      <w:r w:rsidRPr="001A6078">
        <w:t xml:space="preserve"> interpretations</w:t>
      </w:r>
    </w:p>
    <w:p w14:paraId="2ABDA0E9" w14:textId="55D558E9" w:rsidR="006F458B" w:rsidRPr="001A6078" w:rsidRDefault="006F458B" w:rsidP="00D10627">
      <w:pPr>
        <w:pStyle w:val="VCAAbulletlevel2"/>
      </w:pPr>
      <w:r w:rsidRPr="001A6078">
        <w:t>explor</w:t>
      </w:r>
      <w:r w:rsidR="00525CD7">
        <w:t>e</w:t>
      </w:r>
      <w:r w:rsidRPr="001A6078">
        <w:t xml:space="preserve"> the ways </w:t>
      </w:r>
      <w:r w:rsidR="003877E2" w:rsidRPr="001A6078">
        <w:t>key</w:t>
      </w:r>
      <w:r w:rsidRPr="001A6078">
        <w:t xml:space="preserve"> passages reveal developments in the text and how they relate to the text as a whole</w:t>
      </w:r>
    </w:p>
    <w:p w14:paraId="5087DAD1" w14:textId="647C2892" w:rsidR="006F458B" w:rsidRPr="001A6078" w:rsidRDefault="006F458B" w:rsidP="00D10627">
      <w:pPr>
        <w:pStyle w:val="VCAAbulletlevel2"/>
        <w:rPr>
          <w:b/>
          <w:bCs/>
        </w:rPr>
      </w:pPr>
      <w:r w:rsidRPr="001A6078">
        <w:t>closely read and annotat</w:t>
      </w:r>
      <w:r w:rsidR="00525CD7">
        <w:t>e</w:t>
      </w:r>
      <w:r w:rsidRPr="001A6078">
        <w:t xml:space="preserve"> passages, explor</w:t>
      </w:r>
      <w:r w:rsidR="00781D7F">
        <w:t>ing</w:t>
      </w:r>
      <w:r w:rsidRPr="001A6078">
        <w:t xml:space="preserve"> and analys</w:t>
      </w:r>
      <w:r w:rsidR="00781D7F">
        <w:t>ing</w:t>
      </w:r>
      <w:r w:rsidRPr="001A6078">
        <w:t xml:space="preserve"> key language and literary features to unpack </w:t>
      </w:r>
      <w:r w:rsidRPr="008A3D7B">
        <w:t>meanings</w:t>
      </w:r>
      <w:r w:rsidRPr="001A6078">
        <w:t xml:space="preserve"> and test interpretations</w:t>
      </w:r>
    </w:p>
    <w:p w14:paraId="365A119E" w14:textId="0A2D510B" w:rsidR="006F458B" w:rsidRPr="001A6078" w:rsidRDefault="006F458B" w:rsidP="00D10627">
      <w:pPr>
        <w:pStyle w:val="VCAAbulletlevel2"/>
        <w:rPr>
          <w:b/>
          <w:bCs/>
        </w:rPr>
      </w:pPr>
      <w:r w:rsidRPr="001A6078">
        <w:t>select significant examples from the passages to analyse in order to present an interpretation of the passage</w:t>
      </w:r>
      <w:r w:rsidR="00C932FD">
        <w:t>s</w:t>
      </w:r>
      <w:r w:rsidRPr="001A6078">
        <w:t xml:space="preserve"> in the context of the whole text</w:t>
      </w:r>
    </w:p>
    <w:p w14:paraId="3F5E448F" w14:textId="078ACAF9" w:rsidR="006F458B" w:rsidRPr="001A6078" w:rsidRDefault="006F458B" w:rsidP="00D10627">
      <w:pPr>
        <w:pStyle w:val="VCAAbulletlevel2"/>
        <w:rPr>
          <w:b/>
          <w:bCs/>
        </w:rPr>
      </w:pPr>
      <w:r w:rsidRPr="001A6078">
        <w:t>closely analys</w:t>
      </w:r>
      <w:r w:rsidR="00525CD7">
        <w:t>e</w:t>
      </w:r>
      <w:r w:rsidRPr="001A6078">
        <w:t xml:space="preserve"> the nuances of literary forms, features and language by considering their diverse effects and meanings, and conside</w:t>
      </w:r>
      <w:r w:rsidR="00BE2354" w:rsidRPr="001A6078">
        <w:t>r</w:t>
      </w:r>
      <w:r w:rsidR="008F0CC9">
        <w:t>ing</w:t>
      </w:r>
      <w:r w:rsidRPr="001A6078">
        <w:t xml:space="preserve"> </w:t>
      </w:r>
      <w:r w:rsidR="00C932FD">
        <w:t xml:space="preserve">these effects and meanings </w:t>
      </w:r>
      <w:r w:rsidRPr="001A6078">
        <w:t>in relation to an interpretation of the text as a whole</w:t>
      </w:r>
    </w:p>
    <w:p w14:paraId="25C1EBAE" w14:textId="00198852" w:rsidR="00BE2354" w:rsidRPr="001A6078" w:rsidRDefault="006F458B" w:rsidP="00D10627">
      <w:pPr>
        <w:pStyle w:val="VCAAbulletlevel2"/>
        <w:rPr>
          <w:b/>
          <w:bCs/>
        </w:rPr>
      </w:pPr>
      <w:r w:rsidRPr="001A6078">
        <w:t>embed an understanding of the text’s context, views and values in the interpretation</w:t>
      </w:r>
    </w:p>
    <w:p w14:paraId="471BF124" w14:textId="4812B517" w:rsidR="006F458B" w:rsidRPr="001A6078" w:rsidRDefault="00BE2354" w:rsidP="00D10627">
      <w:pPr>
        <w:pStyle w:val="VCAAbulletlevel2"/>
        <w:rPr>
          <w:b/>
          <w:bCs/>
        </w:rPr>
      </w:pPr>
      <w:r w:rsidRPr="001A6078">
        <w:t>develop an authentic voice</w:t>
      </w:r>
    </w:p>
    <w:p w14:paraId="3D93D608" w14:textId="47DE729B" w:rsidR="006F458B" w:rsidRPr="001A6078" w:rsidRDefault="006F458B" w:rsidP="00D10627">
      <w:pPr>
        <w:pStyle w:val="VCAAbulletlevel2"/>
        <w:rPr>
          <w:b/>
          <w:bCs/>
        </w:rPr>
      </w:pPr>
      <w:r w:rsidRPr="001A6078">
        <w:t>plan, creat</w:t>
      </w:r>
      <w:r w:rsidR="002804D6">
        <w:t>e</w:t>
      </w:r>
      <w:r w:rsidRPr="001A6078">
        <w:t xml:space="preserve"> and refin</w:t>
      </w:r>
      <w:r w:rsidR="002804D6">
        <w:t>e</w:t>
      </w:r>
      <w:r w:rsidRPr="001A6078">
        <w:t xml:space="preserve"> a coherent,</w:t>
      </w:r>
      <w:r w:rsidR="00A242BE" w:rsidRPr="001A6078">
        <w:t xml:space="preserve"> expressive and fluent response</w:t>
      </w:r>
    </w:p>
    <w:p w14:paraId="2FD7AD25" w14:textId="77777777" w:rsidR="007D1BFB" w:rsidRPr="001A6078" w:rsidRDefault="007D1BFB">
      <w:pPr>
        <w:rPr>
          <w:rFonts w:ascii="Arial" w:hAnsi="Arial" w:cs="Arial"/>
          <w:sz w:val="20"/>
          <w:szCs w:val="20"/>
          <w:lang w:val="en-AU"/>
        </w:rPr>
      </w:pPr>
      <w:r w:rsidRPr="001A6078">
        <w:rPr>
          <w:lang w:val="en-AU"/>
        </w:rPr>
        <w:br w:type="page"/>
      </w:r>
    </w:p>
    <w:p w14:paraId="652FAE0A" w14:textId="2B4CDE3A" w:rsidR="007B5768" w:rsidRPr="001A6078" w:rsidRDefault="007B5768" w:rsidP="007B5768">
      <w:pPr>
        <w:pStyle w:val="VCAAHeading2"/>
        <w:rPr>
          <w:lang w:val="en-AU"/>
        </w:rPr>
      </w:pPr>
      <w:bookmarkStart w:id="112" w:name="_Toc95807649"/>
      <w:r w:rsidRPr="001A6078">
        <w:rPr>
          <w:lang w:val="en-AU"/>
        </w:rPr>
        <w:t>School-based assessment</w:t>
      </w:r>
      <w:bookmarkEnd w:id="112"/>
    </w:p>
    <w:p w14:paraId="7134AE57" w14:textId="77777777" w:rsidR="007B5768" w:rsidRPr="001A6078" w:rsidRDefault="007B5768" w:rsidP="007B5768">
      <w:pPr>
        <w:pStyle w:val="VCAAHeading3"/>
        <w:rPr>
          <w:lang w:val="en-AU"/>
        </w:rPr>
      </w:pPr>
      <w:bookmarkStart w:id="113" w:name="_Toc71031264"/>
      <w:bookmarkStart w:id="114" w:name="_Toc85461730"/>
      <w:bookmarkStart w:id="115" w:name="_Toc95807650"/>
      <w:r w:rsidRPr="001A6078">
        <w:rPr>
          <w:lang w:val="en-AU"/>
        </w:rPr>
        <w:t>Satisfactory completion</w:t>
      </w:r>
      <w:bookmarkEnd w:id="113"/>
      <w:bookmarkEnd w:id="114"/>
      <w:bookmarkEnd w:id="115"/>
    </w:p>
    <w:p w14:paraId="0D11315A"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1A6078" w:rsidRDefault="007B5768" w:rsidP="007B5768">
      <w:pPr>
        <w:pStyle w:val="VCAAbody"/>
        <w:rPr>
          <w:lang w:val="en-AU"/>
        </w:rPr>
      </w:pPr>
      <w:r w:rsidRPr="001A6078">
        <w:rPr>
          <w:lang w:val="en-AU"/>
        </w:rPr>
        <w:t>The areas of study and key knowledge and key skills listed for the outcomes should be used for course design and the development of learning activities and assessment tasks.</w:t>
      </w:r>
    </w:p>
    <w:p w14:paraId="57D6A481" w14:textId="6DE9C31B" w:rsidR="007B5768" w:rsidRDefault="007B5768" w:rsidP="008A3D7B">
      <w:pPr>
        <w:pStyle w:val="VCAAHeading3"/>
        <w:rPr>
          <w:lang w:val="en-AU"/>
        </w:rPr>
      </w:pPr>
      <w:bookmarkStart w:id="116" w:name="_Toc95807651"/>
      <w:r w:rsidRPr="001A6078">
        <w:rPr>
          <w:lang w:val="en-AU"/>
        </w:rPr>
        <w:t>Assessment of levels of achievement</w:t>
      </w:r>
      <w:bookmarkEnd w:id="116"/>
    </w:p>
    <w:p w14:paraId="3BEEC8A3" w14:textId="75F1DBA2" w:rsidR="00E56909" w:rsidRPr="00E56909" w:rsidRDefault="00E56909">
      <w:pPr>
        <w:pStyle w:val="VCAAHeading4"/>
      </w:pPr>
      <w:r>
        <w:t>School-assessed Coursework</w:t>
      </w:r>
    </w:p>
    <w:p w14:paraId="6071BB82" w14:textId="4D6EEE21" w:rsidR="007B5768" w:rsidRPr="001A6078" w:rsidRDefault="007B5768" w:rsidP="007B5768">
      <w:pPr>
        <w:pStyle w:val="VCAAbody"/>
        <w:rPr>
          <w:lang w:val="en-AU"/>
        </w:rPr>
      </w:pPr>
      <w:r w:rsidRPr="001A6078">
        <w:rPr>
          <w:lang w:val="en-AU"/>
        </w:rPr>
        <w:t>The student’s level of achievement in Unit 4 will be determined by School-assessed Coursework</w:t>
      </w:r>
      <w:r w:rsidR="00612D3F" w:rsidRPr="001A6078">
        <w:rPr>
          <w:lang w:val="en-AU"/>
        </w:rPr>
        <w:t>.</w:t>
      </w:r>
    </w:p>
    <w:p w14:paraId="0633517B" w14:textId="77777777" w:rsidR="007B5768" w:rsidRPr="001A6078" w:rsidRDefault="007B5768" w:rsidP="007B5768">
      <w:pPr>
        <w:pStyle w:val="VCAAbody"/>
        <w:rPr>
          <w:lang w:val="en-AU"/>
        </w:rPr>
      </w:pPr>
      <w:r w:rsidRPr="001A6078">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1A6078" w:rsidRDefault="007B5768" w:rsidP="007B5768">
      <w:pPr>
        <w:pStyle w:val="VCAAbody"/>
        <w:rPr>
          <w:lang w:val="en-AU"/>
        </w:rPr>
      </w:pPr>
      <w:r w:rsidRPr="001A6078">
        <w:rPr>
          <w:lang w:val="en-AU"/>
        </w:rPr>
        <w:t>Where teachers provide a range of options for the same School-assessed Coursework task, they should ensure that the options are of comparable scope and demand.</w:t>
      </w:r>
    </w:p>
    <w:p w14:paraId="464095A6" w14:textId="513FDD75" w:rsidR="007B5768" w:rsidRPr="001A6078" w:rsidRDefault="007B5768" w:rsidP="007B5768">
      <w:pPr>
        <w:pStyle w:val="VCAAbody"/>
        <w:rPr>
          <w:rFonts w:ascii="HelveticaNeue LT 55 Roman" w:hAnsi="HelveticaNeue LT 55 Roman" w:cs="HelveticaNeue LT 55 Roman"/>
          <w:lang w:val="en-AU"/>
        </w:rPr>
      </w:pPr>
      <w:r w:rsidRPr="001A6078">
        <w:rPr>
          <w:lang w:val="en-AU"/>
        </w:rPr>
        <w:t>The types and range of forms of School-assessed Coursework for the outcomes are prescribed within the study design. The VCAA publishes</w:t>
      </w:r>
      <w:r w:rsidRPr="001A6078">
        <w:rPr>
          <w:rFonts w:ascii="HelveticaNeue LT 55 Roman" w:hAnsi="HelveticaNeue LT 55 Roman" w:cs="HelveticaNeue LT 55 Roman"/>
          <w:lang w:val="en-AU"/>
        </w:rPr>
        <w:t xml:space="preserve"> </w:t>
      </w:r>
      <w:r w:rsidR="00564F3B" w:rsidRPr="00831F49">
        <w:rPr>
          <w:lang w:val="en-AU"/>
        </w:rPr>
        <w:t>Support materials</w:t>
      </w:r>
      <w:r w:rsidRPr="00831F49">
        <w:rPr>
          <w:lang w:val="en-AU"/>
        </w:rPr>
        <w:t xml:space="preserve"> for this study, which includes</w:t>
      </w:r>
      <w:r w:rsidRPr="001A6078">
        <w:rPr>
          <w:lang w:val="en-AU"/>
        </w:rPr>
        <w:t xml:space="preserve"> advice on the design of assessment tasks and the assessment of student work for a level of achievement.</w:t>
      </w:r>
    </w:p>
    <w:p w14:paraId="36B9EC3A" w14:textId="19FC7922" w:rsidR="00DE6E38" w:rsidRPr="001A6078" w:rsidRDefault="007B5768" w:rsidP="007B5768">
      <w:pPr>
        <w:pStyle w:val="VCAAbody"/>
        <w:rPr>
          <w:lang w:val="en-AU"/>
        </w:rPr>
      </w:pPr>
      <w:r w:rsidRPr="001A6078">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1A6078" w:rsidRDefault="007B5768" w:rsidP="008A3D7B">
      <w:pPr>
        <w:pStyle w:val="VCAAHeading5"/>
      </w:pPr>
      <w:r w:rsidRPr="001A6078">
        <w:t>Contribution to final assessment</w:t>
      </w:r>
    </w:p>
    <w:p w14:paraId="74DD3CFE" w14:textId="7D35391F" w:rsidR="007B5768" w:rsidRPr="001A6078" w:rsidRDefault="007B5768" w:rsidP="007B5768">
      <w:pPr>
        <w:pStyle w:val="VCAAbody"/>
        <w:spacing w:after="240"/>
        <w:rPr>
          <w:lang w:val="en-AU"/>
        </w:rPr>
      </w:pPr>
      <w:r w:rsidRPr="001A6078">
        <w:rPr>
          <w:lang w:val="en-AU"/>
        </w:rPr>
        <w:t>School-assessed Coursework</w:t>
      </w:r>
      <w:r w:rsidR="004343B5" w:rsidRPr="001A6078">
        <w:rPr>
          <w:lang w:val="en-AU"/>
        </w:rPr>
        <w:t xml:space="preserve"> for Unit 4 will contribute 25</w:t>
      </w:r>
      <w:r w:rsidRPr="001A6078">
        <w:rPr>
          <w:lang w:val="en-AU"/>
        </w:rPr>
        <w:t xml:space="preserve"> per cent to the study score.</w:t>
      </w:r>
    </w:p>
    <w:p w14:paraId="578FB978" w14:textId="77777777" w:rsidR="007D1BFB" w:rsidRPr="001A6078" w:rsidRDefault="007D1BFB">
      <w:pPr>
        <w:rPr>
          <w:lang w:val="en-AU"/>
        </w:rPr>
      </w:pPr>
      <w:r w:rsidRPr="001A6078">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2223"/>
        <w:gridCol w:w="3567"/>
      </w:tblGrid>
      <w:tr w:rsidR="007B5768" w:rsidRPr="001A6078" w14:paraId="7ABBA212" w14:textId="77777777" w:rsidTr="00DE6E38">
        <w:trPr>
          <w:cnfStyle w:val="100000000000" w:firstRow="1" w:lastRow="0" w:firstColumn="0" w:lastColumn="0" w:oddVBand="0" w:evenVBand="0" w:oddHBand="0" w:evenHBand="0" w:firstRowFirstColumn="0" w:firstRowLastColumn="0" w:lastRowFirstColumn="0" w:lastRowLastColumn="0"/>
        </w:trPr>
        <w:tc>
          <w:tcPr>
            <w:tcW w:w="3839" w:type="dxa"/>
            <w:tcBorders>
              <w:top w:val="single" w:sz="4" w:space="0" w:color="auto"/>
              <w:bottom w:val="single" w:sz="4" w:space="0" w:color="auto"/>
              <w:right w:val="none" w:sz="0" w:space="0" w:color="auto"/>
            </w:tcBorders>
          </w:tcPr>
          <w:p w14:paraId="6679D98D" w14:textId="20D2F1B7" w:rsidR="007B5768" w:rsidRPr="001A6078" w:rsidRDefault="007B5768" w:rsidP="00D40366">
            <w:pPr>
              <w:pStyle w:val="VCAAtablecondensedheading"/>
              <w:rPr>
                <w:b/>
                <w:lang w:val="en-AU"/>
              </w:rPr>
            </w:pPr>
            <w:r w:rsidRPr="001A6078">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6B9BEB09" w14:textId="77777777" w:rsidR="007B5768" w:rsidRPr="001A6078" w:rsidRDefault="007B5768" w:rsidP="00D40366">
            <w:pPr>
              <w:pStyle w:val="VCAAtablecondensedheading"/>
              <w:jc w:val="center"/>
              <w:rPr>
                <w:b/>
                <w:lang w:val="en-AU"/>
              </w:rPr>
            </w:pPr>
            <w:r w:rsidRPr="001A6078">
              <w:rPr>
                <w:b/>
                <w:lang w:val="en-AU"/>
              </w:rPr>
              <w:t>Marks allocated</w:t>
            </w:r>
          </w:p>
        </w:tc>
        <w:tc>
          <w:tcPr>
            <w:tcW w:w="3567" w:type="dxa"/>
            <w:tcBorders>
              <w:top w:val="single" w:sz="4" w:space="0" w:color="auto"/>
              <w:left w:val="none" w:sz="0" w:space="0" w:color="auto"/>
              <w:bottom w:val="single" w:sz="4" w:space="0" w:color="auto"/>
            </w:tcBorders>
          </w:tcPr>
          <w:p w14:paraId="579498ED" w14:textId="77777777" w:rsidR="007B5768" w:rsidRPr="001A6078" w:rsidRDefault="007B5768" w:rsidP="00D40366">
            <w:pPr>
              <w:pStyle w:val="VCAAtablecondensedheading"/>
              <w:rPr>
                <w:b/>
                <w:lang w:val="en-AU"/>
              </w:rPr>
            </w:pPr>
            <w:r w:rsidRPr="001A6078">
              <w:rPr>
                <w:b/>
                <w:lang w:val="en-AU"/>
              </w:rPr>
              <w:t>Assessment tasks</w:t>
            </w:r>
          </w:p>
        </w:tc>
      </w:tr>
      <w:tr w:rsidR="00612D3F" w:rsidRPr="001A6078" w14:paraId="68F85B09" w14:textId="77777777" w:rsidTr="00DE6E38">
        <w:trPr>
          <w:trHeight w:val="683"/>
        </w:trPr>
        <w:tc>
          <w:tcPr>
            <w:tcW w:w="3839" w:type="dxa"/>
            <w:vMerge w:val="restart"/>
            <w:tcBorders>
              <w:top w:val="single" w:sz="4" w:space="0" w:color="auto"/>
            </w:tcBorders>
          </w:tcPr>
          <w:p w14:paraId="0B4594E9" w14:textId="77777777" w:rsidR="00612D3F" w:rsidRPr="001A6078" w:rsidRDefault="00612D3F" w:rsidP="00DE6E38">
            <w:pPr>
              <w:pStyle w:val="VCAAtablecondensed"/>
              <w:rPr>
                <w:b/>
                <w:lang w:val="en-AU"/>
              </w:rPr>
            </w:pPr>
            <w:r w:rsidRPr="001A6078">
              <w:rPr>
                <w:b/>
                <w:lang w:val="en-AU"/>
              </w:rPr>
              <w:t>Outcome 1</w:t>
            </w:r>
          </w:p>
          <w:p w14:paraId="076E789A" w14:textId="5FF4751A" w:rsidR="00612D3F" w:rsidRPr="001A6078" w:rsidRDefault="00FB70F0" w:rsidP="00B654F2">
            <w:pPr>
              <w:pStyle w:val="VCAAbody"/>
              <w:rPr>
                <w:lang w:val="en-AU"/>
              </w:rPr>
            </w:pPr>
            <w:r w:rsidRPr="001A6078">
              <w:rPr>
                <w:rFonts w:ascii="Arial Narrow" w:hAnsi="Arial Narrow"/>
                <w:lang w:val="en-AU"/>
              </w:rPr>
              <w:t>Respond creatively to a text and comment critically on both the original text and the creative response</w:t>
            </w:r>
            <w:r w:rsidR="00B654F2" w:rsidRPr="001A6078">
              <w:rPr>
                <w:rFonts w:ascii="Arial Narrow" w:hAnsi="Arial Narrow"/>
                <w:lang w:val="en-AU"/>
              </w:rPr>
              <w:t>.</w:t>
            </w:r>
          </w:p>
        </w:tc>
        <w:tc>
          <w:tcPr>
            <w:tcW w:w="2223" w:type="dxa"/>
            <w:tcBorders>
              <w:top w:val="single" w:sz="4" w:space="0" w:color="auto"/>
            </w:tcBorders>
          </w:tcPr>
          <w:p w14:paraId="34156A23" w14:textId="10E79D68" w:rsidR="00612D3F" w:rsidRPr="001A6078" w:rsidRDefault="00612D3F" w:rsidP="005B2D00">
            <w:pPr>
              <w:pStyle w:val="VCAAtablecondensed"/>
              <w:spacing w:before="120"/>
              <w:jc w:val="center"/>
              <w:rPr>
                <w:b/>
                <w:lang w:val="en-AU"/>
              </w:rPr>
            </w:pPr>
            <w:r w:rsidRPr="001A6078">
              <w:rPr>
                <w:b/>
                <w:lang w:val="en-AU"/>
              </w:rPr>
              <w:t>40</w:t>
            </w:r>
          </w:p>
        </w:tc>
        <w:tc>
          <w:tcPr>
            <w:tcW w:w="3567" w:type="dxa"/>
            <w:tcBorders>
              <w:top w:val="single" w:sz="4" w:space="0" w:color="auto"/>
            </w:tcBorders>
          </w:tcPr>
          <w:p w14:paraId="0040FDFA" w14:textId="77777777" w:rsidR="00612D3F" w:rsidRPr="001A6078" w:rsidRDefault="00612D3F" w:rsidP="005B2D00">
            <w:pPr>
              <w:pStyle w:val="VCAAtablecondensed"/>
              <w:spacing w:before="120"/>
              <w:rPr>
                <w:lang w:val="en-AU"/>
              </w:rPr>
            </w:pPr>
            <w:r w:rsidRPr="001A6078">
              <w:rPr>
                <w:lang w:val="en-AU"/>
              </w:rPr>
              <w:t>A creative response to a text.</w:t>
            </w:r>
          </w:p>
          <w:p w14:paraId="585C189D" w14:textId="77777777" w:rsidR="00612D3F" w:rsidRPr="001A6078" w:rsidRDefault="00612D3F" w:rsidP="00DE6E38">
            <w:pPr>
              <w:pStyle w:val="VCAAtablecondensed"/>
              <w:rPr>
                <w:lang w:val="en-AU"/>
              </w:rPr>
            </w:pPr>
            <w:r w:rsidRPr="001A6078">
              <w:rPr>
                <w:lang w:val="en-AU"/>
              </w:rPr>
              <w:t>Students may:</w:t>
            </w:r>
          </w:p>
          <w:p w14:paraId="60293319" w14:textId="4668B71D" w:rsidR="00612D3F" w:rsidRPr="001A6078" w:rsidRDefault="00DE6E38" w:rsidP="00DE6E38">
            <w:pPr>
              <w:pStyle w:val="VCAAtablecondensedbullet"/>
              <w:rPr>
                <w:lang w:val="en-AU"/>
              </w:rPr>
            </w:pPr>
            <w:r w:rsidRPr="001A6078">
              <w:rPr>
                <w:lang w:val="en-AU"/>
              </w:rPr>
              <w:t>s</w:t>
            </w:r>
            <w:r w:rsidR="00612D3F" w:rsidRPr="001A6078">
              <w:rPr>
                <w:lang w:val="en-AU"/>
              </w:rPr>
              <w:t>ubmit an original piece of writing, presented in a manner consistent with the style and context of the original text</w:t>
            </w:r>
          </w:p>
          <w:p w14:paraId="3495916A" w14:textId="3BDF8E55" w:rsidR="00612D3F" w:rsidRPr="001A6078" w:rsidRDefault="00DE6E38" w:rsidP="00DE6E38">
            <w:pPr>
              <w:pStyle w:val="VCAAtablecondensedbullet"/>
              <w:rPr>
                <w:lang w:val="en-AU"/>
              </w:rPr>
            </w:pPr>
            <w:r w:rsidRPr="001A6078">
              <w:rPr>
                <w:lang w:val="en-AU"/>
              </w:rPr>
              <w:t>r</w:t>
            </w:r>
            <w:r w:rsidR="00612D3F" w:rsidRPr="001A6078">
              <w:rPr>
                <w:lang w:val="en-AU"/>
              </w:rPr>
              <w:t>e</w:t>
            </w:r>
            <w:r w:rsidR="00FB1804">
              <w:rPr>
                <w:lang w:val="en-AU"/>
              </w:rPr>
              <w:t>create</w:t>
            </w:r>
            <w:r w:rsidR="00612D3F" w:rsidRPr="001A6078">
              <w:rPr>
                <w:lang w:val="en-AU"/>
              </w:rPr>
              <w:t xml:space="preserve"> or rework an aspect of the text, such as adding to the text, recasting a part of the text in another setting or form, or presenting an episode in the text from another point of view.</w:t>
            </w:r>
          </w:p>
        </w:tc>
      </w:tr>
      <w:tr w:rsidR="00612D3F" w:rsidRPr="001A6078" w14:paraId="6A16C192" w14:textId="77777777" w:rsidTr="00DE6E38">
        <w:trPr>
          <w:trHeight w:val="682"/>
        </w:trPr>
        <w:tc>
          <w:tcPr>
            <w:tcW w:w="3839" w:type="dxa"/>
            <w:vMerge/>
          </w:tcPr>
          <w:p w14:paraId="6AFD2B46" w14:textId="77777777" w:rsidR="00612D3F" w:rsidRPr="001A6078" w:rsidRDefault="00612D3F" w:rsidP="00DE6E38">
            <w:pPr>
              <w:pStyle w:val="VCAAtablecondensed"/>
              <w:rPr>
                <w:lang w:val="en-AU"/>
              </w:rPr>
            </w:pPr>
          </w:p>
        </w:tc>
        <w:tc>
          <w:tcPr>
            <w:tcW w:w="2223" w:type="dxa"/>
          </w:tcPr>
          <w:p w14:paraId="0D7202EF" w14:textId="165D9E0F" w:rsidR="00612D3F" w:rsidRPr="001A6078" w:rsidRDefault="00612D3F" w:rsidP="00DE6E38">
            <w:pPr>
              <w:pStyle w:val="VCAAtablecondensed"/>
              <w:jc w:val="center"/>
              <w:rPr>
                <w:b/>
                <w:lang w:val="en-AU"/>
              </w:rPr>
            </w:pPr>
            <w:r w:rsidRPr="001A6078">
              <w:rPr>
                <w:b/>
                <w:lang w:val="en-AU"/>
              </w:rPr>
              <w:t>20</w:t>
            </w:r>
          </w:p>
        </w:tc>
        <w:tc>
          <w:tcPr>
            <w:tcW w:w="3567" w:type="dxa"/>
          </w:tcPr>
          <w:p w14:paraId="69E750E1" w14:textId="47737CB3" w:rsidR="00612D3F" w:rsidRPr="001A6078" w:rsidRDefault="00E26AF6" w:rsidP="00E26AF6">
            <w:pPr>
              <w:pStyle w:val="VCAAtablecondensed"/>
              <w:rPr>
                <w:lang w:val="en-AU"/>
              </w:rPr>
            </w:pPr>
            <w:r w:rsidRPr="001A6078">
              <w:rPr>
                <w:lang w:val="en-AU"/>
              </w:rPr>
              <w:t>A close analysis of a key passage from the original text, which includes reflections on connections between the creative response and the original text.</w:t>
            </w:r>
          </w:p>
        </w:tc>
      </w:tr>
      <w:tr w:rsidR="007B5768" w:rsidRPr="001A6078" w14:paraId="27E4ED45" w14:textId="77777777" w:rsidTr="00DE6E38">
        <w:tc>
          <w:tcPr>
            <w:tcW w:w="3839" w:type="dxa"/>
            <w:tcBorders>
              <w:bottom w:val="single" w:sz="4" w:space="0" w:color="auto"/>
            </w:tcBorders>
          </w:tcPr>
          <w:p w14:paraId="1AC945B5" w14:textId="77777777" w:rsidR="007B5768" w:rsidRPr="001A6078" w:rsidRDefault="007B5768" w:rsidP="00DE6E38">
            <w:pPr>
              <w:pStyle w:val="VCAAtablecondensed"/>
              <w:rPr>
                <w:b/>
                <w:lang w:val="en-AU"/>
              </w:rPr>
            </w:pPr>
            <w:r w:rsidRPr="001A6078">
              <w:rPr>
                <w:b/>
                <w:lang w:val="en-AU"/>
              </w:rPr>
              <w:t>Outcome 2</w:t>
            </w:r>
          </w:p>
          <w:p w14:paraId="3683F7A3" w14:textId="5F12731C" w:rsidR="007B5768" w:rsidRPr="001A6078" w:rsidRDefault="00612D3F" w:rsidP="00DE6E38">
            <w:pPr>
              <w:pStyle w:val="VCAAtablecondensed"/>
              <w:spacing w:after="240"/>
              <w:rPr>
                <w:lang w:val="en-AU"/>
              </w:rPr>
            </w:pPr>
            <w:r w:rsidRPr="001A6078">
              <w:rPr>
                <w:lang w:val="en-AU"/>
              </w:rPr>
              <w:t>Analyse literary forms, features and language to present a coherent view of a whole text.</w:t>
            </w:r>
          </w:p>
        </w:tc>
        <w:tc>
          <w:tcPr>
            <w:tcW w:w="2223" w:type="dxa"/>
            <w:tcBorders>
              <w:bottom w:val="single" w:sz="4" w:space="0" w:color="auto"/>
            </w:tcBorders>
          </w:tcPr>
          <w:p w14:paraId="7FBFFB9B" w14:textId="01DE93EF" w:rsidR="007B5768" w:rsidRPr="001A6078" w:rsidRDefault="00612D3F" w:rsidP="00E26AF6">
            <w:pPr>
              <w:pStyle w:val="VCAAtablecondensed"/>
              <w:spacing w:before="120"/>
              <w:jc w:val="center"/>
              <w:rPr>
                <w:b/>
                <w:lang w:val="en-AU"/>
              </w:rPr>
            </w:pPr>
            <w:r w:rsidRPr="001A6078">
              <w:rPr>
                <w:b/>
                <w:lang w:val="en-AU"/>
              </w:rPr>
              <w:t>40</w:t>
            </w:r>
          </w:p>
        </w:tc>
        <w:tc>
          <w:tcPr>
            <w:tcW w:w="3567" w:type="dxa"/>
            <w:tcBorders>
              <w:bottom w:val="single" w:sz="4" w:space="0" w:color="auto"/>
            </w:tcBorders>
          </w:tcPr>
          <w:p w14:paraId="03246FE2" w14:textId="30B11255" w:rsidR="007B5768" w:rsidRPr="001A6078" w:rsidRDefault="00612D3F" w:rsidP="00B654F2">
            <w:pPr>
              <w:pStyle w:val="VCAAtablecondensed"/>
              <w:spacing w:before="120"/>
              <w:rPr>
                <w:lang w:val="en-AU"/>
              </w:rPr>
            </w:pPr>
            <w:r w:rsidRPr="001A6078">
              <w:rPr>
                <w:lang w:val="en-AU"/>
              </w:rPr>
              <w:t>A close analysis of a text, supported by an examination of textual details, based on a selection of passages.</w:t>
            </w:r>
          </w:p>
        </w:tc>
      </w:tr>
      <w:tr w:rsidR="007B5768" w:rsidRPr="001A6078" w14:paraId="095DB75B" w14:textId="77777777" w:rsidTr="00DE6E38">
        <w:tc>
          <w:tcPr>
            <w:tcW w:w="3839" w:type="dxa"/>
            <w:tcBorders>
              <w:top w:val="single" w:sz="4" w:space="0" w:color="auto"/>
              <w:bottom w:val="single" w:sz="4" w:space="0" w:color="auto"/>
            </w:tcBorders>
          </w:tcPr>
          <w:p w14:paraId="7412F2E5" w14:textId="77777777" w:rsidR="007B5768" w:rsidRPr="001A6078" w:rsidRDefault="007B5768" w:rsidP="00D40366">
            <w:pPr>
              <w:pStyle w:val="VCAAtablecondensed"/>
              <w:spacing w:before="120"/>
              <w:jc w:val="right"/>
              <w:rPr>
                <w:b/>
                <w:lang w:val="en-AU"/>
              </w:rPr>
            </w:pPr>
            <w:r w:rsidRPr="001A6078">
              <w:rPr>
                <w:b/>
                <w:lang w:val="en-AU"/>
              </w:rPr>
              <w:t>Total marks</w:t>
            </w:r>
          </w:p>
        </w:tc>
        <w:tc>
          <w:tcPr>
            <w:tcW w:w="2223" w:type="dxa"/>
            <w:tcBorders>
              <w:top w:val="single" w:sz="4" w:space="0" w:color="auto"/>
              <w:bottom w:val="single" w:sz="4" w:space="0" w:color="auto"/>
            </w:tcBorders>
          </w:tcPr>
          <w:p w14:paraId="15FD30E8" w14:textId="41EF505E" w:rsidR="007B5768" w:rsidRPr="001A6078" w:rsidRDefault="00612D3F" w:rsidP="00D40366">
            <w:pPr>
              <w:pStyle w:val="VCAAtablecondensed"/>
              <w:spacing w:before="120"/>
              <w:jc w:val="center"/>
              <w:rPr>
                <w:b/>
                <w:lang w:val="en-AU"/>
              </w:rPr>
            </w:pPr>
            <w:r w:rsidRPr="001A6078">
              <w:rPr>
                <w:b/>
                <w:lang w:val="en-AU"/>
              </w:rPr>
              <w:t>100</w:t>
            </w:r>
          </w:p>
        </w:tc>
        <w:tc>
          <w:tcPr>
            <w:tcW w:w="3567" w:type="dxa"/>
            <w:tcBorders>
              <w:top w:val="single" w:sz="4" w:space="0" w:color="auto"/>
              <w:bottom w:val="single" w:sz="4" w:space="0" w:color="auto"/>
            </w:tcBorders>
          </w:tcPr>
          <w:p w14:paraId="2D49F58C" w14:textId="77777777" w:rsidR="007B5768" w:rsidRPr="001A6078" w:rsidRDefault="007B5768" w:rsidP="00D40366">
            <w:pPr>
              <w:pStyle w:val="VCAAbody"/>
              <w:rPr>
                <w:lang w:val="en-AU"/>
              </w:rPr>
            </w:pPr>
          </w:p>
        </w:tc>
      </w:tr>
    </w:tbl>
    <w:p w14:paraId="2BE9CA75" w14:textId="0A642D8C" w:rsidR="00606E03" w:rsidRPr="001A6078" w:rsidRDefault="00606E03" w:rsidP="00B654F2">
      <w:pPr>
        <w:pStyle w:val="VCAAbody"/>
        <w:rPr>
          <w:lang w:val="en-AU"/>
        </w:rPr>
      </w:pPr>
      <w:r w:rsidRPr="00A06F1A">
        <w:rPr>
          <w:lang w:val="en-AU"/>
        </w:rPr>
        <w:t xml:space="preserve">At least one assessment task in either Unit 3 or 4 must include the </w:t>
      </w:r>
      <w:r w:rsidR="00781D7F">
        <w:rPr>
          <w:lang w:val="en-AU"/>
        </w:rPr>
        <w:t>language modes</w:t>
      </w:r>
      <w:r w:rsidR="00781D7F" w:rsidRPr="00A06F1A">
        <w:rPr>
          <w:lang w:val="en-AU"/>
        </w:rPr>
        <w:t xml:space="preserve"> </w:t>
      </w:r>
      <w:r w:rsidRPr="00A06F1A">
        <w:rPr>
          <w:lang w:val="en-AU"/>
        </w:rPr>
        <w:t>of speaking and listening.</w:t>
      </w:r>
    </w:p>
    <w:p w14:paraId="150F72EA" w14:textId="0CECF79A" w:rsidR="007B5768" w:rsidRPr="001A6078" w:rsidRDefault="007B5768" w:rsidP="007B5768">
      <w:pPr>
        <w:pStyle w:val="VCAAHeading2"/>
        <w:spacing w:before="360"/>
        <w:rPr>
          <w:lang w:val="en-AU"/>
        </w:rPr>
      </w:pPr>
      <w:bookmarkStart w:id="117" w:name="_Toc95807652"/>
      <w:r w:rsidRPr="001A6078">
        <w:rPr>
          <w:lang w:val="en-AU"/>
        </w:rPr>
        <w:t>External assessment</w:t>
      </w:r>
      <w:bookmarkEnd w:id="117"/>
    </w:p>
    <w:p w14:paraId="0CB841F8" w14:textId="77777777" w:rsidR="007B5768" w:rsidRPr="001A6078" w:rsidRDefault="007B5768" w:rsidP="007B5768">
      <w:pPr>
        <w:pStyle w:val="VCAAbody"/>
        <w:rPr>
          <w:lang w:val="en-AU"/>
        </w:rPr>
      </w:pPr>
      <w:r w:rsidRPr="001A6078">
        <w:rPr>
          <w:lang w:val="en-AU"/>
        </w:rPr>
        <w:t>The level of achievement for Units 3 and 4 is also assessed by an end-of-year examination.</w:t>
      </w:r>
    </w:p>
    <w:p w14:paraId="13C77B19" w14:textId="77777777" w:rsidR="007B5768" w:rsidRPr="001A6078" w:rsidRDefault="007B5768" w:rsidP="007B5768">
      <w:pPr>
        <w:pStyle w:val="VCAAHeading4"/>
        <w:rPr>
          <w:lang w:val="en-AU"/>
        </w:rPr>
      </w:pPr>
      <w:r w:rsidRPr="001A6078">
        <w:rPr>
          <w:lang w:val="en-AU"/>
        </w:rPr>
        <w:t>Contribution to final assessment</w:t>
      </w:r>
    </w:p>
    <w:p w14:paraId="66CA23CE" w14:textId="357C3275" w:rsidR="007B5768" w:rsidRPr="001A6078" w:rsidRDefault="007B5768" w:rsidP="007B5768">
      <w:pPr>
        <w:pStyle w:val="VCAAbody"/>
        <w:rPr>
          <w:lang w:val="en-AU"/>
        </w:rPr>
      </w:pPr>
      <w:r w:rsidRPr="001A6078">
        <w:rPr>
          <w:lang w:val="en-AU"/>
        </w:rPr>
        <w:t xml:space="preserve">The </w:t>
      </w:r>
      <w:r w:rsidR="00612D3F" w:rsidRPr="001A6078">
        <w:rPr>
          <w:lang w:val="en-AU"/>
        </w:rPr>
        <w:t>examination will contribute 50</w:t>
      </w:r>
      <w:r w:rsidRPr="001A6078">
        <w:rPr>
          <w:lang w:val="en-AU"/>
        </w:rPr>
        <w:t xml:space="preserve"> per cent to the study score.</w:t>
      </w:r>
    </w:p>
    <w:p w14:paraId="73CC78BD" w14:textId="77777777" w:rsidR="007B5768" w:rsidRPr="001A6078" w:rsidRDefault="007B5768" w:rsidP="007B5768">
      <w:pPr>
        <w:pStyle w:val="VCAAHeading3"/>
        <w:rPr>
          <w:lang w:val="en-AU"/>
        </w:rPr>
      </w:pPr>
      <w:bookmarkStart w:id="118" w:name="_Toc71031266"/>
      <w:bookmarkStart w:id="119" w:name="_Toc85461732"/>
      <w:bookmarkStart w:id="120" w:name="_Toc95807653"/>
      <w:r w:rsidRPr="001A6078">
        <w:rPr>
          <w:lang w:val="en-AU"/>
        </w:rPr>
        <w:t>End-of-year examination</w:t>
      </w:r>
      <w:bookmarkEnd w:id="118"/>
      <w:bookmarkEnd w:id="119"/>
      <w:bookmarkEnd w:id="120"/>
    </w:p>
    <w:p w14:paraId="0640E1E0" w14:textId="77777777" w:rsidR="007B5768" w:rsidRPr="001A6078" w:rsidRDefault="007B5768" w:rsidP="007B5768">
      <w:pPr>
        <w:pStyle w:val="VCAAHeading4"/>
        <w:rPr>
          <w:lang w:val="en-AU"/>
        </w:rPr>
      </w:pPr>
      <w:r w:rsidRPr="001A6078">
        <w:rPr>
          <w:lang w:val="en-AU"/>
        </w:rPr>
        <w:t>Description</w:t>
      </w:r>
    </w:p>
    <w:p w14:paraId="0226018E" w14:textId="77777777" w:rsidR="007B5768" w:rsidRPr="001A6078" w:rsidRDefault="007B5768" w:rsidP="007B5768">
      <w:pPr>
        <w:pStyle w:val="VCAAbody"/>
        <w:rPr>
          <w:lang w:val="en-AU"/>
        </w:rPr>
      </w:pPr>
      <w:r w:rsidRPr="001A6078">
        <w:rPr>
          <w:lang w:val="en-AU"/>
        </w:rPr>
        <w:t>The examination will be set by a panel appointed by the VCAA. All the key knowledge and key skills that underpin the outcomes in Units 3 and 4 are examinable.</w:t>
      </w:r>
    </w:p>
    <w:p w14:paraId="07165A63" w14:textId="77777777" w:rsidR="007B5768" w:rsidRPr="001A6078" w:rsidRDefault="007B5768" w:rsidP="007B5768">
      <w:pPr>
        <w:pStyle w:val="VCAAHeading4"/>
        <w:rPr>
          <w:lang w:val="en-AU"/>
        </w:rPr>
      </w:pPr>
      <w:r w:rsidRPr="001A6078">
        <w:rPr>
          <w:lang w:val="en-AU"/>
        </w:rPr>
        <w:t>Conditions</w:t>
      </w:r>
    </w:p>
    <w:p w14:paraId="7F964B79" w14:textId="77777777" w:rsidR="007B5768" w:rsidRPr="001A6078" w:rsidRDefault="007B5768" w:rsidP="007B5768">
      <w:pPr>
        <w:pStyle w:val="VCAAbody"/>
        <w:rPr>
          <w:lang w:val="en-AU"/>
        </w:rPr>
      </w:pPr>
      <w:r w:rsidRPr="001A6078">
        <w:rPr>
          <w:lang w:val="en-AU"/>
        </w:rPr>
        <w:t>The examination will be completed under the following conditions:</w:t>
      </w:r>
    </w:p>
    <w:p w14:paraId="43DA6B0A" w14:textId="4033FF18" w:rsidR="007B5768" w:rsidRPr="001A6078" w:rsidRDefault="00612D3F" w:rsidP="00D10627">
      <w:pPr>
        <w:pStyle w:val="VCAAbullet"/>
      </w:pPr>
      <w:r w:rsidRPr="001A6078">
        <w:t xml:space="preserve">Duration: </w:t>
      </w:r>
      <w:r w:rsidR="00581DB7" w:rsidRPr="001A6078">
        <w:t>2</w:t>
      </w:r>
      <w:r w:rsidR="007B5768" w:rsidRPr="001A6078">
        <w:t xml:space="preserve"> hours</w:t>
      </w:r>
    </w:p>
    <w:p w14:paraId="2D49468F" w14:textId="25CE0E24" w:rsidR="007B5768" w:rsidRPr="001A6078" w:rsidRDefault="007B5768" w:rsidP="00D10627">
      <w:pPr>
        <w:pStyle w:val="VCAAbullet"/>
      </w:pPr>
      <w:r w:rsidRPr="001A6078">
        <w:t>Date: end-of-year, on a date to be published annually by the VCAA</w:t>
      </w:r>
    </w:p>
    <w:p w14:paraId="6F24B350" w14:textId="3E7300F5" w:rsidR="007B5768" w:rsidRPr="008A3D7B" w:rsidRDefault="007B5768" w:rsidP="00D10627">
      <w:pPr>
        <w:pStyle w:val="VCAAbullet"/>
        <w:rPr>
          <w:rFonts w:ascii="HelveticaNeue LT 55 Roman" w:hAnsi="HelveticaNeue LT 55 Roman" w:cs="HelveticaNeue LT 55 Roman"/>
        </w:rPr>
      </w:pPr>
      <w:r w:rsidRPr="001A6078">
        <w:rPr>
          <w:rFonts w:ascii="HelveticaNeue LT 55 Roman" w:hAnsi="HelveticaNeue LT 55 Roman" w:cs="HelveticaNeue LT 55 Roman"/>
        </w:rPr>
        <w:t xml:space="preserve">VCAA examination rules will apply. Details of these rules are published annually in the </w:t>
      </w:r>
      <w:hyperlink r:id="rId34" w:history="1">
        <w:r w:rsidRPr="008A3D7B">
          <w:rPr>
            <w:i/>
            <w:iCs/>
            <w:color w:val="0000FF"/>
            <w:u w:val="thick" w:color="0000FF"/>
          </w:rPr>
          <w:t>VCE</w:t>
        </w:r>
        <w:r w:rsidR="00EE20D9">
          <w:rPr>
            <w:i/>
            <w:iCs/>
            <w:color w:val="0000FF"/>
            <w:u w:val="thick" w:color="0000FF"/>
          </w:rPr>
          <w:t xml:space="preserve"> </w:t>
        </w:r>
        <w:r w:rsidR="00EE20D9">
          <w:rPr>
            <w:i/>
            <w:iCs/>
            <w:noProof/>
            <w:color w:val="0000FF"/>
            <w:u w:val="thick" w:color="0000FF"/>
          </w:rPr>
          <w:drawing>
            <wp:inline distT="0" distB="0" distL="0" distR="0" wp14:anchorId="7EB96BD8" wp14:editId="698C179E">
              <wp:extent cx="6115050" cy="8648700"/>
              <wp:effectExtent l="0" t="0" r="0" b="0"/>
              <wp:docPr id="13822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648700"/>
                      </a:xfrm>
                      <a:prstGeom prst="rect">
                        <a:avLst/>
                      </a:prstGeom>
                      <a:noFill/>
                      <a:ln>
                        <a:noFill/>
                      </a:ln>
                    </pic:spPr>
                  </pic:pic>
                </a:graphicData>
              </a:graphic>
            </wp:inline>
          </w:drawing>
        </w:r>
        <w:r w:rsidRPr="008A3D7B">
          <w:rPr>
            <w:i/>
            <w:iCs/>
            <w:color w:val="0000FF"/>
            <w:u w:val="thick" w:color="0000FF"/>
          </w:rPr>
          <w:t>Administrative Handboo</w:t>
        </w:r>
        <w:r w:rsidRPr="00AA7620">
          <w:rPr>
            <w:iCs/>
            <w:color w:val="0000FF"/>
            <w:u w:val="thick" w:color="0000FF"/>
          </w:rPr>
          <w:t>k</w:t>
        </w:r>
      </w:hyperlink>
    </w:p>
    <w:p w14:paraId="6DFFFC52" w14:textId="77777777" w:rsidR="007B5768" w:rsidRPr="001A6078" w:rsidRDefault="007B5768" w:rsidP="00D10627">
      <w:pPr>
        <w:pStyle w:val="VCAAbullet"/>
      </w:pPr>
      <w:r w:rsidRPr="001A6078">
        <w:t>The examination will be marked by assessors appointed by the VCAA.</w:t>
      </w:r>
    </w:p>
    <w:p w14:paraId="107FC429" w14:textId="77777777" w:rsidR="007B5768" w:rsidRPr="001A6078" w:rsidRDefault="007B5768" w:rsidP="007B5768">
      <w:pPr>
        <w:pStyle w:val="VCAAHeading4"/>
        <w:rPr>
          <w:lang w:val="en-AU"/>
        </w:rPr>
      </w:pPr>
      <w:bookmarkStart w:id="121" w:name="_Toc21953279"/>
      <w:r w:rsidRPr="001A6078">
        <w:rPr>
          <w:lang w:val="en-AU"/>
        </w:rPr>
        <w:t>Further advice</w:t>
      </w:r>
      <w:bookmarkEnd w:id="121"/>
    </w:p>
    <w:p w14:paraId="109521CE" w14:textId="2A281953" w:rsidR="007B5768" w:rsidRPr="001A6078" w:rsidRDefault="007B5768" w:rsidP="005B2D00">
      <w:pPr>
        <w:pStyle w:val="VCAAbody"/>
        <w:ind w:right="141"/>
        <w:rPr>
          <w:lang w:val="en-AU"/>
        </w:rPr>
      </w:pPr>
      <w:r w:rsidRPr="001A6078">
        <w:rPr>
          <w:lang w:val="en-AU"/>
        </w:rPr>
        <w:t>The VCAA publishes specifications for all VCE examinations on the VCAA website. Examination specifications include details about the sections of the examination, their weighting, the question format</w:t>
      </w:r>
      <w:r w:rsidR="002B0B74" w:rsidRPr="001A6078">
        <w:rPr>
          <w:lang w:val="en-AU"/>
        </w:rPr>
        <w:t>(</w:t>
      </w:r>
      <w:r w:rsidRPr="001A6078">
        <w:rPr>
          <w:lang w:val="en-AU"/>
        </w:rPr>
        <w:t>s</w:t>
      </w:r>
      <w:r w:rsidR="002B0B74" w:rsidRPr="001A6078">
        <w:rPr>
          <w:lang w:val="en-AU"/>
        </w:rPr>
        <w:t>)</w:t>
      </w:r>
      <w:r w:rsidRPr="001A6078">
        <w:rPr>
          <w:lang w:val="en-AU"/>
        </w:rPr>
        <w:t xml:space="preserve"> and any other essential information. The specifications are published in the first year of implementation of the revised Unit 3 and 4 sequence together with any sample material.</w:t>
      </w:r>
    </w:p>
    <w:p w14:paraId="0E55015D" w14:textId="77777777" w:rsidR="007B5768" w:rsidRPr="001A6078" w:rsidRDefault="007B5768" w:rsidP="007B5768">
      <w:pPr>
        <w:rPr>
          <w:rFonts w:ascii="Arial" w:hAnsi="Arial" w:cs="Arial"/>
          <w:sz w:val="18"/>
          <w:szCs w:val="18"/>
          <w:lang w:val="en-AU"/>
        </w:rPr>
      </w:pPr>
    </w:p>
    <w:sectPr w:rsidR="007B5768" w:rsidRPr="001A6078" w:rsidSect="004A79C3">
      <w:headerReference w:type="first" r:id="rId3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5B55D7" w:rsidRDefault="005B55D7" w:rsidP="00304EA1">
      <w:pPr>
        <w:spacing w:after="0" w:line="240" w:lineRule="auto"/>
      </w:pPr>
      <w:r>
        <w:separator/>
      </w:r>
    </w:p>
  </w:endnote>
  <w:endnote w:type="continuationSeparator" w:id="0">
    <w:p w14:paraId="3270DF94" w14:textId="77777777" w:rsidR="005B55D7" w:rsidRDefault="005B55D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B55D7" w:rsidRPr="00D06414" w14:paraId="6474FD3B" w14:textId="77777777" w:rsidTr="00BB3BAB">
      <w:trPr>
        <w:trHeight w:val="476"/>
      </w:trPr>
      <w:tc>
        <w:tcPr>
          <w:tcW w:w="1667" w:type="pct"/>
          <w:tcMar>
            <w:left w:w="0" w:type="dxa"/>
            <w:right w:w="0" w:type="dxa"/>
          </w:tcMar>
        </w:tcPr>
        <w:p w14:paraId="0EC15F2D" w14:textId="2F196F72" w:rsidR="005B55D7" w:rsidRPr="00D06414" w:rsidRDefault="005B55D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5B55D7" w:rsidRPr="00D06414" w:rsidRDefault="005B55D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C547448" w:rsidR="005B55D7" w:rsidRPr="00D06414" w:rsidRDefault="005B55D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82B3F">
            <w:rPr>
              <w:rFonts w:asciiTheme="majorHAnsi" w:hAnsiTheme="majorHAnsi" w:cs="Arial"/>
              <w:noProof/>
              <w:color w:val="999999" w:themeColor="accent2"/>
              <w:sz w:val="18"/>
              <w:szCs w:val="18"/>
            </w:rPr>
            <w:t>24</w:t>
          </w:r>
          <w:r w:rsidRPr="00D06414">
            <w:rPr>
              <w:rFonts w:asciiTheme="majorHAnsi" w:hAnsiTheme="majorHAnsi" w:cs="Arial"/>
              <w:color w:val="999999" w:themeColor="accent2"/>
              <w:sz w:val="18"/>
              <w:szCs w:val="18"/>
            </w:rPr>
            <w:fldChar w:fldCharType="end"/>
          </w:r>
        </w:p>
      </w:tc>
    </w:tr>
  </w:tbl>
  <w:p w14:paraId="7723AB21" w14:textId="77777777" w:rsidR="005B55D7" w:rsidRPr="00D06414" w:rsidRDefault="005B55D7"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5B55D7" w:rsidRPr="00D06414" w14:paraId="36A4ADC1" w14:textId="77777777" w:rsidTr="000F5AAF">
      <w:tc>
        <w:tcPr>
          <w:tcW w:w="1459" w:type="pct"/>
          <w:tcMar>
            <w:left w:w="0" w:type="dxa"/>
            <w:right w:w="0" w:type="dxa"/>
          </w:tcMar>
        </w:tcPr>
        <w:p w14:paraId="74DB1FC2" w14:textId="37CCF2C8" w:rsidR="005B55D7" w:rsidRPr="00D06414" w:rsidRDefault="005B55D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5B55D7" w:rsidRPr="00D06414" w:rsidRDefault="005B55D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5B55D7" w:rsidRPr="00D06414" w:rsidRDefault="005B55D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5B55D7" w:rsidRPr="00D06414" w:rsidRDefault="005B55D7"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721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5B55D7" w:rsidRDefault="005B55D7" w:rsidP="00304EA1">
      <w:pPr>
        <w:spacing w:after="0" w:line="240" w:lineRule="auto"/>
      </w:pPr>
      <w:r>
        <w:separator/>
      </w:r>
    </w:p>
  </w:footnote>
  <w:footnote w:type="continuationSeparator" w:id="0">
    <w:p w14:paraId="13540A36" w14:textId="77777777" w:rsidR="005B55D7" w:rsidRDefault="005B55D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373" w14:textId="134D9604" w:rsidR="005B55D7" w:rsidRPr="006E37EC" w:rsidRDefault="005B55D7" w:rsidP="004A79C3">
    <w:pPr>
      <w:tabs>
        <w:tab w:val="right" w:pos="9639"/>
      </w:tabs>
      <w:spacing w:before="240" w:after="0" w:line="240" w:lineRule="auto"/>
      <w:rPr>
        <w:rFonts w:ascii="Arial" w:hAnsi="Arial" w:cs="Arial"/>
        <w:b/>
        <w:sz w:val="18"/>
        <w:szCs w:val="18"/>
      </w:rPr>
    </w:pPr>
    <w:r w:rsidRPr="00C8229E">
      <w:rPr>
        <w:color w:val="999999" w:themeColor="accent2"/>
        <w:sz w:val="18"/>
        <w:szCs w:val="18"/>
      </w:rPr>
      <w:t>VCE Literature</w:t>
    </w:r>
    <w:r>
      <w:rPr>
        <w:color w:val="999999" w:themeColor="accent2"/>
        <w:sz w:val="18"/>
        <w:szCs w:val="18"/>
      </w:rPr>
      <w:t xml:space="preserve"> Study Design 2023</w:t>
    </w:r>
    <w:r w:rsidRPr="004A79C3">
      <w:rPr>
        <w:b/>
        <w:color w:val="BFBFBF" w:themeColor="background1" w:themeShade="BF"/>
        <w:sz w:val="18"/>
        <w:szCs w:val="18"/>
      </w:rPr>
      <w:t xml:space="preserve"> </w:t>
    </w:r>
    <w:r>
      <w:rPr>
        <w:b/>
        <w:sz w:val="18"/>
        <w:szCs w:val="18"/>
      </w:rPr>
      <w:tab/>
    </w:r>
    <w:r w:rsidR="008F33A9">
      <w:rPr>
        <w:color w:val="BFBFBF" w:themeColor="background1" w:themeShade="BF"/>
        <w:sz w:val="18"/>
        <w:szCs w:val="18"/>
      </w:rPr>
      <w:t>Updated – version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685C99D" w:rsidR="005B55D7" w:rsidRPr="004A79C3" w:rsidRDefault="005B55D7" w:rsidP="004A79C3">
    <w:pPr>
      <w:tabs>
        <w:tab w:val="left" w:pos="2580"/>
      </w:tabs>
      <w:spacing w:after="0"/>
      <w:ind w:right="-142"/>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16C5" w14:textId="77777777" w:rsidR="005B55D7" w:rsidRPr="004A79C3" w:rsidRDefault="005B55D7" w:rsidP="004A79C3">
    <w:pPr>
      <w:tabs>
        <w:tab w:val="left" w:pos="2580"/>
      </w:tabs>
      <w:spacing w:after="0"/>
      <w:ind w:right="-142"/>
      <w:rPr>
        <w:sz w:val="4"/>
        <w:szCs w:val="4"/>
      </w:rPr>
    </w:pPr>
  </w:p>
  <w:p w14:paraId="12EB8C80" w14:textId="4F1178D8" w:rsidR="005B55D7" w:rsidRDefault="005B55D7" w:rsidP="008F33A9">
    <w:pPr>
      <w:tabs>
        <w:tab w:val="right" w:pos="9639"/>
      </w:tabs>
      <w:spacing w:before="360"/>
    </w:pPr>
    <w:r w:rsidRPr="00C8229E">
      <w:rPr>
        <w:color w:val="999999" w:themeColor="accent2"/>
        <w:sz w:val="18"/>
        <w:szCs w:val="18"/>
      </w:rPr>
      <w:t>VCE Literature</w:t>
    </w:r>
    <w:r>
      <w:rPr>
        <w:color w:val="999999" w:themeColor="accent2"/>
        <w:sz w:val="18"/>
        <w:szCs w:val="18"/>
      </w:rPr>
      <w:t xml:space="preserve"> Study Design 2023</w:t>
    </w:r>
    <w:r w:rsidR="008F33A9">
      <w:rPr>
        <w:color w:val="999999" w:themeColor="accent2"/>
        <w:sz w:val="18"/>
        <w:szCs w:val="18"/>
      </w:rPr>
      <w:tab/>
    </w:r>
    <w:r w:rsidR="008F33A9">
      <w:rPr>
        <w:color w:val="BFBFBF" w:themeColor="background1" w:themeShade="BF"/>
        <w:sz w:val="18"/>
        <w:szCs w:val="18"/>
      </w:rPr>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5F6D"/>
    <w:multiLevelType w:val="hybridMultilevel"/>
    <w:tmpl w:val="5928CC68"/>
    <w:lvl w:ilvl="0" w:tplc="6D420222">
      <w:start w:val="1"/>
      <w:numFmt w:val="bullet"/>
      <w:pStyle w:val="VCAA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D942E2"/>
    <w:multiLevelType w:val="hybridMultilevel"/>
    <w:tmpl w:val="56683026"/>
    <w:lvl w:ilvl="0" w:tplc="23607C8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A6F7EBC"/>
    <w:multiLevelType w:val="hybridMultilevel"/>
    <w:tmpl w:val="947E4B26"/>
    <w:lvl w:ilvl="0" w:tplc="23607C8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ABD3009"/>
    <w:multiLevelType w:val="hybridMultilevel"/>
    <w:tmpl w:val="E7EE3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C2BE7"/>
    <w:multiLevelType w:val="hybridMultilevel"/>
    <w:tmpl w:val="848EC3F2"/>
    <w:lvl w:ilvl="0" w:tplc="73A4EA6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0345DF4"/>
    <w:multiLevelType w:val="hybridMultilevel"/>
    <w:tmpl w:val="38C445EE"/>
    <w:lvl w:ilvl="0" w:tplc="23607C8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2E625F7"/>
    <w:multiLevelType w:val="hybridMultilevel"/>
    <w:tmpl w:val="80548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E3A99"/>
    <w:multiLevelType w:val="hybridMultilevel"/>
    <w:tmpl w:val="53683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F80D28"/>
    <w:multiLevelType w:val="hybridMultilevel"/>
    <w:tmpl w:val="EAC08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5212B5E"/>
    <w:multiLevelType w:val="hybridMultilevel"/>
    <w:tmpl w:val="A124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C799B"/>
    <w:multiLevelType w:val="hybridMultilevel"/>
    <w:tmpl w:val="97842494"/>
    <w:lvl w:ilvl="0" w:tplc="B1268B66">
      <w:start w:val="1"/>
      <w:numFmt w:val="bullet"/>
      <w:pStyle w:val="VCAAbulletlevel2"/>
      <w:lvlText w:val=""/>
      <w:lvlJc w:val="left"/>
      <w:pPr>
        <w:ind w:left="1395" w:hanging="360"/>
      </w:pPr>
      <w:rPr>
        <w:rFonts w:ascii="Symbol" w:hAnsi="Symbol" w:hint="default"/>
      </w:rPr>
    </w:lvl>
    <w:lvl w:ilvl="1" w:tplc="0C090003" w:tentative="1">
      <w:start w:val="1"/>
      <w:numFmt w:val="bullet"/>
      <w:lvlText w:val="o"/>
      <w:lvlJc w:val="left"/>
      <w:pPr>
        <w:ind w:left="2021" w:hanging="360"/>
      </w:pPr>
      <w:rPr>
        <w:rFonts w:ascii="Courier New" w:hAnsi="Courier New" w:cs="Courier New" w:hint="default"/>
      </w:rPr>
    </w:lvl>
    <w:lvl w:ilvl="2" w:tplc="0C090005" w:tentative="1">
      <w:start w:val="1"/>
      <w:numFmt w:val="bullet"/>
      <w:lvlText w:val=""/>
      <w:lvlJc w:val="left"/>
      <w:pPr>
        <w:ind w:left="2741" w:hanging="360"/>
      </w:pPr>
      <w:rPr>
        <w:rFonts w:ascii="Wingdings" w:hAnsi="Wingdings" w:hint="default"/>
      </w:rPr>
    </w:lvl>
    <w:lvl w:ilvl="3" w:tplc="0C090001" w:tentative="1">
      <w:start w:val="1"/>
      <w:numFmt w:val="bullet"/>
      <w:lvlText w:val=""/>
      <w:lvlJc w:val="left"/>
      <w:pPr>
        <w:ind w:left="3461" w:hanging="360"/>
      </w:pPr>
      <w:rPr>
        <w:rFonts w:ascii="Symbol" w:hAnsi="Symbol" w:hint="default"/>
      </w:rPr>
    </w:lvl>
    <w:lvl w:ilvl="4" w:tplc="0C090003" w:tentative="1">
      <w:start w:val="1"/>
      <w:numFmt w:val="bullet"/>
      <w:lvlText w:val="o"/>
      <w:lvlJc w:val="left"/>
      <w:pPr>
        <w:ind w:left="4181" w:hanging="360"/>
      </w:pPr>
      <w:rPr>
        <w:rFonts w:ascii="Courier New" w:hAnsi="Courier New" w:cs="Courier New" w:hint="default"/>
      </w:rPr>
    </w:lvl>
    <w:lvl w:ilvl="5" w:tplc="0C090005" w:tentative="1">
      <w:start w:val="1"/>
      <w:numFmt w:val="bullet"/>
      <w:lvlText w:val=""/>
      <w:lvlJc w:val="left"/>
      <w:pPr>
        <w:ind w:left="4901" w:hanging="360"/>
      </w:pPr>
      <w:rPr>
        <w:rFonts w:ascii="Wingdings" w:hAnsi="Wingdings" w:hint="default"/>
      </w:rPr>
    </w:lvl>
    <w:lvl w:ilvl="6" w:tplc="0C090001" w:tentative="1">
      <w:start w:val="1"/>
      <w:numFmt w:val="bullet"/>
      <w:lvlText w:val=""/>
      <w:lvlJc w:val="left"/>
      <w:pPr>
        <w:ind w:left="5621" w:hanging="360"/>
      </w:pPr>
      <w:rPr>
        <w:rFonts w:ascii="Symbol" w:hAnsi="Symbol" w:hint="default"/>
      </w:rPr>
    </w:lvl>
    <w:lvl w:ilvl="7" w:tplc="0C090003" w:tentative="1">
      <w:start w:val="1"/>
      <w:numFmt w:val="bullet"/>
      <w:lvlText w:val="o"/>
      <w:lvlJc w:val="left"/>
      <w:pPr>
        <w:ind w:left="6341" w:hanging="360"/>
      </w:pPr>
      <w:rPr>
        <w:rFonts w:ascii="Courier New" w:hAnsi="Courier New" w:cs="Courier New" w:hint="default"/>
      </w:rPr>
    </w:lvl>
    <w:lvl w:ilvl="8" w:tplc="0C090005" w:tentative="1">
      <w:start w:val="1"/>
      <w:numFmt w:val="bullet"/>
      <w:lvlText w:val=""/>
      <w:lvlJc w:val="left"/>
      <w:pPr>
        <w:ind w:left="7061" w:hanging="360"/>
      </w:pPr>
      <w:rPr>
        <w:rFonts w:ascii="Wingdings" w:hAnsi="Wingdings" w:hint="default"/>
      </w:rPr>
    </w:lvl>
  </w:abstractNum>
  <w:abstractNum w:abstractNumId="13" w15:restartNumberingAfterBreak="0">
    <w:nsid w:val="589647BA"/>
    <w:multiLevelType w:val="hybridMultilevel"/>
    <w:tmpl w:val="F0FE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564B6D"/>
    <w:multiLevelType w:val="hybridMultilevel"/>
    <w:tmpl w:val="97D41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910C0E22"/>
    <w:lvl w:ilvl="0" w:tplc="8A80E814">
      <w:start w:val="1"/>
      <w:numFmt w:val="bullet"/>
      <w:lvlText w:val=""/>
      <w:lvlJc w:val="left"/>
      <w:pPr>
        <w:ind w:left="5748" w:hanging="360"/>
      </w:pPr>
      <w:rPr>
        <w:rFonts w:ascii="Symbol" w:hAnsi="Symbol" w:hint="default"/>
      </w:rPr>
    </w:lvl>
    <w:lvl w:ilvl="1" w:tplc="6D56E68C">
      <w:start w:val="1"/>
      <w:numFmt w:val="bullet"/>
      <w:lvlText w:val="o"/>
      <w:lvlJc w:val="left"/>
      <w:pPr>
        <w:ind w:left="6120" w:hanging="12"/>
      </w:pPr>
      <w:rPr>
        <w:rFonts w:ascii="Courier New" w:hAnsi="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30E3A02"/>
    <w:multiLevelType w:val="hybridMultilevel"/>
    <w:tmpl w:val="FE849208"/>
    <w:lvl w:ilvl="0" w:tplc="8ED04664">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73512E4F"/>
    <w:multiLevelType w:val="hybridMultilevel"/>
    <w:tmpl w:val="67A4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45012"/>
    <w:multiLevelType w:val="hybridMultilevel"/>
    <w:tmpl w:val="069A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E46B3C"/>
    <w:multiLevelType w:val="hybridMultilevel"/>
    <w:tmpl w:val="22D6D648"/>
    <w:lvl w:ilvl="0" w:tplc="36608600">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237710570">
    <w:abstractNumId w:val="16"/>
  </w:num>
  <w:num w:numId="2" w16cid:durableId="84041758">
    <w:abstractNumId w:val="12"/>
  </w:num>
  <w:num w:numId="3" w16cid:durableId="1369988466">
    <w:abstractNumId w:val="6"/>
  </w:num>
  <w:num w:numId="4" w16cid:durableId="296105333">
    <w:abstractNumId w:val="1"/>
  </w:num>
  <w:num w:numId="5" w16cid:durableId="276955551">
    <w:abstractNumId w:val="15"/>
  </w:num>
  <w:num w:numId="6" w16cid:durableId="621689718">
    <w:abstractNumId w:val="4"/>
  </w:num>
  <w:num w:numId="7" w16cid:durableId="262038977">
    <w:abstractNumId w:val="13"/>
  </w:num>
  <w:num w:numId="8" w16cid:durableId="144054099">
    <w:abstractNumId w:val="19"/>
  </w:num>
  <w:num w:numId="9" w16cid:durableId="1896037661">
    <w:abstractNumId w:val="14"/>
  </w:num>
  <w:num w:numId="10" w16cid:durableId="126434932">
    <w:abstractNumId w:val="9"/>
  </w:num>
  <w:num w:numId="11" w16cid:durableId="1336692002">
    <w:abstractNumId w:val="5"/>
  </w:num>
  <w:num w:numId="12" w16cid:durableId="95713147">
    <w:abstractNumId w:val="18"/>
  </w:num>
  <w:num w:numId="13" w16cid:durableId="770127948">
    <w:abstractNumId w:val="17"/>
  </w:num>
  <w:num w:numId="14" w16cid:durableId="1868254557">
    <w:abstractNumId w:val="8"/>
  </w:num>
  <w:num w:numId="15" w16cid:durableId="1151363041">
    <w:abstractNumId w:val="11"/>
  </w:num>
  <w:num w:numId="16" w16cid:durableId="1434206323">
    <w:abstractNumId w:val="10"/>
  </w:num>
  <w:num w:numId="17" w16cid:durableId="604071501">
    <w:abstractNumId w:val="3"/>
  </w:num>
  <w:num w:numId="18" w16cid:durableId="113256646">
    <w:abstractNumId w:val="2"/>
  </w:num>
  <w:num w:numId="19" w16cid:durableId="52512777">
    <w:abstractNumId w:val="7"/>
  </w:num>
  <w:num w:numId="20" w16cid:durableId="534780865">
    <w:abstractNumId w:val="20"/>
  </w:num>
  <w:num w:numId="21" w16cid:durableId="131910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576"/>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20D7"/>
    <w:rsid w:val="0001317C"/>
    <w:rsid w:val="000236C1"/>
    <w:rsid w:val="0003682C"/>
    <w:rsid w:val="000374C7"/>
    <w:rsid w:val="0005780E"/>
    <w:rsid w:val="00057F3F"/>
    <w:rsid w:val="00065CC6"/>
    <w:rsid w:val="0008007D"/>
    <w:rsid w:val="000815D9"/>
    <w:rsid w:val="00083E24"/>
    <w:rsid w:val="00093680"/>
    <w:rsid w:val="00095421"/>
    <w:rsid w:val="00097FF1"/>
    <w:rsid w:val="000A71F7"/>
    <w:rsid w:val="000B0C81"/>
    <w:rsid w:val="000D3039"/>
    <w:rsid w:val="000D5AEA"/>
    <w:rsid w:val="000F09E4"/>
    <w:rsid w:val="000F16FD"/>
    <w:rsid w:val="000F3191"/>
    <w:rsid w:val="000F4C68"/>
    <w:rsid w:val="000F5AAF"/>
    <w:rsid w:val="001003CC"/>
    <w:rsid w:val="00137A87"/>
    <w:rsid w:val="00140F52"/>
    <w:rsid w:val="00143520"/>
    <w:rsid w:val="0014781D"/>
    <w:rsid w:val="00153AD2"/>
    <w:rsid w:val="00157289"/>
    <w:rsid w:val="001779EA"/>
    <w:rsid w:val="00194BE8"/>
    <w:rsid w:val="001A6078"/>
    <w:rsid w:val="001A612E"/>
    <w:rsid w:val="001A7B58"/>
    <w:rsid w:val="001B2D79"/>
    <w:rsid w:val="001B54B5"/>
    <w:rsid w:val="001D3246"/>
    <w:rsid w:val="001E38E5"/>
    <w:rsid w:val="0020490F"/>
    <w:rsid w:val="0021089A"/>
    <w:rsid w:val="00216526"/>
    <w:rsid w:val="00222003"/>
    <w:rsid w:val="002279BA"/>
    <w:rsid w:val="002324FC"/>
    <w:rsid w:val="002329F3"/>
    <w:rsid w:val="00237715"/>
    <w:rsid w:val="00240769"/>
    <w:rsid w:val="00243F0D"/>
    <w:rsid w:val="00250852"/>
    <w:rsid w:val="00260767"/>
    <w:rsid w:val="002647BB"/>
    <w:rsid w:val="002723E1"/>
    <w:rsid w:val="002748B3"/>
    <w:rsid w:val="002754C1"/>
    <w:rsid w:val="00275F04"/>
    <w:rsid w:val="002804D6"/>
    <w:rsid w:val="002841C8"/>
    <w:rsid w:val="0028516B"/>
    <w:rsid w:val="00292590"/>
    <w:rsid w:val="00292739"/>
    <w:rsid w:val="00296B36"/>
    <w:rsid w:val="002A213C"/>
    <w:rsid w:val="002B0B74"/>
    <w:rsid w:val="002C0A12"/>
    <w:rsid w:val="002C2BCD"/>
    <w:rsid w:val="002C3115"/>
    <w:rsid w:val="002C6D02"/>
    <w:rsid w:val="002C6F90"/>
    <w:rsid w:val="002D3C47"/>
    <w:rsid w:val="002E4FB5"/>
    <w:rsid w:val="002F6BE3"/>
    <w:rsid w:val="00302FB8"/>
    <w:rsid w:val="00304EA1"/>
    <w:rsid w:val="00306348"/>
    <w:rsid w:val="003110B0"/>
    <w:rsid w:val="00314D81"/>
    <w:rsid w:val="00322FC6"/>
    <w:rsid w:val="00331E53"/>
    <w:rsid w:val="00332654"/>
    <w:rsid w:val="0035293F"/>
    <w:rsid w:val="00355B31"/>
    <w:rsid w:val="003877E2"/>
    <w:rsid w:val="00391986"/>
    <w:rsid w:val="0039527E"/>
    <w:rsid w:val="003A00B4"/>
    <w:rsid w:val="003A0985"/>
    <w:rsid w:val="003A1B53"/>
    <w:rsid w:val="003A5B00"/>
    <w:rsid w:val="003B50FE"/>
    <w:rsid w:val="003C5E71"/>
    <w:rsid w:val="003D4282"/>
    <w:rsid w:val="003D7509"/>
    <w:rsid w:val="003E6004"/>
    <w:rsid w:val="00417AA3"/>
    <w:rsid w:val="004207CC"/>
    <w:rsid w:val="00421B6A"/>
    <w:rsid w:val="00425DFE"/>
    <w:rsid w:val="004343B5"/>
    <w:rsid w:val="00434EDB"/>
    <w:rsid w:val="00440B32"/>
    <w:rsid w:val="004427A2"/>
    <w:rsid w:val="0046078D"/>
    <w:rsid w:val="0046214D"/>
    <w:rsid w:val="00464D3C"/>
    <w:rsid w:val="004673E9"/>
    <w:rsid w:val="00470654"/>
    <w:rsid w:val="004712BD"/>
    <w:rsid w:val="0048699C"/>
    <w:rsid w:val="00495C80"/>
    <w:rsid w:val="00496533"/>
    <w:rsid w:val="004A2ED8"/>
    <w:rsid w:val="004A3F9D"/>
    <w:rsid w:val="004A79C3"/>
    <w:rsid w:val="004B7C37"/>
    <w:rsid w:val="004E01AC"/>
    <w:rsid w:val="004F5BDA"/>
    <w:rsid w:val="00505142"/>
    <w:rsid w:val="00513CD1"/>
    <w:rsid w:val="0051631E"/>
    <w:rsid w:val="00516A43"/>
    <w:rsid w:val="00525CD7"/>
    <w:rsid w:val="0052607D"/>
    <w:rsid w:val="005354CB"/>
    <w:rsid w:val="005356A8"/>
    <w:rsid w:val="005374DF"/>
    <w:rsid w:val="00537A1F"/>
    <w:rsid w:val="00564F3B"/>
    <w:rsid w:val="00566029"/>
    <w:rsid w:val="00576989"/>
    <w:rsid w:val="00581DB7"/>
    <w:rsid w:val="005923CB"/>
    <w:rsid w:val="005B2D00"/>
    <w:rsid w:val="005B391B"/>
    <w:rsid w:val="005B55D7"/>
    <w:rsid w:val="005C543C"/>
    <w:rsid w:val="005D3D78"/>
    <w:rsid w:val="005D71A9"/>
    <w:rsid w:val="005E2EF0"/>
    <w:rsid w:val="005F4092"/>
    <w:rsid w:val="00606845"/>
    <w:rsid w:val="00606E03"/>
    <w:rsid w:val="00612D3F"/>
    <w:rsid w:val="006172EC"/>
    <w:rsid w:val="00624481"/>
    <w:rsid w:val="006410A8"/>
    <w:rsid w:val="00642E09"/>
    <w:rsid w:val="00644B22"/>
    <w:rsid w:val="00653ECB"/>
    <w:rsid w:val="006553C8"/>
    <w:rsid w:val="00655B58"/>
    <w:rsid w:val="00657E64"/>
    <w:rsid w:val="00674C5D"/>
    <w:rsid w:val="0068471E"/>
    <w:rsid w:val="00684F98"/>
    <w:rsid w:val="00693FFD"/>
    <w:rsid w:val="006C4691"/>
    <w:rsid w:val="006D19E4"/>
    <w:rsid w:val="006D2159"/>
    <w:rsid w:val="006D22D7"/>
    <w:rsid w:val="006E37EC"/>
    <w:rsid w:val="006F25E4"/>
    <w:rsid w:val="006F458B"/>
    <w:rsid w:val="006F787C"/>
    <w:rsid w:val="0070167A"/>
    <w:rsid w:val="00702636"/>
    <w:rsid w:val="00714392"/>
    <w:rsid w:val="00715F93"/>
    <w:rsid w:val="00724507"/>
    <w:rsid w:val="0073143A"/>
    <w:rsid w:val="00735980"/>
    <w:rsid w:val="0074300F"/>
    <w:rsid w:val="00756DDA"/>
    <w:rsid w:val="007628D6"/>
    <w:rsid w:val="00773E6C"/>
    <w:rsid w:val="00781D7F"/>
    <w:rsid w:val="00781FB1"/>
    <w:rsid w:val="00794277"/>
    <w:rsid w:val="007B4269"/>
    <w:rsid w:val="007B5768"/>
    <w:rsid w:val="007D1B6D"/>
    <w:rsid w:val="007D1BFB"/>
    <w:rsid w:val="007D51BF"/>
    <w:rsid w:val="007F1737"/>
    <w:rsid w:val="007F2140"/>
    <w:rsid w:val="007F562E"/>
    <w:rsid w:val="00813C37"/>
    <w:rsid w:val="008154B5"/>
    <w:rsid w:val="00815687"/>
    <w:rsid w:val="00817A4F"/>
    <w:rsid w:val="00823962"/>
    <w:rsid w:val="00831F49"/>
    <w:rsid w:val="00833168"/>
    <w:rsid w:val="00835647"/>
    <w:rsid w:val="00852719"/>
    <w:rsid w:val="00860115"/>
    <w:rsid w:val="00880638"/>
    <w:rsid w:val="0088302B"/>
    <w:rsid w:val="0088783C"/>
    <w:rsid w:val="00896BF0"/>
    <w:rsid w:val="008A3762"/>
    <w:rsid w:val="008A3D7B"/>
    <w:rsid w:val="008C1DD9"/>
    <w:rsid w:val="008D6E34"/>
    <w:rsid w:val="008E30A7"/>
    <w:rsid w:val="008F0CC9"/>
    <w:rsid w:val="008F33A9"/>
    <w:rsid w:val="00902086"/>
    <w:rsid w:val="00914960"/>
    <w:rsid w:val="009370BC"/>
    <w:rsid w:val="00950327"/>
    <w:rsid w:val="009644F2"/>
    <w:rsid w:val="00970580"/>
    <w:rsid w:val="00973592"/>
    <w:rsid w:val="00973884"/>
    <w:rsid w:val="0097724F"/>
    <w:rsid w:val="00980772"/>
    <w:rsid w:val="009847EA"/>
    <w:rsid w:val="0098739B"/>
    <w:rsid w:val="009933F0"/>
    <w:rsid w:val="009A7BCB"/>
    <w:rsid w:val="009B61E5"/>
    <w:rsid w:val="009D1E89"/>
    <w:rsid w:val="009D614E"/>
    <w:rsid w:val="009E3615"/>
    <w:rsid w:val="009E5707"/>
    <w:rsid w:val="00A06F1A"/>
    <w:rsid w:val="00A17661"/>
    <w:rsid w:val="00A2259D"/>
    <w:rsid w:val="00A242BE"/>
    <w:rsid w:val="00A24B2D"/>
    <w:rsid w:val="00A24C9B"/>
    <w:rsid w:val="00A2784B"/>
    <w:rsid w:val="00A40966"/>
    <w:rsid w:val="00A468F7"/>
    <w:rsid w:val="00A51EAA"/>
    <w:rsid w:val="00A55B4D"/>
    <w:rsid w:val="00A67C3C"/>
    <w:rsid w:val="00A87840"/>
    <w:rsid w:val="00A921E0"/>
    <w:rsid w:val="00A922F4"/>
    <w:rsid w:val="00A951CB"/>
    <w:rsid w:val="00AA1D63"/>
    <w:rsid w:val="00AA5878"/>
    <w:rsid w:val="00AA7620"/>
    <w:rsid w:val="00AC0A04"/>
    <w:rsid w:val="00AC11EB"/>
    <w:rsid w:val="00AC554B"/>
    <w:rsid w:val="00AC6246"/>
    <w:rsid w:val="00AE25B0"/>
    <w:rsid w:val="00AE51D8"/>
    <w:rsid w:val="00AE5526"/>
    <w:rsid w:val="00AF051B"/>
    <w:rsid w:val="00AF666C"/>
    <w:rsid w:val="00AF77F4"/>
    <w:rsid w:val="00B01578"/>
    <w:rsid w:val="00B06958"/>
    <w:rsid w:val="00B0738F"/>
    <w:rsid w:val="00B07D19"/>
    <w:rsid w:val="00B13674"/>
    <w:rsid w:val="00B13D3B"/>
    <w:rsid w:val="00B22DAE"/>
    <w:rsid w:val="00B230DB"/>
    <w:rsid w:val="00B26601"/>
    <w:rsid w:val="00B412DD"/>
    <w:rsid w:val="00B41951"/>
    <w:rsid w:val="00B41AAE"/>
    <w:rsid w:val="00B53229"/>
    <w:rsid w:val="00B62480"/>
    <w:rsid w:val="00B654F2"/>
    <w:rsid w:val="00B7509B"/>
    <w:rsid w:val="00B81B70"/>
    <w:rsid w:val="00B81D34"/>
    <w:rsid w:val="00B85819"/>
    <w:rsid w:val="00B86B64"/>
    <w:rsid w:val="00B90E42"/>
    <w:rsid w:val="00BA2A58"/>
    <w:rsid w:val="00BA54F7"/>
    <w:rsid w:val="00BB3BAB"/>
    <w:rsid w:val="00BB3EAD"/>
    <w:rsid w:val="00BC45E3"/>
    <w:rsid w:val="00BD0724"/>
    <w:rsid w:val="00BD2B91"/>
    <w:rsid w:val="00BD4069"/>
    <w:rsid w:val="00BD60FE"/>
    <w:rsid w:val="00BE02B5"/>
    <w:rsid w:val="00BE2354"/>
    <w:rsid w:val="00BE5521"/>
    <w:rsid w:val="00BF0A63"/>
    <w:rsid w:val="00BF6C23"/>
    <w:rsid w:val="00C003B2"/>
    <w:rsid w:val="00C142AC"/>
    <w:rsid w:val="00C15E6A"/>
    <w:rsid w:val="00C36125"/>
    <w:rsid w:val="00C52020"/>
    <w:rsid w:val="00C53263"/>
    <w:rsid w:val="00C56EF3"/>
    <w:rsid w:val="00C619BD"/>
    <w:rsid w:val="00C65325"/>
    <w:rsid w:val="00C67969"/>
    <w:rsid w:val="00C74E4D"/>
    <w:rsid w:val="00C75F1D"/>
    <w:rsid w:val="00C8229E"/>
    <w:rsid w:val="00C932FD"/>
    <w:rsid w:val="00C95156"/>
    <w:rsid w:val="00C96FF3"/>
    <w:rsid w:val="00C9744B"/>
    <w:rsid w:val="00CA0DC2"/>
    <w:rsid w:val="00CA2855"/>
    <w:rsid w:val="00CB407B"/>
    <w:rsid w:val="00CB6145"/>
    <w:rsid w:val="00CB68E8"/>
    <w:rsid w:val="00CD4366"/>
    <w:rsid w:val="00CD7B87"/>
    <w:rsid w:val="00CE2A2E"/>
    <w:rsid w:val="00CE2BA8"/>
    <w:rsid w:val="00CE47DF"/>
    <w:rsid w:val="00CE58F7"/>
    <w:rsid w:val="00CF487D"/>
    <w:rsid w:val="00D04F01"/>
    <w:rsid w:val="00D06414"/>
    <w:rsid w:val="00D10627"/>
    <w:rsid w:val="00D110B2"/>
    <w:rsid w:val="00D24E5A"/>
    <w:rsid w:val="00D338E4"/>
    <w:rsid w:val="00D3472C"/>
    <w:rsid w:val="00D40366"/>
    <w:rsid w:val="00D51947"/>
    <w:rsid w:val="00D532F0"/>
    <w:rsid w:val="00D56311"/>
    <w:rsid w:val="00D64909"/>
    <w:rsid w:val="00D75AD6"/>
    <w:rsid w:val="00D77413"/>
    <w:rsid w:val="00D82759"/>
    <w:rsid w:val="00D86DE4"/>
    <w:rsid w:val="00D9080D"/>
    <w:rsid w:val="00D97ABE"/>
    <w:rsid w:val="00DB4CE3"/>
    <w:rsid w:val="00DD4C76"/>
    <w:rsid w:val="00DD6970"/>
    <w:rsid w:val="00DD6986"/>
    <w:rsid w:val="00DE1909"/>
    <w:rsid w:val="00DE51DB"/>
    <w:rsid w:val="00DE6C75"/>
    <w:rsid w:val="00DE6E38"/>
    <w:rsid w:val="00E04239"/>
    <w:rsid w:val="00E14239"/>
    <w:rsid w:val="00E147D0"/>
    <w:rsid w:val="00E23F1D"/>
    <w:rsid w:val="00E26AF6"/>
    <w:rsid w:val="00E30E05"/>
    <w:rsid w:val="00E31759"/>
    <w:rsid w:val="00E34EC1"/>
    <w:rsid w:val="00E34F04"/>
    <w:rsid w:val="00E35FE9"/>
    <w:rsid w:val="00E36361"/>
    <w:rsid w:val="00E463D8"/>
    <w:rsid w:val="00E55AE9"/>
    <w:rsid w:val="00E56909"/>
    <w:rsid w:val="00E65CC3"/>
    <w:rsid w:val="00E76A0F"/>
    <w:rsid w:val="00E82B3F"/>
    <w:rsid w:val="00E8779F"/>
    <w:rsid w:val="00E925A4"/>
    <w:rsid w:val="00EB0C84"/>
    <w:rsid w:val="00EB41B2"/>
    <w:rsid w:val="00ED37B9"/>
    <w:rsid w:val="00EE1D8F"/>
    <w:rsid w:val="00EE20D9"/>
    <w:rsid w:val="00EE62C5"/>
    <w:rsid w:val="00EE669A"/>
    <w:rsid w:val="00EF04EB"/>
    <w:rsid w:val="00F1265F"/>
    <w:rsid w:val="00F15ED0"/>
    <w:rsid w:val="00F17FDE"/>
    <w:rsid w:val="00F23744"/>
    <w:rsid w:val="00F25D53"/>
    <w:rsid w:val="00F36B98"/>
    <w:rsid w:val="00F40D53"/>
    <w:rsid w:val="00F4525C"/>
    <w:rsid w:val="00F50D86"/>
    <w:rsid w:val="00F558E5"/>
    <w:rsid w:val="00F84A9C"/>
    <w:rsid w:val="00F879E9"/>
    <w:rsid w:val="00FA26D9"/>
    <w:rsid w:val="00FB1804"/>
    <w:rsid w:val="00FB2384"/>
    <w:rsid w:val="00FB33A4"/>
    <w:rsid w:val="00FB4AC1"/>
    <w:rsid w:val="00FB70F0"/>
    <w:rsid w:val="00FD29D3"/>
    <w:rsid w:val="00FD7763"/>
    <w:rsid w:val="00FE3F0B"/>
    <w:rsid w:val="00FF6200"/>
    <w:rsid w:val="68F8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D10627"/>
    <w:pPr>
      <w:numPr>
        <w:numId w:val="21"/>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VCAAbullet"/>
    <w:qFormat/>
    <w:rsid w:val="006172EC"/>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ListParagraph">
    <w:name w:val="List Paragraph"/>
    <w:basedOn w:val="Normal"/>
    <w:uiPriority w:val="34"/>
    <w:qFormat/>
    <w:rsid w:val="00D40366"/>
    <w:pPr>
      <w:spacing w:after="0" w:line="240" w:lineRule="auto"/>
      <w:ind w:left="720"/>
    </w:pPr>
    <w:rPr>
      <w:rFonts w:ascii="Calibri" w:hAnsi="Calibri" w:cs="Calibri"/>
      <w:lang w:val="en-AU"/>
    </w:rPr>
  </w:style>
  <w:style w:type="character" w:customStyle="1" w:styleId="UnresolvedMention1">
    <w:name w:val="Unresolved Mention1"/>
    <w:basedOn w:val="DefaultParagraphFont"/>
    <w:uiPriority w:val="99"/>
    <w:semiHidden/>
    <w:unhideWhenUsed/>
    <w:rsid w:val="00194BE8"/>
    <w:rPr>
      <w:color w:val="605E5C"/>
      <w:shd w:val="clear" w:color="auto" w:fill="E1DFDD"/>
    </w:rPr>
  </w:style>
  <w:style w:type="character" w:styleId="CommentReference">
    <w:name w:val="annotation reference"/>
    <w:basedOn w:val="DefaultParagraphFont"/>
    <w:uiPriority w:val="99"/>
    <w:semiHidden/>
    <w:unhideWhenUsed/>
    <w:rsid w:val="000374C7"/>
    <w:rPr>
      <w:sz w:val="16"/>
      <w:szCs w:val="16"/>
    </w:rPr>
  </w:style>
  <w:style w:type="paragraph" w:styleId="CommentText">
    <w:name w:val="annotation text"/>
    <w:basedOn w:val="Normal"/>
    <w:link w:val="CommentTextChar"/>
    <w:uiPriority w:val="99"/>
    <w:unhideWhenUsed/>
    <w:rsid w:val="000374C7"/>
    <w:pPr>
      <w:spacing w:line="240" w:lineRule="auto"/>
    </w:pPr>
    <w:rPr>
      <w:sz w:val="20"/>
      <w:szCs w:val="20"/>
    </w:rPr>
  </w:style>
  <w:style w:type="character" w:customStyle="1" w:styleId="CommentTextChar">
    <w:name w:val="Comment Text Char"/>
    <w:basedOn w:val="DefaultParagraphFont"/>
    <w:link w:val="CommentText"/>
    <w:uiPriority w:val="99"/>
    <w:rsid w:val="000374C7"/>
    <w:rPr>
      <w:sz w:val="20"/>
      <w:szCs w:val="20"/>
    </w:rPr>
  </w:style>
  <w:style w:type="paragraph" w:styleId="CommentSubject">
    <w:name w:val="annotation subject"/>
    <w:basedOn w:val="CommentText"/>
    <w:next w:val="CommentText"/>
    <w:link w:val="CommentSubjectChar"/>
    <w:uiPriority w:val="99"/>
    <w:semiHidden/>
    <w:unhideWhenUsed/>
    <w:rsid w:val="000374C7"/>
    <w:rPr>
      <w:b/>
      <w:bCs/>
    </w:rPr>
  </w:style>
  <w:style w:type="character" w:customStyle="1" w:styleId="CommentSubjectChar">
    <w:name w:val="Comment Subject Char"/>
    <w:basedOn w:val="CommentTextChar"/>
    <w:link w:val="CommentSubject"/>
    <w:uiPriority w:val="99"/>
    <w:semiHidden/>
    <w:rsid w:val="000374C7"/>
    <w:rPr>
      <w:b/>
      <w:bCs/>
      <w:sz w:val="20"/>
      <w:szCs w:val="20"/>
    </w:rPr>
  </w:style>
  <w:style w:type="character" w:styleId="FollowedHyperlink">
    <w:name w:val="FollowedHyperlink"/>
    <w:basedOn w:val="DefaultParagraphFont"/>
    <w:uiPriority w:val="99"/>
    <w:semiHidden/>
    <w:unhideWhenUsed/>
    <w:rsid w:val="00CE2BA8"/>
    <w:rPr>
      <w:color w:val="8DB3E2" w:themeColor="followedHyperlink"/>
      <w:u w:val="single"/>
    </w:rPr>
  </w:style>
  <w:style w:type="paragraph" w:styleId="Revision">
    <w:name w:val="Revision"/>
    <w:hidden/>
    <w:uiPriority w:val="99"/>
    <w:semiHidden/>
    <w:rsid w:val="00C619BD"/>
    <w:pPr>
      <w:spacing w:after="0" w:line="240" w:lineRule="auto"/>
    </w:pPr>
  </w:style>
  <w:style w:type="table" w:customStyle="1" w:styleId="VCAAopentable">
    <w:name w:val="VCAA open table"/>
    <w:basedOn w:val="TableNormal"/>
    <w:uiPriority w:val="99"/>
    <w:rsid w:val="00470654"/>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curriculum/vce/vce-study-designs/literature/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vcal-handbook/Pages/index.aspx"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vrqa.vic.gov.au/childsafe/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literature/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ccyp.vic.gov.a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sharepoint/v3"/>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1aab662d-a6b2-42d6-996b-a574723d1ad8"/>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C2A5C44-1139-4F05-B391-3372B181BEA9}">
  <ds:schemaRefs>
    <ds:schemaRef ds:uri="http://schemas.openxmlformats.org/officeDocument/2006/bibliography"/>
  </ds:schemaRefs>
</ds:datastoreItem>
</file>

<file path=customXml/itemProps4.xml><?xml version="1.0" encoding="utf-8"?>
<ds:datastoreItem xmlns:ds="http://schemas.openxmlformats.org/officeDocument/2006/customXml" ds:itemID="{86F67003-9E29-41D3-B8CE-186116F41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7265</Words>
  <Characters>41413</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VCE Literature Study Design</vt:lpstr>
    </vt:vector>
  </TitlesOfParts>
  <Company>Victorian Curriculum and Assessment Authority</Company>
  <LinksUpToDate>false</LinksUpToDate>
  <CharactersWithSpaces>48581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Literature Study Design</dc:title>
  <dc:subject>VCE Literature</dc:subject>
  <dc:creator>Victorian Curriculum and Assessment Authority (VCAA)</dc:creator>
  <cp:keywords>literature, VCE, outcomes, coursework, assessment, examination</cp:keywords>
  <cp:lastModifiedBy>Vanessa Flores</cp:lastModifiedBy>
  <cp:revision>2</cp:revision>
  <cp:lastPrinted>2021-10-25T01:19:00Z</cp:lastPrinted>
  <dcterms:created xsi:type="dcterms:W3CDTF">2025-04-07T04:42:00Z</dcterms:created>
  <dcterms:modified xsi:type="dcterms:W3CDTF">2025-04-07T04:42:00Z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