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6EB8EBB3" w:rsidR="00F4525C" w:rsidRDefault="00024018" w:rsidP="009B61E5">
      <w:pPr>
        <w:pStyle w:val="VCAADocumenttitle"/>
      </w:pPr>
      <w:r>
        <w:t>202</w:t>
      </w:r>
      <w:r w:rsidR="008428B1">
        <w:t>1</w:t>
      </w:r>
      <w:r>
        <w:t xml:space="preserve"> </w:t>
      </w:r>
      <w:r w:rsidR="00F4383F">
        <w:t xml:space="preserve">VCE </w:t>
      </w:r>
      <w:r w:rsidR="00BB1217">
        <w:t xml:space="preserve">Spanish </w:t>
      </w:r>
      <w:r w:rsidR="00400537">
        <w:t xml:space="preserve">written </w:t>
      </w:r>
      <w:r w:rsidR="00CD4384">
        <w:t>external assessment</w:t>
      </w:r>
      <w:r>
        <w:t xml:space="preserve"> report</w:t>
      </w:r>
    </w:p>
    <w:p w14:paraId="1F902DD4" w14:textId="77777777" w:rsidR="006663C6" w:rsidRDefault="00024018" w:rsidP="00C35203">
      <w:pPr>
        <w:pStyle w:val="VCAAHeading1"/>
      </w:pPr>
      <w:bookmarkStart w:id="0" w:name="TemplateOverview"/>
      <w:bookmarkEnd w:id="0"/>
      <w:r>
        <w:t>General comments</w:t>
      </w:r>
    </w:p>
    <w:p w14:paraId="78E6CB69" w14:textId="04166BAD" w:rsidR="008641A1" w:rsidRDefault="00115159" w:rsidP="007F5DB8">
      <w:pPr>
        <w:pStyle w:val="VCAAbody"/>
      </w:pPr>
      <w:bookmarkStart w:id="1" w:name="_Hlk86848779"/>
      <w:r w:rsidRPr="00115159">
        <w:t xml:space="preserve">Most students were able to identify general information from both </w:t>
      </w:r>
      <w:r w:rsidR="001B1D28">
        <w:t xml:space="preserve">listening </w:t>
      </w:r>
      <w:r w:rsidRPr="00115159">
        <w:t xml:space="preserve">and </w:t>
      </w:r>
      <w:r w:rsidR="001B1D28">
        <w:t>reading texts</w:t>
      </w:r>
      <w:r w:rsidRPr="00115159">
        <w:t xml:space="preserve">. </w:t>
      </w:r>
      <w:r w:rsidR="00555FAA">
        <w:t>However, o</w:t>
      </w:r>
      <w:r w:rsidRPr="00115159">
        <w:t xml:space="preserve">nly a limited number of students were able to </w:t>
      </w:r>
      <w:r w:rsidR="00555FAA">
        <w:t xml:space="preserve">clearly </w:t>
      </w:r>
      <w:r w:rsidRPr="00115159">
        <w:t>express their answers and expand their responses when the</w:t>
      </w:r>
      <w:r w:rsidR="00555FAA">
        <w:t xml:space="preserve"> questions required </w:t>
      </w:r>
      <w:r w:rsidRPr="00115159">
        <w:t>specific information or increas</w:t>
      </w:r>
      <w:r w:rsidR="00D72316">
        <w:t>ed</w:t>
      </w:r>
      <w:r w:rsidRPr="00115159">
        <w:t xml:space="preserve"> complexity.</w:t>
      </w:r>
    </w:p>
    <w:p w14:paraId="3ADF29C8" w14:textId="31010FD2" w:rsidR="00D509AF" w:rsidRDefault="00D509AF" w:rsidP="007F5DB8">
      <w:pPr>
        <w:pStyle w:val="VCAAbody"/>
      </w:pPr>
      <w:r w:rsidRPr="00D509AF">
        <w:t xml:space="preserve">In order to successfully complete the different sections of the exam, it is </w:t>
      </w:r>
      <w:r w:rsidR="00D72316">
        <w:t>essential</w:t>
      </w:r>
      <w:r w:rsidR="00D72316" w:rsidRPr="00D509AF">
        <w:t xml:space="preserve"> </w:t>
      </w:r>
      <w:r w:rsidR="00D72316">
        <w:t xml:space="preserve">that students pay attention to questions </w:t>
      </w:r>
      <w:r w:rsidR="00714902">
        <w:t xml:space="preserve">and note whether they </w:t>
      </w:r>
      <w:r w:rsidR="00D72316">
        <w:t>require responses in full sentences. It is also important that</w:t>
      </w:r>
      <w:r w:rsidR="00714902">
        <w:t>, while listening to the texts, students take notes in the spaces provided.</w:t>
      </w:r>
      <w:r w:rsidRPr="00D509AF">
        <w:t xml:space="preserve"> </w:t>
      </w:r>
      <w:r w:rsidR="000664E4">
        <w:t>S</w:t>
      </w:r>
      <w:r w:rsidR="00714902">
        <w:t xml:space="preserve">tudents </w:t>
      </w:r>
      <w:r w:rsidR="000664E4">
        <w:t xml:space="preserve">generally demonstrated an understanding of the requirements of the writing tasks, such as structure, </w:t>
      </w:r>
      <w:r w:rsidRPr="00D509AF">
        <w:t>text types and their characteristics</w:t>
      </w:r>
      <w:r w:rsidR="000664E4">
        <w:t xml:space="preserve">, but needed to pay more attention </w:t>
      </w:r>
      <w:r w:rsidRPr="00D509AF">
        <w:t>to details, particularly basic grammar</w:t>
      </w:r>
      <w:r w:rsidR="00D1056A">
        <w:t>.</w:t>
      </w:r>
    </w:p>
    <w:bookmarkEnd w:id="1"/>
    <w:p w14:paraId="29027E3E" w14:textId="75A20B99" w:rsidR="00B62480" w:rsidRDefault="00024018" w:rsidP="00350651">
      <w:pPr>
        <w:pStyle w:val="VCAAHeading1"/>
      </w:pPr>
      <w:r>
        <w:t>Specific information</w:t>
      </w:r>
    </w:p>
    <w:p w14:paraId="01654FC5" w14:textId="2B364410" w:rsidR="008641A1" w:rsidRDefault="008641A1" w:rsidP="008641A1">
      <w:pPr>
        <w:pStyle w:val="VCAAbody"/>
        <w:rPr>
          <w:lang w:val="en-AU"/>
        </w:rPr>
      </w:pPr>
      <w:r>
        <w:rPr>
          <w:lang w:val="en-AU"/>
        </w:rPr>
        <w:t>This report provides sample answers or an indication of what answers may have included. Unless otherwise stated, these are not intended to be exemplary or complete responses</w:t>
      </w:r>
      <w:r w:rsidR="00425C44">
        <w:rPr>
          <w:lang w:val="en-AU"/>
        </w:rPr>
        <w:t>.</w:t>
      </w:r>
    </w:p>
    <w:p w14:paraId="0E5957F4" w14:textId="77777777" w:rsidR="007E47A5" w:rsidRDefault="007E47A5" w:rsidP="007E47A5">
      <w:pPr>
        <w:pStyle w:val="VCAAHeading2"/>
      </w:pPr>
      <w:r w:rsidRPr="001B4604">
        <w:t>Section 1</w:t>
      </w:r>
    </w:p>
    <w:p w14:paraId="148FD84D" w14:textId="77777777" w:rsidR="007E47A5" w:rsidRDefault="007E47A5" w:rsidP="007E47A5">
      <w:pPr>
        <w:pStyle w:val="VCAAHeading3"/>
      </w:pPr>
      <w:r>
        <w:t xml:space="preserve">Part A </w:t>
      </w:r>
      <w:r w:rsidRPr="001B4604">
        <w:t>– Listening and responding</w:t>
      </w:r>
      <w:r>
        <w:t xml:space="preserve"> in English</w:t>
      </w:r>
    </w:p>
    <w:p w14:paraId="795C2742" w14:textId="4042589E" w:rsidR="008641A1" w:rsidRPr="008641A1" w:rsidRDefault="007E47A5" w:rsidP="007E47A5">
      <w:pPr>
        <w:pStyle w:val="VCAAbody"/>
      </w:pPr>
      <w:r w:rsidRPr="001B4604">
        <w:t>This section assessed the students</w:t>
      </w:r>
      <w:r>
        <w:t>’</w:t>
      </w:r>
      <w:r w:rsidRPr="001B4604">
        <w:t xml:space="preserve"> capacity to understand and convey general and specific aspects of texts.</w:t>
      </w:r>
    </w:p>
    <w:p w14:paraId="0D3BF315" w14:textId="58D5D1E0" w:rsidR="007E47A5" w:rsidRPr="007E47A5" w:rsidRDefault="007E47A5" w:rsidP="007E47A5">
      <w:pPr>
        <w:pStyle w:val="VCAAHeading4"/>
      </w:pPr>
      <w:r w:rsidRPr="007E47A5">
        <w:t>Question 1</w:t>
      </w:r>
      <w:r w:rsidR="00E31FD0">
        <w:t>a.</w:t>
      </w:r>
    </w:p>
    <w:p w14:paraId="746B7CB0" w14:textId="339BAB68" w:rsidR="005A4285" w:rsidRPr="005A4285" w:rsidRDefault="00BC63F3" w:rsidP="00CF018D">
      <w:pPr>
        <w:pStyle w:val="VCAAbody"/>
      </w:pPr>
      <w:r w:rsidRPr="005A4285">
        <w:t>Closing times for the bank</w:t>
      </w:r>
      <w:r w:rsidR="00436267">
        <w:t>:</w:t>
      </w:r>
    </w:p>
    <w:p w14:paraId="673C50E6" w14:textId="43C04BED" w:rsidR="00BC63F3" w:rsidRDefault="005A4285" w:rsidP="00552E49">
      <w:pPr>
        <w:pStyle w:val="VCAAbullet"/>
      </w:pPr>
      <w:r>
        <w:t>F</w:t>
      </w:r>
      <w:r w:rsidR="00BC63F3">
        <w:t>or lunch</w:t>
      </w:r>
      <w:r>
        <w:t>:</w:t>
      </w:r>
      <w:r w:rsidR="00BC63F3">
        <w:t xml:space="preserve"> 2:00 pm </w:t>
      </w:r>
    </w:p>
    <w:p w14:paraId="235E7F53" w14:textId="68DF8934" w:rsidR="00BC63F3" w:rsidRDefault="00BC63F3" w:rsidP="00552E49">
      <w:pPr>
        <w:pStyle w:val="VCAAbullet"/>
      </w:pPr>
      <w:r>
        <w:t>For the day: 7:00 pm</w:t>
      </w:r>
    </w:p>
    <w:p w14:paraId="0B59E10D" w14:textId="3789D0EE" w:rsidR="00E31FD0" w:rsidRDefault="00E31FD0" w:rsidP="00E31FD0">
      <w:pPr>
        <w:pStyle w:val="VCAAHeading4"/>
      </w:pPr>
      <w:r w:rsidRPr="007E47A5">
        <w:t>Question 1</w:t>
      </w:r>
      <w:r>
        <w:t>b.</w:t>
      </w:r>
    </w:p>
    <w:p w14:paraId="4E184B90" w14:textId="5989B5F7" w:rsidR="00E31FD0" w:rsidRDefault="00E31FD0" w:rsidP="00552E49">
      <w:pPr>
        <w:pStyle w:val="VCAAbullet"/>
      </w:pPr>
      <w:r>
        <w:t>Helped with digestion</w:t>
      </w:r>
      <w:r w:rsidR="005A4285">
        <w:t>.</w:t>
      </w:r>
    </w:p>
    <w:p w14:paraId="1517A549" w14:textId="4D307EF1" w:rsidR="00E31FD0" w:rsidRDefault="00E31FD0" w:rsidP="00552E49">
      <w:pPr>
        <w:pStyle w:val="VCAAbullet"/>
      </w:pPr>
      <w:r>
        <w:t>Provided an opportunity to rest / for resting</w:t>
      </w:r>
      <w:r w:rsidR="005A4285">
        <w:t>.</w:t>
      </w:r>
    </w:p>
    <w:p w14:paraId="472CB06B" w14:textId="0A12A053" w:rsidR="00E31FD0" w:rsidRDefault="00E31FD0" w:rsidP="00552E49">
      <w:pPr>
        <w:pStyle w:val="VCAAbullet"/>
      </w:pPr>
      <w:r>
        <w:t>Provided energy for the afternoon shift</w:t>
      </w:r>
      <w:r w:rsidR="005A4285">
        <w:t xml:space="preserve"> </w:t>
      </w:r>
      <w:r>
        <w:t>/</w:t>
      </w:r>
      <w:r w:rsidR="005A4285">
        <w:t xml:space="preserve"> </w:t>
      </w:r>
      <w:r>
        <w:t>work</w:t>
      </w:r>
      <w:r w:rsidR="005A4285">
        <w:t xml:space="preserve"> </w:t>
      </w:r>
      <w:r>
        <w:t>/</w:t>
      </w:r>
      <w:r w:rsidR="005A4285">
        <w:t xml:space="preserve"> </w:t>
      </w:r>
      <w:r>
        <w:t>going back to work</w:t>
      </w:r>
      <w:r w:rsidR="005A4285">
        <w:t>.</w:t>
      </w:r>
    </w:p>
    <w:p w14:paraId="3D210248" w14:textId="727EF322" w:rsidR="00CD4384" w:rsidRDefault="00CD4384">
      <w:pPr>
        <w:rPr>
          <w:rFonts w:ascii="Arial" w:hAnsi="Arial" w:cs="Arial"/>
          <w:color w:val="000000" w:themeColor="text1"/>
          <w:sz w:val="20"/>
          <w:lang w:val="en" w:eastAsia="en-AU"/>
        </w:rPr>
      </w:pPr>
      <w:r>
        <w:rPr>
          <w:lang w:val="en" w:eastAsia="en-AU"/>
        </w:rPr>
        <w:br w:type="page"/>
      </w:r>
    </w:p>
    <w:p w14:paraId="5AF0687E" w14:textId="3C1BA076" w:rsidR="00E31FD0" w:rsidRDefault="00E31FD0" w:rsidP="00E31FD0">
      <w:pPr>
        <w:pStyle w:val="VCAAHeading4"/>
      </w:pPr>
      <w:r w:rsidRPr="007E47A5">
        <w:lastRenderedPageBreak/>
        <w:t>Question 1</w:t>
      </w:r>
      <w:r>
        <w:t>c.</w:t>
      </w:r>
    </w:p>
    <w:p w14:paraId="7511E6FC" w14:textId="494EE4D3" w:rsidR="00C22D8C" w:rsidRDefault="005A4285" w:rsidP="00C22D8C">
      <w:pPr>
        <w:pStyle w:val="VCAAbody"/>
      </w:pPr>
      <w:r>
        <w:t>Two of the following:</w:t>
      </w:r>
    </w:p>
    <w:p w14:paraId="4EEA2918" w14:textId="72AD3FC0" w:rsidR="00E31FD0" w:rsidRPr="00E31FD0" w:rsidRDefault="005A4285" w:rsidP="00552E49">
      <w:pPr>
        <w:pStyle w:val="VCAAbullet"/>
        <w:rPr>
          <w:lang w:val="en" w:eastAsia="en-AU"/>
        </w:rPr>
      </w:pPr>
      <w:r>
        <w:t>o</w:t>
      </w:r>
      <w:r w:rsidR="00E31FD0">
        <w:t>bsession with money</w:t>
      </w:r>
    </w:p>
    <w:p w14:paraId="04723415" w14:textId="7B73A56D" w:rsidR="00E31FD0" w:rsidRPr="00E31FD0" w:rsidRDefault="005A4285" w:rsidP="00552E49">
      <w:pPr>
        <w:pStyle w:val="VCAAbullet"/>
        <w:rPr>
          <w:lang w:val="en" w:eastAsia="en-AU"/>
        </w:rPr>
      </w:pPr>
      <w:r>
        <w:t>w</w:t>
      </w:r>
      <w:r w:rsidR="00E31FD0">
        <w:t>ork addiction /</w:t>
      </w:r>
      <w:r>
        <w:t xml:space="preserve"> </w:t>
      </w:r>
      <w:r w:rsidR="00E31FD0">
        <w:t>addiction to work /</w:t>
      </w:r>
      <w:r>
        <w:t xml:space="preserve"> </w:t>
      </w:r>
      <w:r w:rsidR="00E31FD0">
        <w:t>work obsession</w:t>
      </w:r>
      <w:r>
        <w:t xml:space="preserve"> </w:t>
      </w:r>
      <w:r w:rsidR="00E31FD0">
        <w:t>/</w:t>
      </w:r>
      <w:r>
        <w:t xml:space="preserve"> </w:t>
      </w:r>
      <w:r w:rsidR="00E31FD0">
        <w:t xml:space="preserve">too much work </w:t>
      </w:r>
    </w:p>
    <w:p w14:paraId="600C8252" w14:textId="1E9E5065" w:rsidR="00E31FD0" w:rsidRPr="000E6147" w:rsidRDefault="005A4285" w:rsidP="00552E49">
      <w:pPr>
        <w:pStyle w:val="VCAAbullet"/>
        <w:rPr>
          <w:lang w:val="en" w:eastAsia="en-AU"/>
        </w:rPr>
      </w:pPr>
      <w:r>
        <w:t>p</w:t>
      </w:r>
      <w:r w:rsidR="00E31FD0">
        <w:t>eople have forgotten about resting</w:t>
      </w:r>
      <w:r>
        <w:t>.</w:t>
      </w:r>
    </w:p>
    <w:p w14:paraId="59284EE0" w14:textId="4AD74E4D" w:rsidR="000E6147" w:rsidRDefault="000E6147" w:rsidP="000E6147">
      <w:pPr>
        <w:pStyle w:val="VCAAHeading4"/>
      </w:pPr>
      <w:r w:rsidRPr="007E47A5">
        <w:t>Question 1</w:t>
      </w:r>
      <w:r>
        <w:t>d.</w:t>
      </w:r>
    </w:p>
    <w:p w14:paraId="37E28D67" w14:textId="318A4EB5" w:rsidR="000E6147" w:rsidRPr="000E6147" w:rsidRDefault="000E6147" w:rsidP="00552E49">
      <w:pPr>
        <w:pStyle w:val="VCAAbullet"/>
        <w:rPr>
          <w:lang w:val="en" w:eastAsia="en-AU"/>
        </w:rPr>
      </w:pPr>
      <w:r>
        <w:t>Martín wants to take a siesta/nap (just like his Grandma does)</w:t>
      </w:r>
      <w:r w:rsidR="006400B4">
        <w:t>.</w:t>
      </w:r>
    </w:p>
    <w:p w14:paraId="79449CA7" w14:textId="57FA582F" w:rsidR="000E6147" w:rsidRPr="000E6147" w:rsidRDefault="000E6147" w:rsidP="00552E49">
      <w:pPr>
        <w:pStyle w:val="VCAAbullet"/>
        <w:rPr>
          <w:lang w:val="en" w:eastAsia="en-AU"/>
        </w:rPr>
      </w:pPr>
      <w:r>
        <w:t>Because he says he has been convinced / he thinks taking a nap/siesta is a good thing</w:t>
      </w:r>
      <w:r w:rsidR="006400B4">
        <w:t>/</w:t>
      </w:r>
      <w:r>
        <w:t>idea</w:t>
      </w:r>
      <w:r w:rsidR="006400B4">
        <w:t xml:space="preserve"> </w:t>
      </w:r>
      <w:r>
        <w:t>/ will be beneficial</w:t>
      </w:r>
      <w:r w:rsidR="006400B4">
        <w:t xml:space="preserve"> </w:t>
      </w:r>
      <w:r>
        <w:t>/</w:t>
      </w:r>
      <w:r w:rsidR="006400B4">
        <w:t xml:space="preserve"> </w:t>
      </w:r>
      <w:r>
        <w:t>benefit him.</w:t>
      </w:r>
    </w:p>
    <w:p w14:paraId="33D04D0A" w14:textId="3AAB466A" w:rsidR="000E6147" w:rsidRPr="00E31FD0" w:rsidRDefault="000E6147" w:rsidP="00552E49">
      <w:pPr>
        <w:pStyle w:val="VCAAbullet"/>
        <w:rPr>
          <w:lang w:val="en" w:eastAsia="en-AU"/>
        </w:rPr>
      </w:pPr>
      <w:r>
        <w:t>He has had too many late nights</w:t>
      </w:r>
      <w:r w:rsidR="006400B4">
        <w:t xml:space="preserve"> </w:t>
      </w:r>
      <w:r>
        <w:t>/ he is tired.</w:t>
      </w:r>
    </w:p>
    <w:p w14:paraId="79444A3B" w14:textId="199A7C32" w:rsidR="007E47A5" w:rsidRDefault="007E47A5" w:rsidP="007E47A5">
      <w:pPr>
        <w:pStyle w:val="VCAAHeading3"/>
      </w:pPr>
      <w:r>
        <w:t xml:space="preserve">Part B </w:t>
      </w:r>
      <w:r w:rsidRPr="001B4604">
        <w:t>– Listening and responding</w:t>
      </w:r>
      <w:r>
        <w:t xml:space="preserve"> in </w:t>
      </w:r>
      <w:r w:rsidR="00BC63F3">
        <w:t>Spanish</w:t>
      </w:r>
    </w:p>
    <w:p w14:paraId="1E1001A3" w14:textId="7785B75D" w:rsidR="008641A1" w:rsidRDefault="007E47A5" w:rsidP="007E47A5">
      <w:pPr>
        <w:pStyle w:val="VCAAbody"/>
      </w:pPr>
      <w:r>
        <w:t xml:space="preserve">In this part of the examination students were assessed on their understanding of the listening text and their ability to accurately convey appropriate information from the text in </w:t>
      </w:r>
      <w:r w:rsidR="00BC63F3">
        <w:t>Spanish</w:t>
      </w:r>
      <w:r>
        <w:t xml:space="preserve">. The information presented in the response needed to be relevant to the question. Students were not awarded separate marks for content and language. Responses that included the relevant information and were expressed clearly in </w:t>
      </w:r>
      <w:r w:rsidR="00BC63F3">
        <w:t>Spanish</w:t>
      </w:r>
      <w:r>
        <w:t xml:space="preserve"> were awarded full marks.</w:t>
      </w:r>
    </w:p>
    <w:p w14:paraId="616194CC" w14:textId="515E172E" w:rsidR="007E47A5" w:rsidRPr="00CD4384" w:rsidRDefault="007E47A5" w:rsidP="007E47A5">
      <w:pPr>
        <w:pStyle w:val="VCAAHeading4"/>
        <w:rPr>
          <w:lang w:val="fr-FR"/>
        </w:rPr>
      </w:pPr>
      <w:r w:rsidRPr="00CD4384">
        <w:rPr>
          <w:lang w:val="fr-FR"/>
        </w:rPr>
        <w:t>Question 2</w:t>
      </w:r>
      <w:r w:rsidR="00A1150B" w:rsidRPr="00CD4384">
        <w:rPr>
          <w:lang w:val="fr-FR"/>
        </w:rPr>
        <w:t>a</w:t>
      </w:r>
      <w:r w:rsidR="006400B4" w:rsidRPr="00CD4384">
        <w:rPr>
          <w:lang w:val="fr-FR"/>
        </w:rPr>
        <w:t>.</w:t>
      </w:r>
    </w:p>
    <w:p w14:paraId="4667E9C0" w14:textId="743BE034" w:rsidR="00C22D8C" w:rsidRPr="00C22D8C" w:rsidRDefault="00C22D8C" w:rsidP="00CF018D">
      <w:pPr>
        <w:pStyle w:val="VCAAbody"/>
        <w:rPr>
          <w:lang w:val="en" w:eastAsia="en-AU"/>
        </w:rPr>
      </w:pPr>
      <w:r w:rsidRPr="00CD4384">
        <w:rPr>
          <w:rStyle w:val="VCAAitalics"/>
          <w:lang w:val="fr-FR"/>
        </w:rPr>
        <w:t>El podcast solamente habla sobre líderes latinoamericanos del siglo 21 y Pepe Mujica es un líder latinoamericano del siglo 21.</w:t>
      </w:r>
      <w:r w:rsidRPr="00CD4384">
        <w:rPr>
          <w:lang w:val="fr-FR"/>
        </w:rPr>
        <w:t xml:space="preserve"> </w:t>
      </w:r>
      <w:r>
        <w:t>(The podcast only discusses</w:t>
      </w:r>
      <w:r w:rsidR="006400B4">
        <w:t xml:space="preserve"> </w:t>
      </w:r>
      <w:r>
        <w:t xml:space="preserve">/ talks about Latin American leaders of the 21st century and Pepe Mujica is a Latin American </w:t>
      </w:r>
      <w:r w:rsidR="00CE08BF">
        <w:t>l</w:t>
      </w:r>
      <w:r>
        <w:t>eader of the 21st century</w:t>
      </w:r>
      <w:r w:rsidR="006400B4">
        <w:t>.</w:t>
      </w:r>
      <w:r>
        <w:t xml:space="preserve">) </w:t>
      </w:r>
    </w:p>
    <w:p w14:paraId="19B9F62D" w14:textId="3E04BCB8" w:rsidR="007255EF" w:rsidRDefault="007255EF" w:rsidP="007255EF">
      <w:pPr>
        <w:pStyle w:val="VCAAHeading4"/>
      </w:pPr>
      <w:r w:rsidRPr="007E47A5">
        <w:t>Question 2</w:t>
      </w:r>
      <w:r>
        <w:t>b</w:t>
      </w:r>
      <w:r w:rsidR="006400B4">
        <w:t>.</w:t>
      </w:r>
    </w:p>
    <w:p w14:paraId="0234676A" w14:textId="57A7F59D" w:rsidR="00695ACC" w:rsidRPr="00695ACC" w:rsidRDefault="00695ACC" w:rsidP="00552E49">
      <w:pPr>
        <w:pStyle w:val="VCAAbullet"/>
        <w:rPr>
          <w:lang w:val="en" w:eastAsia="en-AU"/>
        </w:rPr>
      </w:pPr>
      <w:r w:rsidRPr="00CD4384">
        <w:rPr>
          <w:lang w:val="fr-FR"/>
        </w:rPr>
        <w:t xml:space="preserve">El siguió viviendo en su casita del campo. </w:t>
      </w:r>
      <w:r>
        <w:t>(He continued to live in his small country home</w:t>
      </w:r>
      <w:r w:rsidR="006400B4">
        <w:t>.</w:t>
      </w:r>
      <w:r>
        <w:t>)</w:t>
      </w:r>
    </w:p>
    <w:p w14:paraId="5BF6EE90" w14:textId="6B42C16C" w:rsidR="00695ACC" w:rsidRPr="00CF018D" w:rsidRDefault="009175AF" w:rsidP="00552E49">
      <w:pPr>
        <w:pStyle w:val="VCAAbullet"/>
      </w:pPr>
      <w:r w:rsidRPr="006443B6">
        <w:rPr>
          <w:rStyle w:val="VCAAitalics"/>
          <w:lang w:val="es-ES_tradnl"/>
        </w:rPr>
        <w:t xml:space="preserve">El </w:t>
      </w:r>
      <w:r w:rsidR="00695ACC" w:rsidRPr="006443B6">
        <w:rPr>
          <w:rStyle w:val="VCAAitalics"/>
          <w:lang w:val="es-ES_tradnl"/>
        </w:rPr>
        <w:t>No quiso recibir un salario</w:t>
      </w:r>
      <w:r w:rsidR="00695ACC" w:rsidRPr="006443B6">
        <w:rPr>
          <w:lang w:val="es-ES_tradnl"/>
        </w:rPr>
        <w:t xml:space="preserve">. </w:t>
      </w:r>
      <w:r w:rsidR="00695ACC" w:rsidRPr="006400B4">
        <w:t>(He did not want to receive a salary</w:t>
      </w:r>
      <w:r w:rsidR="006400B4">
        <w:t>.</w:t>
      </w:r>
      <w:r w:rsidR="00695ACC" w:rsidRPr="006400B4">
        <w:t>)</w:t>
      </w:r>
    </w:p>
    <w:p w14:paraId="4A79F7DC" w14:textId="7B03392D" w:rsidR="00695ACC" w:rsidRPr="00CF018D" w:rsidRDefault="00695ACC" w:rsidP="00552E49">
      <w:pPr>
        <w:pStyle w:val="VCAAbullet"/>
      </w:pPr>
      <w:r w:rsidRPr="00CD4384">
        <w:rPr>
          <w:rStyle w:val="VCAAitalics"/>
          <w:lang w:val="fr-FR"/>
        </w:rPr>
        <w:t>El escribía sus propios discursos</w:t>
      </w:r>
      <w:r w:rsidRPr="00CD4384">
        <w:rPr>
          <w:lang w:val="fr-FR"/>
        </w:rPr>
        <w:t xml:space="preserve">. </w:t>
      </w:r>
      <w:r w:rsidRPr="006400B4">
        <w:t>(He wrote his own speeches</w:t>
      </w:r>
      <w:r w:rsidR="006400B4">
        <w:t>.</w:t>
      </w:r>
      <w:r w:rsidRPr="006400B4">
        <w:t>)</w:t>
      </w:r>
    </w:p>
    <w:p w14:paraId="2B1A6804" w14:textId="0BDCD839" w:rsidR="00695ACC" w:rsidRPr="00CF018D" w:rsidRDefault="00695ACC" w:rsidP="00552E49">
      <w:pPr>
        <w:pStyle w:val="VCAAbullet"/>
      </w:pPr>
      <w:r w:rsidRPr="00CF018D">
        <w:rPr>
          <w:rStyle w:val="VCAAitalics"/>
        </w:rPr>
        <w:t>Jamás usó corbata</w:t>
      </w:r>
      <w:r w:rsidRPr="006400B4">
        <w:t>. (He never wore a tie</w:t>
      </w:r>
      <w:r w:rsidR="006400B4">
        <w:t>.</w:t>
      </w:r>
      <w:r w:rsidRPr="006400B4">
        <w:t>)</w:t>
      </w:r>
    </w:p>
    <w:p w14:paraId="0E25D8E5" w14:textId="0B1A925F" w:rsidR="007255EF" w:rsidRPr="00CD4384" w:rsidRDefault="007255EF" w:rsidP="007255EF">
      <w:pPr>
        <w:pStyle w:val="VCAAHeading4"/>
        <w:rPr>
          <w:lang w:val="fr-FR"/>
        </w:rPr>
      </w:pPr>
      <w:r w:rsidRPr="00CD4384">
        <w:rPr>
          <w:lang w:val="fr-FR"/>
        </w:rPr>
        <w:t>Question 2c</w:t>
      </w:r>
      <w:r w:rsidR="00652AE3" w:rsidRPr="00CD4384">
        <w:rPr>
          <w:lang w:val="fr-FR"/>
        </w:rPr>
        <w:t>.</w:t>
      </w:r>
    </w:p>
    <w:p w14:paraId="3CA59B97" w14:textId="381521F4" w:rsidR="00CD4384" w:rsidRDefault="00AC393F" w:rsidP="00CF018D">
      <w:pPr>
        <w:pStyle w:val="VCAAbody"/>
      </w:pPr>
      <w:r w:rsidRPr="00CD4384">
        <w:rPr>
          <w:rStyle w:val="VCAAitalics"/>
          <w:lang w:val="fr-FR"/>
        </w:rPr>
        <w:t xml:space="preserve">Durante su mandato, mejoró la calidad de la educación, las condiciones de vida de los agricultores y logró legalizar el matrimonio igualitariol/entre dos personas del mismo sexo. </w:t>
      </w:r>
      <w:r w:rsidRPr="00CF018D">
        <w:t>(During his mandate, Mujica improved the quality of education, the working conditions of farmers and managed to legalise same-sex marriage</w:t>
      </w:r>
      <w:r w:rsidR="00652AE3">
        <w:t>.</w:t>
      </w:r>
      <w:r w:rsidRPr="00CF018D">
        <w:t>)</w:t>
      </w:r>
    </w:p>
    <w:p w14:paraId="3C1447C1" w14:textId="77777777" w:rsidR="00CD4384" w:rsidRDefault="00CD4384">
      <w:pPr>
        <w:rPr>
          <w:rFonts w:ascii="Arial" w:hAnsi="Arial" w:cs="Arial"/>
          <w:color w:val="000000" w:themeColor="text1"/>
          <w:sz w:val="20"/>
        </w:rPr>
      </w:pPr>
      <w:r>
        <w:br w:type="page"/>
      </w:r>
    </w:p>
    <w:p w14:paraId="5CFE73AD" w14:textId="6D1A4B2D" w:rsidR="007255EF" w:rsidRDefault="007255EF" w:rsidP="007255EF">
      <w:pPr>
        <w:pStyle w:val="VCAAHeading4"/>
      </w:pPr>
      <w:r w:rsidRPr="007E47A5">
        <w:lastRenderedPageBreak/>
        <w:t>Question 2</w:t>
      </w:r>
      <w:r>
        <w:t>d</w:t>
      </w:r>
      <w:r w:rsidR="00652AE3">
        <w:t>.</w:t>
      </w:r>
    </w:p>
    <w:p w14:paraId="35BB5871" w14:textId="77777777" w:rsidR="00CD3BB0" w:rsidRDefault="00CD3BB0" w:rsidP="00CD3BB0">
      <w:pPr>
        <w:pStyle w:val="VCAAbody"/>
      </w:pPr>
      <w:r>
        <w:t>Correct responses included:</w:t>
      </w:r>
    </w:p>
    <w:p w14:paraId="765BDCF0" w14:textId="1DC4593F" w:rsidR="00CD3BB0" w:rsidRPr="00CF018D" w:rsidRDefault="00CD3BB0" w:rsidP="00CF018D">
      <w:pPr>
        <w:pStyle w:val="VCAAbody"/>
      </w:pPr>
      <w:r w:rsidRPr="00CD4384">
        <w:rPr>
          <w:rStyle w:val="VCAAitalics"/>
          <w:lang w:val="fr-FR"/>
        </w:rPr>
        <w:t xml:space="preserve">Por ser considerado un ser humano honesto, empático y al servicio de los demás. Por su lucha por la igualdad y los derechos humanos como base de sus decisiones. </w:t>
      </w:r>
      <w:r w:rsidRPr="00CF018D">
        <w:t>(</w:t>
      </w:r>
      <w:r w:rsidRPr="00652AE3">
        <w:t>For being considered an honest and empathetic human being and at the service of others. For his fight for equality and human rights as the foundation of his decisions</w:t>
      </w:r>
      <w:r w:rsidR="00652AE3">
        <w:t>.</w:t>
      </w:r>
      <w:r w:rsidRPr="00CF018D">
        <w:t>)</w:t>
      </w:r>
    </w:p>
    <w:p w14:paraId="04E86D1B" w14:textId="30DAA4E9" w:rsidR="007E47A5" w:rsidRDefault="007E47A5" w:rsidP="007E47A5">
      <w:pPr>
        <w:pStyle w:val="VCAAHeading2"/>
      </w:pPr>
      <w:r>
        <w:t>Section 2</w:t>
      </w:r>
    </w:p>
    <w:p w14:paraId="63AE5549" w14:textId="752D9A99" w:rsidR="007E47A5" w:rsidRDefault="007E47A5" w:rsidP="007E47A5">
      <w:pPr>
        <w:pStyle w:val="VCAAHeading3"/>
      </w:pPr>
      <w:r>
        <w:t xml:space="preserve">Part A </w:t>
      </w:r>
      <w:r w:rsidR="00652AE3">
        <w:t>–</w:t>
      </w:r>
      <w:r>
        <w:t xml:space="preserve"> Reading, listening and responding in English</w:t>
      </w:r>
    </w:p>
    <w:p w14:paraId="0D7CDC26" w14:textId="452A64F1" w:rsidR="00E8505F" w:rsidRDefault="00E8505F" w:rsidP="00E8505F">
      <w:pPr>
        <w:pStyle w:val="VCAAHeading4"/>
      </w:pPr>
      <w:r w:rsidRPr="007E47A5">
        <w:t xml:space="preserve">Question </w:t>
      </w:r>
      <w:r>
        <w:t>3a.</w:t>
      </w:r>
    </w:p>
    <w:p w14:paraId="2646296F" w14:textId="019F2CA6" w:rsidR="00652AE3" w:rsidRPr="00652AE3" w:rsidRDefault="00652AE3" w:rsidP="00CF018D">
      <w:pPr>
        <w:pStyle w:val="VCAAbody"/>
      </w:pPr>
      <w:r>
        <w:t>Factors which increase Central America’s risk</w:t>
      </w:r>
      <w:r w:rsidR="003A6FD9">
        <w:t xml:space="preserve"> with respect to climate change</w:t>
      </w:r>
      <w:r>
        <w:t xml:space="preserve"> are:</w:t>
      </w:r>
    </w:p>
    <w:p w14:paraId="64DE29D0" w14:textId="56E66F12" w:rsidR="00C17BD6" w:rsidRPr="00A71357" w:rsidRDefault="00652AE3" w:rsidP="00552E49">
      <w:pPr>
        <w:pStyle w:val="VCAAbullet"/>
        <w:rPr>
          <w:lang w:val="en" w:eastAsia="en-AU"/>
        </w:rPr>
      </w:pPr>
      <w:r>
        <w:t>i</w:t>
      </w:r>
      <w:r w:rsidR="00C17BD6" w:rsidRPr="00A71357">
        <w:t>ts frail</w:t>
      </w:r>
      <w:r>
        <w:t xml:space="preserve">/vulnerable </w:t>
      </w:r>
      <w:r w:rsidR="00C17BD6" w:rsidRPr="00A71357">
        <w:t>geographical location</w:t>
      </w:r>
    </w:p>
    <w:p w14:paraId="0D2A1CA1" w14:textId="613FDCAE" w:rsidR="00C17BD6" w:rsidRPr="00A71357" w:rsidRDefault="00C17BD6" w:rsidP="00552E49">
      <w:pPr>
        <w:pStyle w:val="VCAAbullet"/>
        <w:rPr>
          <w:lang w:val="en" w:eastAsia="en-AU"/>
        </w:rPr>
      </w:pPr>
      <w:r w:rsidRPr="00A71357">
        <w:t>insufficient economic resources in the region</w:t>
      </w:r>
    </w:p>
    <w:p w14:paraId="2ED83BC4" w14:textId="10A083EE" w:rsidR="00C17BD6" w:rsidRPr="00A71357" w:rsidRDefault="00C17BD6" w:rsidP="00552E49">
      <w:pPr>
        <w:pStyle w:val="VCAAbullet"/>
        <w:rPr>
          <w:lang w:val="en" w:eastAsia="en-AU"/>
        </w:rPr>
      </w:pPr>
      <w:r w:rsidRPr="00A71357">
        <w:t xml:space="preserve">poor </w:t>
      </w:r>
      <w:r w:rsidR="006F396C">
        <w:t>living</w:t>
      </w:r>
      <w:r w:rsidR="006F396C" w:rsidRPr="00A71357">
        <w:t xml:space="preserve"> </w:t>
      </w:r>
      <w:r w:rsidRPr="00A71357">
        <w:t>conditions of the majority of its population.</w:t>
      </w:r>
    </w:p>
    <w:p w14:paraId="65D54402" w14:textId="662C9A03" w:rsidR="00E8505F" w:rsidRDefault="00E8505F" w:rsidP="00E8505F">
      <w:pPr>
        <w:pStyle w:val="VCAAHeading4"/>
      </w:pPr>
      <w:r w:rsidRPr="007E47A5">
        <w:t xml:space="preserve">Question </w:t>
      </w:r>
      <w:r>
        <w:t>3b.</w:t>
      </w:r>
    </w:p>
    <w:p w14:paraId="15762D6D" w14:textId="77777777" w:rsidR="0066794E" w:rsidRPr="00CF018D" w:rsidRDefault="0066794E" w:rsidP="00552E49">
      <w:pPr>
        <w:pStyle w:val="VCAAbullet"/>
      </w:pPr>
      <w:r w:rsidRPr="00552E49">
        <w:t>The climate has changed as a result of the rise in atmospheric temperature, variations in sea temperature and change in rain patterns.</w:t>
      </w:r>
    </w:p>
    <w:p w14:paraId="11B8F8F9" w14:textId="1415952D" w:rsidR="00C17BD6" w:rsidRPr="00552E49" w:rsidRDefault="003A6FD9" w:rsidP="00552E49">
      <w:pPr>
        <w:pStyle w:val="VCAAbullet"/>
      </w:pPr>
      <w:r w:rsidRPr="00552E49">
        <w:t>Consequences</w:t>
      </w:r>
      <w:r w:rsidR="0066794E" w:rsidRPr="00552E49">
        <w:t xml:space="preserve">: </w:t>
      </w:r>
      <w:r w:rsidR="00C95CE3" w:rsidRPr="00552E49">
        <w:t xml:space="preserve">(any two of) </w:t>
      </w:r>
      <w:r w:rsidR="0066794E" w:rsidRPr="00552E49">
        <w:t xml:space="preserve">frequent cyclones, torrential rains and droughts. </w:t>
      </w:r>
    </w:p>
    <w:p w14:paraId="748F3ABF" w14:textId="77777777" w:rsidR="003A6FD9" w:rsidRPr="00CF018D" w:rsidRDefault="003A6FD9" w:rsidP="00CF018D">
      <w:pPr>
        <w:pStyle w:val="VCAAbody"/>
      </w:pPr>
      <w:r w:rsidRPr="00CF018D">
        <w:t>In some cases, students confused causes with consequences when answering this question.</w:t>
      </w:r>
    </w:p>
    <w:p w14:paraId="2A0402E0" w14:textId="2F55ECF5" w:rsidR="00E8505F" w:rsidRDefault="00E8505F" w:rsidP="00E8505F">
      <w:pPr>
        <w:pStyle w:val="VCAAHeading4"/>
      </w:pPr>
      <w:r w:rsidRPr="007E47A5">
        <w:t xml:space="preserve">Question </w:t>
      </w:r>
      <w:r>
        <w:t>3c.</w:t>
      </w:r>
    </w:p>
    <w:p w14:paraId="1CA678F5" w14:textId="466A55C3" w:rsidR="00EB628C" w:rsidRPr="00A71357" w:rsidRDefault="00EB628C" w:rsidP="00CF018D">
      <w:pPr>
        <w:pStyle w:val="VCAAbody"/>
        <w:rPr>
          <w:lang w:val="en" w:eastAsia="en-AU"/>
        </w:rPr>
      </w:pPr>
      <w:r w:rsidRPr="00A71357">
        <w:t xml:space="preserve">The destruction of ecosystems will impact on agriculture either because there will be a lack of water </w:t>
      </w:r>
      <w:r w:rsidR="003A6FD9">
        <w:t xml:space="preserve">or </w:t>
      </w:r>
      <w:r w:rsidRPr="00A71357">
        <w:t>because extreme weather might make agriculture unreliable.</w:t>
      </w:r>
    </w:p>
    <w:p w14:paraId="76EF02AB" w14:textId="12E6B191" w:rsidR="00E8505F" w:rsidRDefault="00E8505F" w:rsidP="00E8505F">
      <w:pPr>
        <w:pStyle w:val="VCAAHeading4"/>
      </w:pPr>
      <w:r w:rsidRPr="007E47A5">
        <w:t xml:space="preserve">Question </w:t>
      </w:r>
      <w:r>
        <w:t>3d.</w:t>
      </w:r>
    </w:p>
    <w:p w14:paraId="4D123DD1" w14:textId="3CCF6F28" w:rsidR="00EB628C" w:rsidRPr="00EB628C" w:rsidRDefault="00BF0B34" w:rsidP="00552E49">
      <w:pPr>
        <w:pStyle w:val="VCAAbullet"/>
        <w:rPr>
          <w:lang w:val="en" w:eastAsia="en-AU"/>
        </w:rPr>
      </w:pPr>
      <w:r>
        <w:t>i</w:t>
      </w:r>
      <w:r w:rsidR="00EB628C">
        <w:t>ncentivise</w:t>
      </w:r>
      <w:r w:rsidR="003A6FD9">
        <w:t>s</w:t>
      </w:r>
      <w:r w:rsidR="00EB628C">
        <w:t xml:space="preserve"> tourism</w:t>
      </w:r>
    </w:p>
    <w:p w14:paraId="1DDDF404" w14:textId="16B8528E" w:rsidR="00EB628C" w:rsidRPr="00EB628C" w:rsidRDefault="00BF0B34" w:rsidP="00552E49">
      <w:pPr>
        <w:pStyle w:val="VCAAbullet"/>
        <w:rPr>
          <w:lang w:val="en" w:eastAsia="en-AU"/>
        </w:rPr>
      </w:pPr>
      <w:r>
        <w:t>g</w:t>
      </w:r>
      <w:r w:rsidR="00EB628C">
        <w:t xml:space="preserve">enerates wealth </w:t>
      </w:r>
      <w:r w:rsidR="003A6FD9">
        <w:t>for</w:t>
      </w:r>
      <w:r w:rsidR="00EB628C">
        <w:t xml:space="preserve"> the country’s economy</w:t>
      </w:r>
    </w:p>
    <w:p w14:paraId="09A1D9DA" w14:textId="44EA77CA" w:rsidR="00EB628C" w:rsidRPr="003E50FB" w:rsidRDefault="00BF0B34" w:rsidP="00552E49">
      <w:pPr>
        <w:pStyle w:val="VCAAbullet"/>
        <w:rPr>
          <w:lang w:val="en" w:eastAsia="en-AU"/>
        </w:rPr>
      </w:pPr>
      <w:r>
        <w:t>h</w:t>
      </w:r>
      <w:r w:rsidR="00EB628C">
        <w:t>elp</w:t>
      </w:r>
      <w:r w:rsidR="003A6FD9">
        <w:t>s</w:t>
      </w:r>
      <w:r w:rsidR="00EB628C">
        <w:t xml:space="preserve"> protect against the negative effects mass tourism can have on nature / </w:t>
      </w:r>
      <w:r w:rsidR="002A7361">
        <w:t>d</w:t>
      </w:r>
      <w:r w:rsidR="00EB628C">
        <w:t xml:space="preserve">oesn’t </w:t>
      </w:r>
      <w:r w:rsidR="00D0676E">
        <w:t xml:space="preserve">have negative effects on </w:t>
      </w:r>
      <w:r w:rsidR="00EB628C">
        <w:t>the environment</w:t>
      </w:r>
    </w:p>
    <w:p w14:paraId="402FC047" w14:textId="1BBF19D7" w:rsidR="003E50FB" w:rsidRDefault="003E50FB" w:rsidP="003E50FB">
      <w:pPr>
        <w:pStyle w:val="VCAAHeading4"/>
      </w:pPr>
      <w:r w:rsidRPr="007E47A5">
        <w:t xml:space="preserve">Question </w:t>
      </w:r>
      <w:r>
        <w:t>3e.</w:t>
      </w:r>
    </w:p>
    <w:p w14:paraId="02AC72FB" w14:textId="21A59DE3" w:rsidR="00D0676E" w:rsidRDefault="005A4F20" w:rsidP="00552E49">
      <w:pPr>
        <w:pStyle w:val="VCAAbody"/>
      </w:pPr>
      <w:r>
        <w:t>Costa Rica received the award because</w:t>
      </w:r>
      <w:r w:rsidR="00D0676E">
        <w:t xml:space="preserve"> t</w:t>
      </w:r>
      <w:r>
        <w:t xml:space="preserve">he government placed </w:t>
      </w:r>
      <w:r w:rsidR="00D0676E">
        <w:t>its</w:t>
      </w:r>
      <w:r>
        <w:t xml:space="preserve"> </w:t>
      </w:r>
      <w:r w:rsidRPr="00ED799A">
        <w:t xml:space="preserve">concern for the environment and the cultural resources </w:t>
      </w:r>
      <w:r w:rsidR="00D0676E">
        <w:t>at</w:t>
      </w:r>
      <w:r w:rsidRPr="00ED799A">
        <w:t xml:space="preserve"> the centre/heart of their political and economic strategies.</w:t>
      </w:r>
      <w:r>
        <w:t xml:space="preserve"> </w:t>
      </w:r>
    </w:p>
    <w:p w14:paraId="3A9ECBA4" w14:textId="09C656AC" w:rsidR="00CD4384" w:rsidRDefault="00D0676E" w:rsidP="00D0676E">
      <w:pPr>
        <w:pStyle w:val="VCAAbody"/>
      </w:pPr>
      <w:r w:rsidRPr="00ED799A">
        <w:t xml:space="preserve">Some students made reference to climate change, which was inaccurate as this was not mentioned </w:t>
      </w:r>
      <w:r>
        <w:t xml:space="preserve">among </w:t>
      </w:r>
      <w:r w:rsidRPr="00ED799A">
        <w:t xml:space="preserve">the reasons Costa Rica was given the award. </w:t>
      </w:r>
      <w:r>
        <w:t>S</w:t>
      </w:r>
      <w:r w:rsidRPr="00ED799A">
        <w:t xml:space="preserve">ome students </w:t>
      </w:r>
      <w:r>
        <w:t xml:space="preserve">also incorrectly </w:t>
      </w:r>
      <w:r w:rsidRPr="00ED799A">
        <w:t>refer</w:t>
      </w:r>
      <w:r>
        <w:t>red</w:t>
      </w:r>
      <w:r w:rsidRPr="00ED799A">
        <w:t xml:space="preserve"> to </w:t>
      </w:r>
      <w:r w:rsidRPr="00905D7B">
        <w:t>natural</w:t>
      </w:r>
      <w:r w:rsidRPr="00ED799A">
        <w:t xml:space="preserve"> resources </w:t>
      </w:r>
      <w:r>
        <w:t xml:space="preserve">instead of </w:t>
      </w:r>
      <w:r w:rsidRPr="00905D7B">
        <w:t>cultural</w:t>
      </w:r>
      <w:r w:rsidRPr="00ED799A">
        <w:t xml:space="preserve"> resources.</w:t>
      </w:r>
    </w:p>
    <w:p w14:paraId="18F7C526" w14:textId="77777777" w:rsidR="00CD4384" w:rsidRDefault="00CD4384">
      <w:pPr>
        <w:rPr>
          <w:rFonts w:ascii="Arial" w:hAnsi="Arial" w:cs="Arial"/>
          <w:color w:val="000000" w:themeColor="text1"/>
          <w:sz w:val="20"/>
        </w:rPr>
      </w:pPr>
      <w:r>
        <w:br w:type="page"/>
      </w:r>
    </w:p>
    <w:p w14:paraId="02F03C96" w14:textId="24536A18" w:rsidR="003E50FB" w:rsidRDefault="003E50FB" w:rsidP="003E50FB">
      <w:pPr>
        <w:pStyle w:val="VCAAHeading4"/>
      </w:pPr>
      <w:r w:rsidRPr="007E47A5">
        <w:lastRenderedPageBreak/>
        <w:t xml:space="preserve">Question </w:t>
      </w:r>
      <w:r>
        <w:t>3f.</w:t>
      </w:r>
    </w:p>
    <w:p w14:paraId="0ED99490" w14:textId="5E6618B9" w:rsidR="009504B6" w:rsidRPr="00CF018D" w:rsidRDefault="009B3046" w:rsidP="00552E49">
      <w:pPr>
        <w:pStyle w:val="VCAAbullet"/>
      </w:pPr>
      <w:r>
        <w:t>o</w:t>
      </w:r>
      <w:r w:rsidR="009504B6" w:rsidRPr="00552E49">
        <w:t xml:space="preserve">ffset carbon footprint by </w:t>
      </w:r>
      <w:r w:rsidR="00790AA0" w:rsidRPr="00552E49">
        <w:t xml:space="preserve">proclaiming </w:t>
      </w:r>
      <w:r w:rsidR="009504B6" w:rsidRPr="00552E49">
        <w:t>the Pledge of Pure Life</w:t>
      </w:r>
    </w:p>
    <w:p w14:paraId="1612F34F" w14:textId="67DD363B" w:rsidR="009504B6" w:rsidRPr="009504B6" w:rsidRDefault="009B3046" w:rsidP="00552E49">
      <w:pPr>
        <w:pStyle w:val="VCAAbullet"/>
        <w:rPr>
          <w:lang w:val="en" w:eastAsia="en-AU"/>
        </w:rPr>
      </w:pPr>
      <w:r>
        <w:t>i</w:t>
      </w:r>
      <w:r w:rsidR="009504B6">
        <w:t>nvest in renewable energy</w:t>
      </w:r>
    </w:p>
    <w:p w14:paraId="1AF581A1" w14:textId="562D0FAA" w:rsidR="009504B6" w:rsidRPr="009504B6" w:rsidRDefault="009B3046" w:rsidP="00552E49">
      <w:pPr>
        <w:pStyle w:val="VCAAbullet"/>
        <w:rPr>
          <w:lang w:val="en" w:eastAsia="en-AU"/>
        </w:rPr>
      </w:pPr>
      <w:r>
        <w:t>m</w:t>
      </w:r>
      <w:r w:rsidR="009504B6">
        <w:t>aintain or begin a new project</w:t>
      </w:r>
    </w:p>
    <w:p w14:paraId="4E1B611E" w14:textId="475FA70C" w:rsidR="009504B6" w:rsidRPr="009504B6" w:rsidRDefault="009B3046" w:rsidP="00552E49">
      <w:pPr>
        <w:pStyle w:val="VCAAbullet"/>
        <w:rPr>
          <w:lang w:val="en" w:eastAsia="en-AU"/>
        </w:rPr>
      </w:pPr>
      <w:r>
        <w:t>p</w:t>
      </w:r>
      <w:r w:rsidR="009504B6">
        <w:t xml:space="preserve">rotect </w:t>
      </w:r>
      <w:r w:rsidR="00790AA0">
        <w:t>its</w:t>
      </w:r>
      <w:r w:rsidR="009504B6">
        <w:t xml:space="preserve"> natural and cultural heritage</w:t>
      </w:r>
    </w:p>
    <w:p w14:paraId="4F9CA2D7" w14:textId="77777777" w:rsidR="00D0676E" w:rsidRPr="00CF018D" w:rsidRDefault="00D0676E" w:rsidP="00CF018D">
      <w:pPr>
        <w:pStyle w:val="VCAAbody"/>
      </w:pPr>
      <w:r w:rsidRPr="00CF018D">
        <w:t>The majority of students found it difficult to compare the two texts and determine what Costa Rica has done to address climate change. In some instances, they only used information from one of the texts and not both. Taking accurate notes in these instances was essential.</w:t>
      </w:r>
    </w:p>
    <w:p w14:paraId="5E43F132" w14:textId="7E8755C2" w:rsidR="007E47A5" w:rsidRDefault="007E47A5" w:rsidP="007E47A5">
      <w:pPr>
        <w:pStyle w:val="VCAAHeading3"/>
      </w:pPr>
      <w:r>
        <w:t xml:space="preserve">Part B – Reading and responding in </w:t>
      </w:r>
      <w:r w:rsidR="00AC5689">
        <w:t>Spanish</w:t>
      </w:r>
    </w:p>
    <w:p w14:paraId="43662494" w14:textId="77777777" w:rsidR="007E47A5" w:rsidRDefault="007E47A5" w:rsidP="007E47A5">
      <w:pPr>
        <w:pStyle w:val="VCAAbody"/>
      </w:pPr>
      <w:r>
        <w:t xml:space="preserve">Students were required to demonstrate an understanding of the stimulus </w:t>
      </w:r>
      <w:r w:rsidRPr="00E43A7E">
        <w:t>text/texts</w:t>
      </w:r>
      <w:r>
        <w:t xml:space="preserve"> and to address the requirements of the task by conveying the relevant information from </w:t>
      </w:r>
      <w:r w:rsidRPr="008641A1">
        <w:t>the text/texts</w:t>
      </w:r>
      <w:r w:rsidRPr="00CF018D">
        <w:t xml:space="preserve"> </w:t>
      </w:r>
      <w:r w:rsidRPr="00E43A7E">
        <w:t>that was</w:t>
      </w:r>
      <w:r>
        <w:t xml:space="preserve"> appropriate for the audience and the prescribed writing style and text type. </w:t>
      </w:r>
    </w:p>
    <w:p w14:paraId="5B1AEA8E" w14:textId="36501B44" w:rsidR="007E47A5" w:rsidRDefault="007E47A5" w:rsidP="007E47A5">
      <w:pPr>
        <w:pStyle w:val="VCAAbody"/>
      </w:pPr>
      <w:r w:rsidRPr="00372209">
        <w:t xml:space="preserve">The reading text included a visual stimulus. </w:t>
      </w:r>
      <w:r w:rsidR="00EB6222">
        <w:t>Responses that scored highly</w:t>
      </w:r>
      <w:r w:rsidRPr="00372209">
        <w:t xml:space="preserve"> </w:t>
      </w:r>
      <w:r>
        <w:t>successfully incorporate</w:t>
      </w:r>
      <w:r w:rsidR="00EB6222">
        <w:t>d</w:t>
      </w:r>
      <w:r>
        <w:t xml:space="preserve"> information from the</w:t>
      </w:r>
      <w:r w:rsidRPr="00372209">
        <w:t xml:space="preserve"> visual stimulus.</w:t>
      </w:r>
    </w:p>
    <w:p w14:paraId="32A530B0" w14:textId="3A32D8F2" w:rsidR="007E47A5" w:rsidRDefault="00BD0AE1" w:rsidP="007E47A5">
      <w:pPr>
        <w:pStyle w:val="VCAAbody"/>
      </w:pPr>
      <w:r>
        <w:t>R</w:t>
      </w:r>
      <w:r w:rsidR="007E47A5">
        <w:t xml:space="preserve">esponses were assessed holistically according to the assessment criteria and the expected qualities published on the VCAA website. Students were not awarded separate marks for content and language accuracy; however, language accuracy was an important expected quality that was considered in the assessment. </w:t>
      </w:r>
    </w:p>
    <w:p w14:paraId="0649A762" w14:textId="391CE2A0" w:rsidR="007E47A5" w:rsidRDefault="007E47A5" w:rsidP="007E47A5">
      <w:pPr>
        <w:pStyle w:val="VCAAbody"/>
      </w:pPr>
      <w:r>
        <w:t xml:space="preserve">It was possible to achieve a high score for this question without exceeding the specified </w:t>
      </w:r>
      <w:r w:rsidRPr="007E47A5">
        <w:t>word/character</w:t>
      </w:r>
      <w:r>
        <w:t xml:space="preserve"> limit, which is shorter than the limit specified for Section 3.</w:t>
      </w:r>
    </w:p>
    <w:p w14:paraId="78FE53A4" w14:textId="468A6B0B" w:rsidR="00270B66" w:rsidRDefault="00270B66" w:rsidP="00270B66">
      <w:pPr>
        <w:pStyle w:val="VCAAbody"/>
      </w:pPr>
      <w:r>
        <w:t>Correct responses included:</w:t>
      </w:r>
    </w:p>
    <w:p w14:paraId="153764B1" w14:textId="25DEAAE3" w:rsidR="00270B66" w:rsidRPr="00270B66" w:rsidRDefault="00270B66" w:rsidP="00552E49">
      <w:pPr>
        <w:pStyle w:val="VCAAbullet"/>
      </w:pPr>
      <w:r w:rsidRPr="00CD4384">
        <w:rPr>
          <w:rStyle w:val="VCAAitalics"/>
          <w:lang w:val="fr-FR"/>
        </w:rPr>
        <w:t xml:space="preserve">Del gráfico: </w:t>
      </w:r>
      <w:r w:rsidR="00810DEF">
        <w:rPr>
          <w:rStyle w:val="VCAAitalics"/>
          <w:lang w:val="fr-FR"/>
        </w:rPr>
        <w:t>e</w:t>
      </w:r>
      <w:r w:rsidRPr="00CD4384">
        <w:rPr>
          <w:rStyle w:val="VCAAitalics"/>
          <w:lang w:val="fr-FR"/>
        </w:rPr>
        <w:t>stabilidad económica, opción de vivir con amigos, vivir con pareja, o Frágil relación con los padres.</w:t>
      </w:r>
      <w:r w:rsidRPr="00CD4384">
        <w:rPr>
          <w:lang w:val="fr-FR"/>
        </w:rPr>
        <w:t xml:space="preserve"> </w:t>
      </w:r>
      <w:r w:rsidRPr="00270B66">
        <w:t xml:space="preserve">(From the graph: </w:t>
      </w:r>
      <w:r w:rsidR="00882B79">
        <w:t>e</w:t>
      </w:r>
      <w:r w:rsidRPr="00270B66">
        <w:t>conomic stability, the option to live with friends, live with a partner, or fragile relationship with parents</w:t>
      </w:r>
      <w:r w:rsidR="00B07E8B">
        <w:t>.</w:t>
      </w:r>
      <w:r w:rsidRPr="00270B66">
        <w:t>)</w:t>
      </w:r>
    </w:p>
    <w:p w14:paraId="473967FA" w14:textId="0FC93566" w:rsidR="00270B66" w:rsidRPr="00B07E8B" w:rsidRDefault="00270B66" w:rsidP="00552E49">
      <w:pPr>
        <w:pStyle w:val="VCAAbullet"/>
      </w:pPr>
      <w:r w:rsidRPr="00CD4384">
        <w:rPr>
          <w:rStyle w:val="VCAAitalics"/>
          <w:lang w:val="fr-FR"/>
        </w:rPr>
        <w:t>Del mensaje de Elena: comodidad de vivir en casa, precios de los alquileres, contribución económica en el hogar, familia, trabajo/estudios</w:t>
      </w:r>
      <w:r w:rsidRPr="00CD4384">
        <w:rPr>
          <w:lang w:val="fr-FR"/>
        </w:rPr>
        <w:t xml:space="preserve">. </w:t>
      </w:r>
      <w:r w:rsidRPr="00CF018D">
        <w:t>(From Elena’s message: comfort of living at home, rental prices, economic contribution at home, family, work</w:t>
      </w:r>
      <w:r w:rsidR="00B07E8B">
        <w:t>.)</w:t>
      </w:r>
    </w:p>
    <w:p w14:paraId="75A8F573" w14:textId="62D3EA17" w:rsidR="007E47A5" w:rsidRDefault="007E47A5" w:rsidP="007E47A5">
      <w:pPr>
        <w:pStyle w:val="VCAAHeading2"/>
      </w:pPr>
      <w:r>
        <w:t>Section 3</w:t>
      </w:r>
      <w:r w:rsidRPr="001B4604">
        <w:t xml:space="preserve"> – Writing in </w:t>
      </w:r>
      <w:r w:rsidR="00590DCB">
        <w:t>Spanish</w:t>
      </w:r>
    </w:p>
    <w:p w14:paraId="3BB4EFE2" w14:textId="30D366E8" w:rsidR="005F03A3" w:rsidRDefault="005F03A3" w:rsidP="005F03A3">
      <w:pPr>
        <w:pStyle w:val="VCAAHeading3"/>
      </w:pPr>
      <w:r>
        <w:t>Questions 5</w:t>
      </w:r>
      <w:r w:rsidRPr="001B4604">
        <w:t>–</w:t>
      </w:r>
      <w:r>
        <w:t>8</w:t>
      </w:r>
    </w:p>
    <w:p w14:paraId="115DDDA2" w14:textId="63381B39" w:rsidR="00D76368" w:rsidRDefault="00D76368" w:rsidP="007F01C5">
      <w:pPr>
        <w:pStyle w:val="VCAAbody"/>
      </w:pPr>
      <w:r w:rsidRPr="00CF018D">
        <w:t>Students must allow themselves sufficient time to complete the assigned tasks. Many of the responses lacked appropriate syntax. It is common for students to adopt anglici</w:t>
      </w:r>
      <w:r w:rsidR="009915B1">
        <w:t>s</w:t>
      </w:r>
      <w:r w:rsidRPr="00CF018D">
        <w:t xml:space="preserve">ms or translate directly from English to Spanish. In spite of being able to apply idiomatic expressions and complex grammatical features, many students did not understand basic grammatical rules, such as gender/number agreement and verb </w:t>
      </w:r>
      <w:r w:rsidRPr="007F01C5">
        <w:t>conjugations</w:t>
      </w:r>
      <w:r w:rsidRPr="00CF018D">
        <w:t>.</w:t>
      </w:r>
    </w:p>
    <w:p w14:paraId="5079E1E0" w14:textId="77777777" w:rsidR="007F01C5" w:rsidRDefault="007F01C5" w:rsidP="007F01C5">
      <w:pPr>
        <w:pStyle w:val="VCAAbody"/>
      </w:pPr>
      <w:bookmarkStart w:id="2" w:name="_Hlk100178157"/>
      <w:r>
        <w:t>Some examples of this:</w:t>
      </w:r>
    </w:p>
    <w:p w14:paraId="6EDB29A3" w14:textId="1C1C3596" w:rsidR="007F01C5" w:rsidRDefault="007F01C5" w:rsidP="007F01C5">
      <w:pPr>
        <w:pStyle w:val="VCAAbullet"/>
      </w:pPr>
      <w:r>
        <w:t xml:space="preserve">using the word </w:t>
      </w:r>
      <w:r w:rsidRPr="007F01C5">
        <w:rPr>
          <w:i/>
          <w:iCs/>
        </w:rPr>
        <w:t>findes</w:t>
      </w:r>
      <w:r>
        <w:t xml:space="preserve"> for ‘weekends’, </w:t>
      </w:r>
      <w:r w:rsidRPr="007F01C5">
        <w:rPr>
          <w:i/>
          <w:iCs/>
        </w:rPr>
        <w:t>mobil</w:t>
      </w:r>
      <w:r>
        <w:t xml:space="preserve"> for ‘mobile’ or </w:t>
      </w:r>
      <w:r w:rsidRPr="007F01C5">
        <w:rPr>
          <w:i/>
          <w:iCs/>
        </w:rPr>
        <w:t>professor</w:t>
      </w:r>
      <w:r>
        <w:t xml:space="preserve"> for ‘teacher’</w:t>
      </w:r>
    </w:p>
    <w:p w14:paraId="68D93531" w14:textId="77777777" w:rsidR="007F01C5" w:rsidRDefault="007F01C5" w:rsidP="007F01C5">
      <w:pPr>
        <w:pStyle w:val="VCAAbullet"/>
      </w:pPr>
      <w:r>
        <w:t xml:space="preserve">the incorrect use of cognates such as </w:t>
      </w:r>
      <w:r w:rsidRPr="007F01C5">
        <w:rPr>
          <w:i/>
          <w:iCs/>
        </w:rPr>
        <w:t>dispositivos</w:t>
      </w:r>
      <w:r>
        <w:t xml:space="preserve"> when referring to devices</w:t>
      </w:r>
    </w:p>
    <w:p w14:paraId="6FDA970D" w14:textId="01408381" w:rsidR="007F01C5" w:rsidRDefault="007F01C5" w:rsidP="007F01C5">
      <w:pPr>
        <w:pStyle w:val="VCAAbullet"/>
      </w:pPr>
      <w:r>
        <w:t xml:space="preserve">the incorrect use of words </w:t>
      </w:r>
      <w:r w:rsidR="00C16C1A">
        <w:t xml:space="preserve">such as </w:t>
      </w:r>
      <w:r w:rsidRPr="007F01C5">
        <w:rPr>
          <w:i/>
          <w:iCs/>
        </w:rPr>
        <w:t>mente</w:t>
      </w:r>
      <w:r>
        <w:t xml:space="preserve">, which is a noun in Spanish, but in English is also used as a verb (for example the correct English sentence would be ‘She doesn’t </w:t>
      </w:r>
      <w:r w:rsidRPr="00BA0D71">
        <w:rPr>
          <w:b/>
          <w:bCs/>
        </w:rPr>
        <w:t>mind</w:t>
      </w:r>
      <w:r>
        <w:t xml:space="preserve"> walking to the station’, but </w:t>
      </w:r>
      <w:r w:rsidRPr="007F01C5">
        <w:rPr>
          <w:i/>
          <w:iCs/>
        </w:rPr>
        <w:t xml:space="preserve">Ella no tiene </w:t>
      </w:r>
      <w:r w:rsidRPr="007F01C5">
        <w:rPr>
          <w:b/>
          <w:bCs/>
          <w:i/>
          <w:iCs/>
        </w:rPr>
        <w:t>mente</w:t>
      </w:r>
      <w:r w:rsidRPr="007F01C5">
        <w:rPr>
          <w:i/>
          <w:iCs/>
        </w:rPr>
        <w:t xml:space="preserve"> para caminar a la estación</w:t>
      </w:r>
      <w:r>
        <w:t xml:space="preserve"> translates to ‘She doesn’t have a mind to walk to the station’.</w:t>
      </w:r>
    </w:p>
    <w:bookmarkEnd w:id="2"/>
    <w:p w14:paraId="5F11FEB8" w14:textId="18ED1D2A" w:rsidR="008641A1" w:rsidRPr="00B07E8B" w:rsidRDefault="00D76368" w:rsidP="00B07E8B">
      <w:pPr>
        <w:pStyle w:val="VCAAbody"/>
      </w:pPr>
      <w:r w:rsidRPr="00CF018D">
        <w:lastRenderedPageBreak/>
        <w:t xml:space="preserve">In terms of popularity, Question 5 </w:t>
      </w:r>
      <w:r w:rsidR="005D1893">
        <w:t>was most popular</w:t>
      </w:r>
      <w:r w:rsidRPr="00CF018D">
        <w:t xml:space="preserve">, followed by Question </w:t>
      </w:r>
      <w:r w:rsidR="002239CE" w:rsidRPr="00CF018D">
        <w:t>8</w:t>
      </w:r>
      <w:r w:rsidRPr="00CF018D">
        <w:t xml:space="preserve"> and Question</w:t>
      </w:r>
      <w:r w:rsidR="002239CE" w:rsidRPr="00CF018D">
        <w:t xml:space="preserve"> 6</w:t>
      </w:r>
      <w:r w:rsidRPr="00CF018D">
        <w:t>.</w:t>
      </w:r>
    </w:p>
    <w:p w14:paraId="1FEB7282" w14:textId="23A6C1C1" w:rsidR="00D76368" w:rsidRDefault="00D76368" w:rsidP="00D76368">
      <w:pPr>
        <w:pStyle w:val="VCAAHeading3"/>
      </w:pPr>
      <w:r>
        <w:t>Question 5</w:t>
      </w:r>
    </w:p>
    <w:p w14:paraId="03F8DBCC" w14:textId="4162885C" w:rsidR="001004D6" w:rsidRDefault="00E26AE7" w:rsidP="00CF018D">
      <w:pPr>
        <w:pStyle w:val="VCAAbody"/>
      </w:pPr>
      <w:r>
        <w:t>S</w:t>
      </w:r>
      <w:r w:rsidR="001004D6">
        <w:t xml:space="preserve">tudents were required to write a </w:t>
      </w:r>
      <w:r w:rsidR="005A742F">
        <w:t xml:space="preserve">personal </w:t>
      </w:r>
      <w:r w:rsidR="001004D6">
        <w:t>journal entry about enrolling in an online university course that led to substantial changes in their daily lives.</w:t>
      </w:r>
    </w:p>
    <w:p w14:paraId="554F3D35" w14:textId="62988FD8" w:rsidR="001004D6" w:rsidRDefault="002F19FD" w:rsidP="00CF018D">
      <w:pPr>
        <w:pStyle w:val="VCAAbody"/>
      </w:pPr>
      <w:r>
        <w:t>R</w:t>
      </w:r>
      <w:r w:rsidR="001004D6">
        <w:t>esponses</w:t>
      </w:r>
      <w:r>
        <w:t xml:space="preserve"> that scored highly</w:t>
      </w:r>
      <w:r w:rsidR="001004D6">
        <w:t xml:space="preserve"> may have included the following </w:t>
      </w:r>
      <w:r w:rsidR="00E26AE7">
        <w:t>points</w:t>
      </w:r>
      <w:r w:rsidR="001004D6">
        <w:t>:</w:t>
      </w:r>
    </w:p>
    <w:p w14:paraId="63B0A5D2" w14:textId="11D33CC5" w:rsidR="001004D6" w:rsidRDefault="00E26AE7" w:rsidP="00552E49">
      <w:pPr>
        <w:pStyle w:val="VCAAbullet"/>
      </w:pPr>
      <w:r>
        <w:t>d</w:t>
      </w:r>
      <w:r w:rsidR="001004D6">
        <w:t>ifferen</w:t>
      </w:r>
      <w:r>
        <w:t>ces</w:t>
      </w:r>
      <w:r w:rsidR="001004D6">
        <w:t xml:space="preserve"> </w:t>
      </w:r>
      <w:r>
        <w:t>between o</w:t>
      </w:r>
      <w:r w:rsidR="001004D6">
        <w:t xml:space="preserve">nline </w:t>
      </w:r>
      <w:r>
        <w:t xml:space="preserve">and offline </w:t>
      </w:r>
      <w:r w:rsidR="001004D6">
        <w:t>course</w:t>
      </w:r>
      <w:r>
        <w:t>s</w:t>
      </w:r>
    </w:p>
    <w:p w14:paraId="5B300A6F" w14:textId="105DE130" w:rsidR="001004D6" w:rsidRDefault="00E26AE7" w:rsidP="00552E49">
      <w:pPr>
        <w:pStyle w:val="VCAAbullet"/>
      </w:pPr>
      <w:r>
        <w:t>c</w:t>
      </w:r>
      <w:r w:rsidR="001004D6">
        <w:t xml:space="preserve">hanges </w:t>
      </w:r>
      <w:r>
        <w:t>to</w:t>
      </w:r>
      <w:r w:rsidR="001004D6">
        <w:t xml:space="preserve"> daily routine </w:t>
      </w:r>
    </w:p>
    <w:p w14:paraId="7EAEFDC1" w14:textId="6C9C4B30" w:rsidR="00E26AE7" w:rsidRDefault="001D680E" w:rsidP="00552E49">
      <w:pPr>
        <w:pStyle w:val="VCAAbullet"/>
      </w:pPr>
      <w:r>
        <w:t xml:space="preserve">benefits </w:t>
      </w:r>
      <w:r w:rsidR="001004D6">
        <w:t>and challenges</w:t>
      </w:r>
      <w:r w:rsidR="005A4105">
        <w:t xml:space="preserve">, </w:t>
      </w:r>
      <w:r w:rsidR="00F35463">
        <w:t>for example</w:t>
      </w:r>
      <w:r w:rsidR="005A4105">
        <w:t>:</w:t>
      </w:r>
    </w:p>
    <w:p w14:paraId="105677AD" w14:textId="2C107046" w:rsidR="00E26AE7" w:rsidRDefault="00E26AE7" w:rsidP="00552E49">
      <w:pPr>
        <w:pStyle w:val="VCAAbulletlevel2"/>
      </w:pPr>
      <w:r>
        <w:t xml:space="preserve">savings on </w:t>
      </w:r>
      <w:r w:rsidR="001004D6">
        <w:t>transport</w:t>
      </w:r>
      <w:r>
        <w:t xml:space="preserve"> and</w:t>
      </w:r>
      <w:r w:rsidR="001004D6">
        <w:t xml:space="preserve"> time</w:t>
      </w:r>
      <w:r>
        <w:t xml:space="preserve">, </w:t>
      </w:r>
      <w:r w:rsidR="001004D6">
        <w:t>cheaper tuition</w:t>
      </w:r>
      <w:r>
        <w:t>,</w:t>
      </w:r>
      <w:r w:rsidR="001004D6">
        <w:t xml:space="preserve"> easy accessibility</w:t>
      </w:r>
    </w:p>
    <w:p w14:paraId="7D411408" w14:textId="64CAAA4C" w:rsidR="001004D6" w:rsidRDefault="001004D6" w:rsidP="00CF018D">
      <w:pPr>
        <w:pStyle w:val="VCAAbulletlevel2"/>
      </w:pPr>
      <w:r>
        <w:t>technical issue</w:t>
      </w:r>
      <w:r w:rsidR="00E26AE7">
        <w:t>s,</w:t>
      </w:r>
      <w:r>
        <w:t xml:space="preserve"> disruption by online outage</w:t>
      </w:r>
      <w:r w:rsidR="00E26AE7">
        <w:t>,</w:t>
      </w:r>
      <w:r>
        <w:t xml:space="preserve"> interruption by family members</w:t>
      </w:r>
      <w:r w:rsidR="00E26AE7">
        <w:t>,</w:t>
      </w:r>
      <w:r>
        <w:t xml:space="preserve"> battery shortage</w:t>
      </w:r>
      <w:r w:rsidR="001D680E">
        <w:t>,</w:t>
      </w:r>
      <w:r>
        <w:t xml:space="preserve"> levels of motivation</w:t>
      </w:r>
    </w:p>
    <w:p w14:paraId="5C3C7811" w14:textId="26D4D6D8" w:rsidR="001004D6" w:rsidRPr="001004D6" w:rsidRDefault="001D680E" w:rsidP="00552E49">
      <w:pPr>
        <w:pStyle w:val="VCAAbullet"/>
      </w:pPr>
      <w:r>
        <w:t>h</w:t>
      </w:r>
      <w:r w:rsidR="001004D6">
        <w:t>ow to overcome the challenges</w:t>
      </w:r>
      <w:r>
        <w:t>.</w:t>
      </w:r>
    </w:p>
    <w:p w14:paraId="20BE4E94" w14:textId="2356E813" w:rsidR="00D76368" w:rsidRDefault="00D76368" w:rsidP="00D76368">
      <w:pPr>
        <w:pStyle w:val="VCAAHeading3"/>
      </w:pPr>
      <w:r>
        <w:t>Question 6</w:t>
      </w:r>
    </w:p>
    <w:p w14:paraId="12DFCC7B" w14:textId="6C442E00" w:rsidR="002239CE" w:rsidRDefault="002239CE" w:rsidP="002239CE">
      <w:pPr>
        <w:pStyle w:val="VCAAbody"/>
      </w:pPr>
      <w:r>
        <w:t>Students had to write a persuasive letter to the mayor, outlining the advantages of providing sufficient outdoor playgrounds and their benefits to the health of families</w:t>
      </w:r>
      <w:r w:rsidR="001D680E">
        <w:t>.</w:t>
      </w:r>
    </w:p>
    <w:p w14:paraId="7FEA5A9C" w14:textId="6FCF093C" w:rsidR="001D680E" w:rsidRDefault="007E5BDB" w:rsidP="00CF018D">
      <w:pPr>
        <w:pStyle w:val="VCAAbody"/>
      </w:pPr>
      <w:r>
        <w:t>R</w:t>
      </w:r>
      <w:r w:rsidR="001D680E">
        <w:t xml:space="preserve">esponses </w:t>
      </w:r>
      <w:r>
        <w:t xml:space="preserve">that scored highly </w:t>
      </w:r>
      <w:r w:rsidR="001D680E">
        <w:t>may have included the following points:</w:t>
      </w:r>
    </w:p>
    <w:p w14:paraId="71376A82" w14:textId="785218FE" w:rsidR="002239CE" w:rsidRDefault="002239CE" w:rsidP="00552E49">
      <w:pPr>
        <w:pStyle w:val="VCAAbullet"/>
      </w:pPr>
      <w:r>
        <w:t xml:space="preserve">advantages of children’s outdoor playgrounds </w:t>
      </w:r>
    </w:p>
    <w:p w14:paraId="2D3F7A76" w14:textId="0095B3A6" w:rsidR="002239CE" w:rsidRDefault="001D680E" w:rsidP="00552E49">
      <w:pPr>
        <w:pStyle w:val="VCAAbullet"/>
      </w:pPr>
      <w:r>
        <w:t>b</w:t>
      </w:r>
      <w:r w:rsidR="002239CE">
        <w:t>enefits of children’s outdoor playgrounds to their physical and mental health</w:t>
      </w:r>
    </w:p>
    <w:p w14:paraId="21710E10" w14:textId="0A19A606" w:rsidR="002239CE" w:rsidRDefault="001D680E" w:rsidP="00552E49">
      <w:pPr>
        <w:pStyle w:val="VCAAbullet"/>
      </w:pPr>
      <w:r>
        <w:t xml:space="preserve">attempts to </w:t>
      </w:r>
      <w:r w:rsidR="002239CE">
        <w:t>persuade the mayor using a number of convincing arguments</w:t>
      </w:r>
      <w:r>
        <w:t>.</w:t>
      </w:r>
    </w:p>
    <w:p w14:paraId="049793E5" w14:textId="00A793E3" w:rsidR="00D76368" w:rsidRDefault="00D76368" w:rsidP="00D76368">
      <w:pPr>
        <w:pStyle w:val="VCAAHeading3"/>
      </w:pPr>
      <w:r>
        <w:t>Question 7</w:t>
      </w:r>
    </w:p>
    <w:p w14:paraId="2FC7D5FA" w14:textId="5C3362F5" w:rsidR="002239CE" w:rsidRDefault="002239CE" w:rsidP="002239CE">
      <w:pPr>
        <w:pStyle w:val="VCAAbody"/>
      </w:pPr>
      <w:r>
        <w:t xml:space="preserve">Students had to write an imaginative short story from the perspective of Pablo about his early days in Australia. </w:t>
      </w:r>
    </w:p>
    <w:p w14:paraId="053000FE" w14:textId="74A2416C" w:rsidR="001D680E" w:rsidRDefault="009B04FC" w:rsidP="00CF018D">
      <w:pPr>
        <w:pStyle w:val="VCAAbody"/>
      </w:pPr>
      <w:r>
        <w:t>R</w:t>
      </w:r>
      <w:r w:rsidR="001D680E">
        <w:t xml:space="preserve">esponses </w:t>
      </w:r>
      <w:r>
        <w:t xml:space="preserve">that scored highly </w:t>
      </w:r>
      <w:r w:rsidR="001D680E">
        <w:t>may have included the following points:</w:t>
      </w:r>
    </w:p>
    <w:p w14:paraId="3CC61C7D" w14:textId="0FB4CB8A" w:rsidR="002239CE" w:rsidRDefault="001D680E" w:rsidP="00552E49">
      <w:pPr>
        <w:pStyle w:val="VCAAbullet"/>
      </w:pPr>
      <w:r>
        <w:t>d</w:t>
      </w:r>
      <w:r w:rsidR="002239CE">
        <w:t>ifferences in the landscape, sounds, smells, climate, lifestyle and people</w:t>
      </w:r>
    </w:p>
    <w:p w14:paraId="014D0F0A" w14:textId="2AF8D38C" w:rsidR="002239CE" w:rsidRDefault="001D680E" w:rsidP="00552E49">
      <w:pPr>
        <w:pStyle w:val="VCAAbullet"/>
      </w:pPr>
      <w:r>
        <w:t>c</w:t>
      </w:r>
      <w:r w:rsidR="002239CE">
        <w:t xml:space="preserve">ultural shock </w:t>
      </w:r>
    </w:p>
    <w:p w14:paraId="3A6832A3" w14:textId="168DB0B0" w:rsidR="00CD4384" w:rsidRDefault="001D680E" w:rsidP="00552E49">
      <w:pPr>
        <w:pStyle w:val="VCAAbullet"/>
      </w:pPr>
      <w:r>
        <w:t>b</w:t>
      </w:r>
      <w:r w:rsidR="002239CE">
        <w:t>eginning of an adventure</w:t>
      </w:r>
      <w:r>
        <w:t>,</w:t>
      </w:r>
      <w:r w:rsidR="002239CE">
        <w:t xml:space="preserve"> development of events, climax</w:t>
      </w:r>
      <w:r>
        <w:t>.</w:t>
      </w:r>
    </w:p>
    <w:p w14:paraId="54416025" w14:textId="0DB1DC1C" w:rsidR="00D76368" w:rsidRDefault="00D76368" w:rsidP="00D76368">
      <w:pPr>
        <w:pStyle w:val="VCAAHeading3"/>
      </w:pPr>
      <w:r>
        <w:t>Question 8</w:t>
      </w:r>
    </w:p>
    <w:p w14:paraId="0FB7FE49" w14:textId="71054EDA" w:rsidR="00ED1168" w:rsidRDefault="00516A3A" w:rsidP="002239CE">
      <w:pPr>
        <w:pStyle w:val="VCAAbody"/>
      </w:pPr>
      <w:r>
        <w:t>S</w:t>
      </w:r>
      <w:r w:rsidR="00ED1168">
        <w:t xml:space="preserve">tudents were asked to write </w:t>
      </w:r>
      <w:r w:rsidR="002239CE">
        <w:t xml:space="preserve">an evaluative article in which </w:t>
      </w:r>
      <w:r w:rsidR="00ED1168">
        <w:t>they</w:t>
      </w:r>
      <w:r w:rsidR="002239CE">
        <w:t xml:space="preserve"> present</w:t>
      </w:r>
      <w:r w:rsidR="00ED1168">
        <w:t>ed</w:t>
      </w:r>
      <w:r w:rsidR="002239CE">
        <w:t xml:space="preserve"> the advantages and disadvantages of </w:t>
      </w:r>
      <w:r w:rsidR="00ED1168">
        <w:t>the school board considering cutting the number of museum excursions by 50 per cent</w:t>
      </w:r>
      <w:r>
        <w:t>, as many museums can now be visited virtually</w:t>
      </w:r>
      <w:r w:rsidR="00ED1168">
        <w:t>.</w:t>
      </w:r>
    </w:p>
    <w:p w14:paraId="6BB89E6D" w14:textId="31FDA9FF" w:rsidR="001D680E" w:rsidRDefault="00D82790" w:rsidP="00CF018D">
      <w:pPr>
        <w:pStyle w:val="VCAAbody"/>
      </w:pPr>
      <w:r>
        <w:t>R</w:t>
      </w:r>
      <w:r w:rsidR="001D680E">
        <w:t xml:space="preserve">esponses </w:t>
      </w:r>
      <w:r>
        <w:t xml:space="preserve">that scored highly </w:t>
      </w:r>
      <w:r w:rsidR="001D680E">
        <w:t>may have included the following points:</w:t>
      </w:r>
    </w:p>
    <w:p w14:paraId="110C2D65" w14:textId="6B6F613E" w:rsidR="00ED1168" w:rsidRDefault="00516A3A" w:rsidP="00552E49">
      <w:pPr>
        <w:pStyle w:val="VCAAbullet"/>
      </w:pPr>
      <w:r>
        <w:t>c</w:t>
      </w:r>
      <w:r w:rsidR="00ED1168">
        <w:t xml:space="preserve">ontext: </w:t>
      </w:r>
      <w:r>
        <w:t>r</w:t>
      </w:r>
      <w:r w:rsidR="00ED1168">
        <w:t xml:space="preserve">educing </w:t>
      </w:r>
      <w:r>
        <w:t xml:space="preserve">by </w:t>
      </w:r>
      <w:r w:rsidR="00ED1168">
        <w:t>50</w:t>
      </w:r>
      <w:r w:rsidR="00A93398">
        <w:t xml:space="preserve"> per cent</w:t>
      </w:r>
      <w:r w:rsidR="00ED1168">
        <w:t xml:space="preserve"> the number of museum excursions </w:t>
      </w:r>
    </w:p>
    <w:p w14:paraId="4CBDC0CA" w14:textId="58707F71" w:rsidR="00A37164" w:rsidRDefault="00516A3A" w:rsidP="00552E49">
      <w:pPr>
        <w:pStyle w:val="VCAAbullet"/>
      </w:pPr>
      <w:r>
        <w:t xml:space="preserve">two </w:t>
      </w:r>
      <w:r w:rsidR="00ED1168">
        <w:t xml:space="preserve">or </w:t>
      </w:r>
      <w:r>
        <w:t xml:space="preserve">three </w:t>
      </w:r>
      <w:r w:rsidR="00ED1168">
        <w:t>advantages</w:t>
      </w:r>
      <w:r>
        <w:t>,</w:t>
      </w:r>
      <w:r w:rsidR="00ED1168">
        <w:t xml:space="preserve"> for example: </w:t>
      </w:r>
    </w:p>
    <w:p w14:paraId="550756EC" w14:textId="6ED5F195" w:rsidR="00ED1168" w:rsidRDefault="00516A3A" w:rsidP="00CF018D">
      <w:pPr>
        <w:pStyle w:val="VCAAbulletlevel2"/>
      </w:pPr>
      <w:r>
        <w:t xml:space="preserve">visiting </w:t>
      </w:r>
      <w:r w:rsidR="00ED1168">
        <w:t>anywhere, anytime, easy accessibility (improve</w:t>
      </w:r>
      <w:r>
        <w:t>d</w:t>
      </w:r>
      <w:r w:rsidR="00ED1168">
        <w:t xml:space="preserve"> access to the collections) </w:t>
      </w:r>
    </w:p>
    <w:p w14:paraId="7DC8FAC6" w14:textId="7AF586BA" w:rsidR="00ED1168" w:rsidRDefault="00ED1168" w:rsidP="00CF018D">
      <w:pPr>
        <w:pStyle w:val="VCAAbulletlevel2"/>
      </w:pPr>
      <w:r>
        <w:t>flexibility in learning, learn</w:t>
      </w:r>
      <w:r w:rsidR="00A37164">
        <w:t>ing</w:t>
      </w:r>
      <w:r>
        <w:t xml:space="preserve"> at on</w:t>
      </w:r>
      <w:r w:rsidR="00516A3A">
        <w:t xml:space="preserve">e’s </w:t>
      </w:r>
      <w:r>
        <w:t xml:space="preserve">own pace </w:t>
      </w:r>
    </w:p>
    <w:p w14:paraId="5B426B7E" w14:textId="77777777" w:rsidR="00ED1168" w:rsidRDefault="00ED1168" w:rsidP="00CF018D">
      <w:pPr>
        <w:pStyle w:val="VCAAbulletlevel2"/>
      </w:pPr>
      <w:r>
        <w:t>savings on transportation and time</w:t>
      </w:r>
    </w:p>
    <w:p w14:paraId="4499EA6B" w14:textId="383E8635" w:rsidR="00ED1168" w:rsidRDefault="00A37164" w:rsidP="00CF018D">
      <w:pPr>
        <w:pStyle w:val="VCAAbulletlevel2"/>
      </w:pPr>
      <w:r>
        <w:t>protecting</w:t>
      </w:r>
      <w:r w:rsidR="00ED1168">
        <w:t xml:space="preserve"> the places and artefacts; the space is meant to </w:t>
      </w:r>
      <w:r>
        <w:t xml:space="preserve">be </w:t>
      </w:r>
      <w:r w:rsidR="00ED1168">
        <w:t>preserve</w:t>
      </w:r>
      <w:r>
        <w:t>d</w:t>
      </w:r>
      <w:r w:rsidR="00ED1168">
        <w:t xml:space="preserve"> and safeguard</w:t>
      </w:r>
      <w:r>
        <w:t>ed</w:t>
      </w:r>
      <w:r w:rsidR="00ED1168">
        <w:t xml:space="preserve"> for future generations </w:t>
      </w:r>
    </w:p>
    <w:p w14:paraId="75E64AD2" w14:textId="5095041E" w:rsidR="00ED1168" w:rsidRDefault="00ED1168" w:rsidP="00CF018D">
      <w:pPr>
        <w:pStyle w:val="VCAAbulletlevel2"/>
      </w:pPr>
      <w:r>
        <w:t xml:space="preserve">keeping the original </w:t>
      </w:r>
      <w:r w:rsidR="00A37164">
        <w:t xml:space="preserve">collections </w:t>
      </w:r>
      <w:r>
        <w:t>in perfect condition</w:t>
      </w:r>
      <w:r w:rsidR="00A37164">
        <w:t>,</w:t>
      </w:r>
      <w:r>
        <w:t xml:space="preserve"> out of sight of the public</w:t>
      </w:r>
    </w:p>
    <w:p w14:paraId="41F42213" w14:textId="4B545F7C" w:rsidR="00A37164" w:rsidRDefault="00A37164" w:rsidP="00552E49">
      <w:pPr>
        <w:pStyle w:val="VCAAbullet"/>
      </w:pPr>
      <w:r>
        <w:lastRenderedPageBreak/>
        <w:t xml:space="preserve">two or three </w:t>
      </w:r>
      <w:r w:rsidR="00ED1168">
        <w:t>disadvantages</w:t>
      </w:r>
      <w:r>
        <w:t xml:space="preserve">, </w:t>
      </w:r>
      <w:r w:rsidR="00ED1168">
        <w:t xml:space="preserve">for example: </w:t>
      </w:r>
    </w:p>
    <w:p w14:paraId="12DE8F34" w14:textId="77777777" w:rsidR="00A37164" w:rsidRDefault="00ED1168" w:rsidP="00552E49">
      <w:pPr>
        <w:pStyle w:val="VCAAbulletlevel2"/>
      </w:pPr>
      <w:r>
        <w:t>no direct contact with teacher</w:t>
      </w:r>
    </w:p>
    <w:p w14:paraId="1A5427C6" w14:textId="6E9A76CB" w:rsidR="00A37164" w:rsidRDefault="00ED1168" w:rsidP="00552E49">
      <w:pPr>
        <w:pStyle w:val="VCAAbulletlevel2"/>
      </w:pPr>
      <w:r>
        <w:t>less experience of sharing the same place and event among classmates, wh</w:t>
      </w:r>
      <w:r w:rsidR="00A37164">
        <w:t xml:space="preserve">ere </w:t>
      </w:r>
      <w:r>
        <w:t xml:space="preserve">students </w:t>
      </w:r>
      <w:r w:rsidR="00A37164">
        <w:t xml:space="preserve">often </w:t>
      </w:r>
      <w:r>
        <w:t xml:space="preserve">learn from one another </w:t>
      </w:r>
    </w:p>
    <w:p w14:paraId="05D828ED" w14:textId="36CC2FE0" w:rsidR="00A37164" w:rsidRDefault="00ED1168" w:rsidP="00552E49">
      <w:pPr>
        <w:pStyle w:val="VCAAbulletlevel2"/>
      </w:pPr>
      <w:r>
        <w:t>poor reproduction of the original (works of art, artefacts and historical collections)</w:t>
      </w:r>
    </w:p>
    <w:p w14:paraId="529C6D5A" w14:textId="24E2BE37" w:rsidR="00ED1168" w:rsidRPr="002239CE" w:rsidRDefault="00ED1168" w:rsidP="00CF018D">
      <w:pPr>
        <w:pStyle w:val="VCAAbulletlevel2"/>
      </w:pPr>
      <w:r>
        <w:t>diminish</w:t>
      </w:r>
      <w:r w:rsidR="00A37164">
        <w:t>es</w:t>
      </w:r>
      <w:r>
        <w:t xml:space="preserve"> the overall experience</w:t>
      </w:r>
      <w:r w:rsidR="00552E49">
        <w:t xml:space="preserve"> /</w:t>
      </w:r>
      <w:r>
        <w:t xml:space="preserve"> cannot match </w:t>
      </w:r>
      <w:r w:rsidR="00552E49">
        <w:t xml:space="preserve">the </w:t>
      </w:r>
      <w:r>
        <w:t>atmosphere of a live experience</w:t>
      </w:r>
      <w:r w:rsidR="005A0036">
        <w:t xml:space="preserve"> </w:t>
      </w:r>
      <w:r w:rsidR="0097466B">
        <w:t xml:space="preserve">as students </w:t>
      </w:r>
      <w:r>
        <w:t>can’t see any surface</w:t>
      </w:r>
      <w:r w:rsidR="0097466B">
        <w:t>,</w:t>
      </w:r>
      <w:r>
        <w:t xml:space="preserve"> can’t tell if this is gloss or matte</w:t>
      </w:r>
      <w:r w:rsidR="0097466B">
        <w:t>,</w:t>
      </w:r>
      <w:r>
        <w:t xml:space="preserve"> </w:t>
      </w:r>
      <w:r w:rsidR="00552E49">
        <w:t>can’t tell the texture</w:t>
      </w:r>
      <w:r w:rsidR="0097466B">
        <w:t>,</w:t>
      </w:r>
      <w:r>
        <w:t xml:space="preserve"> </w:t>
      </w:r>
      <w:r w:rsidR="00A80FF6">
        <w:t xml:space="preserve">the </w:t>
      </w:r>
      <w:r>
        <w:t>colours look different</w:t>
      </w:r>
      <w:r w:rsidR="00F12F72">
        <w:t>,</w:t>
      </w:r>
      <w:r w:rsidR="00552E49">
        <w:t xml:space="preserve"> etc</w:t>
      </w:r>
      <w:r>
        <w:t>.</w:t>
      </w:r>
    </w:p>
    <w:sectPr w:rsidR="00ED1168" w:rsidRPr="002239CE"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655F0" w14:textId="77777777" w:rsidR="006E36EE" w:rsidRDefault="006E36EE" w:rsidP="00304EA1">
      <w:pPr>
        <w:spacing w:after="0" w:line="240" w:lineRule="auto"/>
      </w:pPr>
      <w:r>
        <w:separator/>
      </w:r>
    </w:p>
  </w:endnote>
  <w:endnote w:type="continuationSeparator" w:id="0">
    <w:p w14:paraId="3F10347D" w14:textId="77777777" w:rsidR="006E36EE" w:rsidRDefault="006E36EE"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641A1" w:rsidRPr="00D06414" w14:paraId="00D3EC34" w14:textId="77777777" w:rsidTr="00BB3BAB">
      <w:trPr>
        <w:trHeight w:val="476"/>
      </w:trPr>
      <w:tc>
        <w:tcPr>
          <w:tcW w:w="1667" w:type="pct"/>
          <w:tcMar>
            <w:left w:w="0" w:type="dxa"/>
            <w:right w:w="0" w:type="dxa"/>
          </w:tcMar>
        </w:tcPr>
        <w:p w14:paraId="4F062E5B" w14:textId="77777777" w:rsidR="008641A1" w:rsidRPr="00D06414" w:rsidRDefault="008641A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221B692C"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D192EFA"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0470B290">
          <wp:simplePos x="0" y="0"/>
          <wp:positionH relativeFrom="column">
            <wp:posOffset>-713105</wp:posOffset>
          </wp:positionH>
          <wp:positionV relativeFrom="page">
            <wp:posOffset>10142220</wp:posOffset>
          </wp:positionV>
          <wp:extent cx="7735371" cy="5486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735371"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641A1" w:rsidRPr="00D06414" w14:paraId="28670396" w14:textId="77777777" w:rsidTr="000F5AAF">
      <w:tc>
        <w:tcPr>
          <w:tcW w:w="1459" w:type="pct"/>
          <w:tcMar>
            <w:left w:w="0" w:type="dxa"/>
            <w:right w:w="0" w:type="dxa"/>
          </w:tcMar>
        </w:tcPr>
        <w:p w14:paraId="0BBE30B4"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1C24C764">
          <wp:simplePos x="0" y="0"/>
          <wp:positionH relativeFrom="page">
            <wp:align>left</wp:align>
          </wp:positionH>
          <wp:positionV relativeFrom="bottomMargin">
            <wp:align>top</wp:align>
          </wp:positionV>
          <wp:extent cx="7735371" cy="548640"/>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735371"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991F5" w14:textId="77777777" w:rsidR="006E36EE" w:rsidRDefault="006E36EE" w:rsidP="00304EA1">
      <w:pPr>
        <w:spacing w:after="0" w:line="240" w:lineRule="auto"/>
      </w:pPr>
      <w:r>
        <w:separator/>
      </w:r>
    </w:p>
  </w:footnote>
  <w:footnote w:type="continuationSeparator" w:id="0">
    <w:p w14:paraId="2E406783" w14:textId="77777777" w:rsidR="006E36EE" w:rsidRDefault="006E36EE"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368B598C" w:rsidR="008641A1" w:rsidRPr="00CD4384" w:rsidRDefault="00CD4384" w:rsidP="00CD4384">
    <w:pPr>
      <w:pStyle w:val="Header"/>
    </w:pPr>
    <w:r>
      <w:t xml:space="preserve">2021 </w:t>
    </w:r>
    <w:r w:rsidR="00F4383F">
      <w:t xml:space="preserve">VCE </w:t>
    </w:r>
    <w:r>
      <w:t>Spanish 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641A1" w:rsidRPr="009370BC" w:rsidRDefault="008641A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363D36F">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AA1"/>
    <w:multiLevelType w:val="hybridMultilevel"/>
    <w:tmpl w:val="8DD22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617542"/>
    <w:multiLevelType w:val="hybridMultilevel"/>
    <w:tmpl w:val="BB2E7F24"/>
    <w:lvl w:ilvl="0" w:tplc="EB24794C">
      <w:start w:val="1"/>
      <w:numFmt w:val="bullet"/>
      <w:pStyle w:val="VCAA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62872B6C"/>
    <w:multiLevelType w:val="hybridMultilevel"/>
    <w:tmpl w:val="5CBAE2A0"/>
    <w:lvl w:ilvl="0" w:tplc="969A21A4">
      <w:start w:val="1"/>
      <w:numFmt w:val="bullet"/>
      <w:lvlText w:val=""/>
      <w:lvlJc w:val="left"/>
      <w:pPr>
        <w:ind w:left="5748" w:hanging="360"/>
      </w:pPr>
      <w:rPr>
        <w:rFonts w:ascii="Symbol" w:hAnsi="Symbol" w:hint="default"/>
        <w:color w:val="auto"/>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24018"/>
    <w:rsid w:val="00040A1E"/>
    <w:rsid w:val="0005780E"/>
    <w:rsid w:val="00065CC6"/>
    <w:rsid w:val="000664E4"/>
    <w:rsid w:val="00067C20"/>
    <w:rsid w:val="00090D46"/>
    <w:rsid w:val="000A71F7"/>
    <w:rsid w:val="000B1F14"/>
    <w:rsid w:val="000D71A3"/>
    <w:rsid w:val="000E6147"/>
    <w:rsid w:val="000F09E4"/>
    <w:rsid w:val="000F16FD"/>
    <w:rsid w:val="000F5AAF"/>
    <w:rsid w:val="001004D6"/>
    <w:rsid w:val="00115159"/>
    <w:rsid w:val="00120DB9"/>
    <w:rsid w:val="00124D6A"/>
    <w:rsid w:val="00143520"/>
    <w:rsid w:val="00153AD2"/>
    <w:rsid w:val="001779EA"/>
    <w:rsid w:val="00182027"/>
    <w:rsid w:val="00184297"/>
    <w:rsid w:val="001A13A7"/>
    <w:rsid w:val="001B1D28"/>
    <w:rsid w:val="001C2EEA"/>
    <w:rsid w:val="001C3EEA"/>
    <w:rsid w:val="001D3246"/>
    <w:rsid w:val="001D680E"/>
    <w:rsid w:val="00205C91"/>
    <w:rsid w:val="002239CE"/>
    <w:rsid w:val="002279BA"/>
    <w:rsid w:val="002329F3"/>
    <w:rsid w:val="00243F0D"/>
    <w:rsid w:val="00260767"/>
    <w:rsid w:val="002647BB"/>
    <w:rsid w:val="00270B66"/>
    <w:rsid w:val="002754C1"/>
    <w:rsid w:val="00280C77"/>
    <w:rsid w:val="002841C8"/>
    <w:rsid w:val="0028516B"/>
    <w:rsid w:val="002A397E"/>
    <w:rsid w:val="002A7361"/>
    <w:rsid w:val="002C6F90"/>
    <w:rsid w:val="002E4FB5"/>
    <w:rsid w:val="002F19FD"/>
    <w:rsid w:val="0030065C"/>
    <w:rsid w:val="00302FB8"/>
    <w:rsid w:val="0030432E"/>
    <w:rsid w:val="00304EA1"/>
    <w:rsid w:val="00314D81"/>
    <w:rsid w:val="00322FC6"/>
    <w:rsid w:val="00350651"/>
    <w:rsid w:val="0035293F"/>
    <w:rsid w:val="003769D1"/>
    <w:rsid w:val="00385147"/>
    <w:rsid w:val="00391986"/>
    <w:rsid w:val="003944B6"/>
    <w:rsid w:val="003A00B4"/>
    <w:rsid w:val="003A612C"/>
    <w:rsid w:val="003A6FD9"/>
    <w:rsid w:val="003B2257"/>
    <w:rsid w:val="003C5E71"/>
    <w:rsid w:val="003C6C6D"/>
    <w:rsid w:val="003D6CBD"/>
    <w:rsid w:val="003E03AA"/>
    <w:rsid w:val="003E50FB"/>
    <w:rsid w:val="003E661D"/>
    <w:rsid w:val="003F2E89"/>
    <w:rsid w:val="00400537"/>
    <w:rsid w:val="00417AA3"/>
    <w:rsid w:val="00424D16"/>
    <w:rsid w:val="00425C44"/>
    <w:rsid w:val="00425DFE"/>
    <w:rsid w:val="00434EDB"/>
    <w:rsid w:val="00436267"/>
    <w:rsid w:val="00440B32"/>
    <w:rsid w:val="0044213C"/>
    <w:rsid w:val="0046078D"/>
    <w:rsid w:val="004710BE"/>
    <w:rsid w:val="00471328"/>
    <w:rsid w:val="004908C0"/>
    <w:rsid w:val="00495C80"/>
    <w:rsid w:val="004A2ED8"/>
    <w:rsid w:val="004D0C50"/>
    <w:rsid w:val="004F5BDA"/>
    <w:rsid w:val="004F6893"/>
    <w:rsid w:val="0051631E"/>
    <w:rsid w:val="00516A3A"/>
    <w:rsid w:val="00537A1F"/>
    <w:rsid w:val="00552E49"/>
    <w:rsid w:val="00555FAA"/>
    <w:rsid w:val="005570CF"/>
    <w:rsid w:val="00566029"/>
    <w:rsid w:val="00590DCB"/>
    <w:rsid w:val="005923CB"/>
    <w:rsid w:val="005A0036"/>
    <w:rsid w:val="005A4105"/>
    <w:rsid w:val="005A4285"/>
    <w:rsid w:val="005A4F20"/>
    <w:rsid w:val="005A742F"/>
    <w:rsid w:val="005B391B"/>
    <w:rsid w:val="005D1893"/>
    <w:rsid w:val="005D3D78"/>
    <w:rsid w:val="005E2EF0"/>
    <w:rsid w:val="005F03A3"/>
    <w:rsid w:val="005F4092"/>
    <w:rsid w:val="005F7135"/>
    <w:rsid w:val="00635683"/>
    <w:rsid w:val="006400B4"/>
    <w:rsid w:val="00640BD0"/>
    <w:rsid w:val="006443B6"/>
    <w:rsid w:val="00652AE3"/>
    <w:rsid w:val="006663C6"/>
    <w:rsid w:val="0066794E"/>
    <w:rsid w:val="0068471E"/>
    <w:rsid w:val="00684F98"/>
    <w:rsid w:val="00693FFD"/>
    <w:rsid w:val="00695ACC"/>
    <w:rsid w:val="006D2159"/>
    <w:rsid w:val="006E36EE"/>
    <w:rsid w:val="006F396C"/>
    <w:rsid w:val="006F787C"/>
    <w:rsid w:val="00702636"/>
    <w:rsid w:val="00714902"/>
    <w:rsid w:val="00724507"/>
    <w:rsid w:val="007255EF"/>
    <w:rsid w:val="00736EFF"/>
    <w:rsid w:val="00747109"/>
    <w:rsid w:val="00771467"/>
    <w:rsid w:val="00773E6C"/>
    <w:rsid w:val="00781FB1"/>
    <w:rsid w:val="00790AA0"/>
    <w:rsid w:val="00796E34"/>
    <w:rsid w:val="007A4B91"/>
    <w:rsid w:val="007C3665"/>
    <w:rsid w:val="007C600D"/>
    <w:rsid w:val="007D1B6D"/>
    <w:rsid w:val="007E47A5"/>
    <w:rsid w:val="007E5BDB"/>
    <w:rsid w:val="007F01C5"/>
    <w:rsid w:val="007F2052"/>
    <w:rsid w:val="007F5DB8"/>
    <w:rsid w:val="00810DEF"/>
    <w:rsid w:val="00813C37"/>
    <w:rsid w:val="008154B5"/>
    <w:rsid w:val="00823962"/>
    <w:rsid w:val="008428B1"/>
    <w:rsid w:val="00850410"/>
    <w:rsid w:val="00852719"/>
    <w:rsid w:val="00860115"/>
    <w:rsid w:val="008641A1"/>
    <w:rsid w:val="008709B9"/>
    <w:rsid w:val="0088115B"/>
    <w:rsid w:val="00882B79"/>
    <w:rsid w:val="0088783C"/>
    <w:rsid w:val="00903E28"/>
    <w:rsid w:val="00905D7B"/>
    <w:rsid w:val="009175AF"/>
    <w:rsid w:val="009370BC"/>
    <w:rsid w:val="009504B6"/>
    <w:rsid w:val="0096056D"/>
    <w:rsid w:val="00970580"/>
    <w:rsid w:val="0097466B"/>
    <w:rsid w:val="0098739B"/>
    <w:rsid w:val="009906B5"/>
    <w:rsid w:val="009915B1"/>
    <w:rsid w:val="009B04FC"/>
    <w:rsid w:val="009B3046"/>
    <w:rsid w:val="009B61E5"/>
    <w:rsid w:val="009B7CEE"/>
    <w:rsid w:val="009D0E9E"/>
    <w:rsid w:val="009D1E89"/>
    <w:rsid w:val="009E5707"/>
    <w:rsid w:val="00A1150B"/>
    <w:rsid w:val="00A17661"/>
    <w:rsid w:val="00A24B2D"/>
    <w:rsid w:val="00A37164"/>
    <w:rsid w:val="00A40966"/>
    <w:rsid w:val="00A41658"/>
    <w:rsid w:val="00A71357"/>
    <w:rsid w:val="00A80FF6"/>
    <w:rsid w:val="00A921E0"/>
    <w:rsid w:val="00A922F4"/>
    <w:rsid w:val="00A93398"/>
    <w:rsid w:val="00AB0FCA"/>
    <w:rsid w:val="00AB45E0"/>
    <w:rsid w:val="00AC393F"/>
    <w:rsid w:val="00AC5689"/>
    <w:rsid w:val="00AE5526"/>
    <w:rsid w:val="00AF051B"/>
    <w:rsid w:val="00B01568"/>
    <w:rsid w:val="00B01578"/>
    <w:rsid w:val="00B0738F"/>
    <w:rsid w:val="00B07E8B"/>
    <w:rsid w:val="00B13D3B"/>
    <w:rsid w:val="00B230DB"/>
    <w:rsid w:val="00B26601"/>
    <w:rsid w:val="00B268E7"/>
    <w:rsid w:val="00B41951"/>
    <w:rsid w:val="00B433CD"/>
    <w:rsid w:val="00B53229"/>
    <w:rsid w:val="00B54922"/>
    <w:rsid w:val="00B62480"/>
    <w:rsid w:val="00B717F4"/>
    <w:rsid w:val="00B81B70"/>
    <w:rsid w:val="00B858E0"/>
    <w:rsid w:val="00B86E93"/>
    <w:rsid w:val="00B90259"/>
    <w:rsid w:val="00BA0D71"/>
    <w:rsid w:val="00BB1217"/>
    <w:rsid w:val="00BB3BAB"/>
    <w:rsid w:val="00BC0DF9"/>
    <w:rsid w:val="00BC63F3"/>
    <w:rsid w:val="00BD0724"/>
    <w:rsid w:val="00BD0AE1"/>
    <w:rsid w:val="00BD2B91"/>
    <w:rsid w:val="00BE5521"/>
    <w:rsid w:val="00BF0B34"/>
    <w:rsid w:val="00BF0BBA"/>
    <w:rsid w:val="00BF19F9"/>
    <w:rsid w:val="00BF6C23"/>
    <w:rsid w:val="00C0549B"/>
    <w:rsid w:val="00C16C1A"/>
    <w:rsid w:val="00C17BD6"/>
    <w:rsid w:val="00C22D8C"/>
    <w:rsid w:val="00C35203"/>
    <w:rsid w:val="00C53263"/>
    <w:rsid w:val="00C75F1D"/>
    <w:rsid w:val="00C95156"/>
    <w:rsid w:val="00C95CE3"/>
    <w:rsid w:val="00CA0DC2"/>
    <w:rsid w:val="00CB08F9"/>
    <w:rsid w:val="00CB5038"/>
    <w:rsid w:val="00CB68E8"/>
    <w:rsid w:val="00CD3BB0"/>
    <w:rsid w:val="00CD4384"/>
    <w:rsid w:val="00CE08BF"/>
    <w:rsid w:val="00CF018D"/>
    <w:rsid w:val="00D04F01"/>
    <w:rsid w:val="00D06414"/>
    <w:rsid w:val="00D0676E"/>
    <w:rsid w:val="00D06E9C"/>
    <w:rsid w:val="00D1056A"/>
    <w:rsid w:val="00D10AA4"/>
    <w:rsid w:val="00D20ED9"/>
    <w:rsid w:val="00D24E5A"/>
    <w:rsid w:val="00D305E7"/>
    <w:rsid w:val="00D338E4"/>
    <w:rsid w:val="00D509AF"/>
    <w:rsid w:val="00D51947"/>
    <w:rsid w:val="00D52BDD"/>
    <w:rsid w:val="00D532F0"/>
    <w:rsid w:val="00D56E0F"/>
    <w:rsid w:val="00D63ADF"/>
    <w:rsid w:val="00D72316"/>
    <w:rsid w:val="00D76368"/>
    <w:rsid w:val="00D77413"/>
    <w:rsid w:val="00D82759"/>
    <w:rsid w:val="00D82790"/>
    <w:rsid w:val="00D86DE4"/>
    <w:rsid w:val="00D92DE1"/>
    <w:rsid w:val="00DD708B"/>
    <w:rsid w:val="00DE1909"/>
    <w:rsid w:val="00DE51DB"/>
    <w:rsid w:val="00DF4A82"/>
    <w:rsid w:val="00E23F1D"/>
    <w:rsid w:val="00E26AE7"/>
    <w:rsid w:val="00E30E05"/>
    <w:rsid w:val="00E31FD0"/>
    <w:rsid w:val="00E35622"/>
    <w:rsid w:val="00E36361"/>
    <w:rsid w:val="00E43A7E"/>
    <w:rsid w:val="00E55AE9"/>
    <w:rsid w:val="00E8505F"/>
    <w:rsid w:val="00E930AE"/>
    <w:rsid w:val="00E93D58"/>
    <w:rsid w:val="00EB0C84"/>
    <w:rsid w:val="00EB6222"/>
    <w:rsid w:val="00EB628C"/>
    <w:rsid w:val="00EC3A08"/>
    <w:rsid w:val="00ED1168"/>
    <w:rsid w:val="00ED2C30"/>
    <w:rsid w:val="00ED799A"/>
    <w:rsid w:val="00EF4188"/>
    <w:rsid w:val="00F12F72"/>
    <w:rsid w:val="00F17FDE"/>
    <w:rsid w:val="00F35463"/>
    <w:rsid w:val="00F40D53"/>
    <w:rsid w:val="00F4383F"/>
    <w:rsid w:val="00F4525C"/>
    <w:rsid w:val="00F50BA5"/>
    <w:rsid w:val="00F50D86"/>
    <w:rsid w:val="00F657E8"/>
    <w:rsid w:val="00FD29D3"/>
    <w:rsid w:val="00FD7A66"/>
    <w:rsid w:val="00FE0E87"/>
    <w:rsid w:val="00FE3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709CE3"/>
  <w15:docId w15:val="{90404FCA-62AA-4542-B99B-1D3A868A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52E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552E49"/>
    <w:pPr>
      <w:numPr>
        <w:numId w:val="8"/>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body0">
    <w:name w:val="vcaabody"/>
    <w:basedOn w:val="Normal"/>
    <w:rsid w:val="00D7636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E93D58"/>
    <w:pPr>
      <w:spacing w:after="0" w:line="240" w:lineRule="auto"/>
    </w:pPr>
  </w:style>
  <w:style w:type="character" w:customStyle="1" w:styleId="VCAAbold">
    <w:name w:val="VCAA bold"/>
    <w:basedOn w:val="DefaultParagraphFont"/>
    <w:uiPriority w:val="1"/>
    <w:qFormat/>
    <w:rsid w:val="001A13A7"/>
    <w:rPr>
      <w:b/>
      <w:bCs/>
      <w:lang w:eastAsia="en-AU"/>
    </w:rPr>
  </w:style>
  <w:style w:type="character" w:customStyle="1" w:styleId="VCAAitalics">
    <w:name w:val="VCAA italics"/>
    <w:uiPriority w:val="1"/>
    <w:qFormat/>
    <w:rsid w:val="001A13A7"/>
    <w:rPr>
      <w:i/>
      <w:iCs/>
    </w:rPr>
  </w:style>
  <w:style w:type="paragraph" w:customStyle="1" w:styleId="VCAAstudentresponse">
    <w:name w:val="VCAA student response"/>
    <w:basedOn w:val="VCAAbody"/>
    <w:qFormat/>
    <w:rsid w:val="001A13A7"/>
    <w:pPr>
      <w:ind w:left="284"/>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166610">
      <w:bodyDiv w:val="1"/>
      <w:marLeft w:val="0"/>
      <w:marRight w:val="0"/>
      <w:marTop w:val="0"/>
      <w:marBottom w:val="0"/>
      <w:divBdr>
        <w:top w:val="none" w:sz="0" w:space="0" w:color="auto"/>
        <w:left w:val="none" w:sz="0" w:space="0" w:color="auto"/>
        <w:bottom w:val="none" w:sz="0" w:space="0" w:color="auto"/>
        <w:right w:val="none" w:sz="0" w:space="0" w:color="auto"/>
      </w:divBdr>
    </w:div>
    <w:div w:id="504395449">
      <w:bodyDiv w:val="1"/>
      <w:marLeft w:val="0"/>
      <w:marRight w:val="0"/>
      <w:marTop w:val="0"/>
      <w:marBottom w:val="0"/>
      <w:divBdr>
        <w:top w:val="none" w:sz="0" w:space="0" w:color="auto"/>
        <w:left w:val="none" w:sz="0" w:space="0" w:color="auto"/>
        <w:bottom w:val="none" w:sz="0" w:space="0" w:color="auto"/>
        <w:right w:val="none" w:sz="0" w:space="0" w:color="auto"/>
      </w:divBdr>
    </w:div>
    <w:div w:id="1994022320">
      <w:bodyDiv w:val="1"/>
      <w:marLeft w:val="0"/>
      <w:marRight w:val="0"/>
      <w:marTop w:val="0"/>
      <w:marBottom w:val="0"/>
      <w:divBdr>
        <w:top w:val="none" w:sz="0" w:space="0" w:color="auto"/>
        <w:left w:val="none" w:sz="0" w:space="0" w:color="auto"/>
        <w:bottom w:val="none" w:sz="0" w:space="0" w:color="auto"/>
        <w:right w:val="none" w:sz="0" w:space="0" w:color="auto"/>
      </w:divBdr>
    </w:div>
    <w:div w:id="200057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Victorian Curriculum and Assessment Authority</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2021; VCE; Spanish; written; external assessment report; exam report; Victorian Curriculum and Assessment Authority; VCAA</DEECD_Keywords>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B31B5944-BA75-4348-AAEA-C5C98E12E8BD}"/>
</file>

<file path=customXml/itemProps3.xml><?xml version="1.0" encoding="utf-8"?>
<ds:datastoreItem xmlns:ds="http://schemas.openxmlformats.org/officeDocument/2006/customXml" ds:itemID="{E341C08D-E4A9-4C7B-BD86-AF9F4D04326D}">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schemas.microsoft.com/office/infopath/2007/PartnerControls"/>
    <ds:schemaRef ds:uri="http://www.w3.org/XML/1998/namespace"/>
    <ds:schemaRef ds:uri="http://purl.org/dc/dcmitype/"/>
    <ds:schemaRef ds:uri="75aaada2-75c7-4bc1-82e5-e40348b7539a"/>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VCE Spanish written external assessment report</dc:title>
  <dc:creator>vcaa@education.vic.gov.au</dc:creator>
  <cp:keywords>2021; VCE; Spanish; written; external assessment report; exam report; exam report; Victorian Curriculum and Assessment Authority; VCAA</cp:keywords>
  <cp:lastModifiedBy>Victorian Curriculum and Assessment Authority</cp:lastModifiedBy>
  <cp:revision>4</cp:revision>
  <cp:lastPrinted>2022-04-14T06:36:00Z</cp:lastPrinted>
  <dcterms:created xsi:type="dcterms:W3CDTF">2022-04-18T07:45:00Z</dcterms:created>
  <dcterms:modified xsi:type="dcterms:W3CDTF">2022-04-18T07:52:00Z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