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4E1D5117" w:rsidR="00F4525C" w:rsidRDefault="003D19D1" w:rsidP="009B61E5">
      <w:pPr>
        <w:pStyle w:val="VCAADocumenttitle"/>
      </w:pPr>
      <w:r>
        <w:t>VCE Philosophy</w:t>
      </w:r>
    </w:p>
    <w:p w14:paraId="74E62D52" w14:textId="73767F9D" w:rsidR="00243F0D" w:rsidRPr="00823962" w:rsidRDefault="00874CA5" w:rsidP="003D19D1">
      <w:pPr>
        <w:pStyle w:val="VCAAHeading1"/>
      </w:pPr>
      <w:bookmarkStart w:id="0" w:name="TemplateOverview"/>
      <w:bookmarkEnd w:id="0"/>
      <w:r w:rsidRPr="003D19D1">
        <w:t>Prescribed</w:t>
      </w:r>
      <w:r>
        <w:t xml:space="preserve"> texts for </w:t>
      </w:r>
      <w:r w:rsidR="00CC5562">
        <w:t>202</w:t>
      </w:r>
      <w:r w:rsidR="00160574">
        <w:t>5</w:t>
      </w:r>
    </w:p>
    <w:p w14:paraId="603E0003" w14:textId="753C0F3C" w:rsidR="00874CA5" w:rsidRPr="00D476FF" w:rsidRDefault="00874CA5" w:rsidP="00874CA5">
      <w:pPr>
        <w:pStyle w:val="VCAAbody"/>
      </w:pPr>
      <w:r w:rsidRPr="00D476FF">
        <w:t xml:space="preserve">The following texts are prescribed for the </w:t>
      </w:r>
      <w:r w:rsidRPr="00196795">
        <w:rPr>
          <w:i/>
        </w:rPr>
        <w:t>VCE Philosophy Study Design</w:t>
      </w:r>
      <w:r>
        <w:rPr>
          <w:i/>
        </w:rPr>
        <w:t xml:space="preserve"> </w:t>
      </w:r>
      <w:r w:rsidR="00160574">
        <w:rPr>
          <w:i/>
        </w:rPr>
        <w:t>2025</w:t>
      </w:r>
      <w:r>
        <w:t xml:space="preserve"> </w:t>
      </w:r>
      <w:r w:rsidRPr="00D476FF">
        <w:t>and are referred to in</w:t>
      </w:r>
      <w:r>
        <w:t xml:space="preserve"> the study design as set texts.</w:t>
      </w:r>
      <w:r w:rsidRPr="00D476FF">
        <w:t xml:space="preserve"> </w:t>
      </w:r>
    </w:p>
    <w:p w14:paraId="45936368" w14:textId="137D510B" w:rsidR="00874CA5" w:rsidRPr="00196795" w:rsidRDefault="00874CA5" w:rsidP="00874CA5">
      <w:pPr>
        <w:pStyle w:val="VCAAbody"/>
      </w:pPr>
      <w:r w:rsidRPr="00D476FF">
        <w:t xml:space="preserve">The editions listed below will be </w:t>
      </w:r>
      <w:r w:rsidRPr="00196795">
        <w:t>used by the examination panel in setting the 202</w:t>
      </w:r>
      <w:r w:rsidR="00160574">
        <w:t>5</w:t>
      </w:r>
      <w:r w:rsidRPr="00196795">
        <w:t xml:space="preserve"> VCE Philosophy examination. Teachers need to ensure that students are familiar with these editions.</w:t>
      </w:r>
    </w:p>
    <w:p w14:paraId="3D659880" w14:textId="56D4BCD4" w:rsidR="002754C1" w:rsidRDefault="00874CA5" w:rsidP="00FC4E79">
      <w:pPr>
        <w:pStyle w:val="VCAAbody"/>
      </w:pPr>
      <w:r w:rsidRPr="00FC4E79">
        <w:t>The prescribed texts can be sourced from major booksellers, including online and academic new and second-hand booksellers, or directly from the publisher.</w:t>
      </w:r>
    </w:p>
    <w:p w14:paraId="7B7DD4E0" w14:textId="28DF2FCA" w:rsidR="00874CA5" w:rsidRDefault="00874CA5" w:rsidP="00874CA5">
      <w:pPr>
        <w:pStyle w:val="VCAAHeading2"/>
        <w:jc w:val="both"/>
      </w:pPr>
      <w:r>
        <w:t xml:space="preserve">Unit 3 – </w:t>
      </w:r>
      <w:r w:rsidR="00160574">
        <w:t>The good life</w:t>
      </w:r>
    </w:p>
    <w:p w14:paraId="6660A3C9" w14:textId="6E540EC2" w:rsidR="00A56CBF" w:rsidRDefault="00525875" w:rsidP="00160574">
      <w:pPr>
        <w:spacing w:before="120" w:after="120" w:line="280" w:lineRule="exact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Allen, Danielle 2004</w:t>
      </w:r>
      <w:r w:rsidR="001F5524">
        <w:rPr>
          <w:rFonts w:ascii="Arial" w:hAnsi="Arial" w:cs="Arial"/>
          <w:color w:val="000000" w:themeColor="text1"/>
          <w:sz w:val="20"/>
        </w:rPr>
        <w:t xml:space="preserve">, </w:t>
      </w:r>
      <w:r w:rsidR="001F5524">
        <w:rPr>
          <w:rFonts w:ascii="Arial" w:hAnsi="Arial" w:cs="Arial"/>
          <w:i/>
          <w:iCs/>
          <w:color w:val="000000" w:themeColor="text1"/>
          <w:sz w:val="20"/>
        </w:rPr>
        <w:t>Talking to strangers: anxieties of citizenship since Brown v. Board of Education</w:t>
      </w:r>
      <w:r w:rsidR="001F5524">
        <w:rPr>
          <w:rFonts w:ascii="Arial" w:hAnsi="Arial" w:cs="Arial"/>
          <w:color w:val="000000" w:themeColor="text1"/>
          <w:sz w:val="20"/>
        </w:rPr>
        <w:t xml:space="preserve">, Chicago: University of Chicago Press. </w:t>
      </w:r>
      <w:r w:rsidR="001F5524" w:rsidRPr="001F5524">
        <w:rPr>
          <w:rFonts w:ascii="Arial" w:hAnsi="Arial" w:cs="Arial"/>
          <w:color w:val="000000" w:themeColor="text1"/>
          <w:sz w:val="20"/>
        </w:rPr>
        <w:t>ISBN : 9786612239359</w:t>
      </w:r>
      <w:r w:rsidR="001F5524">
        <w:rPr>
          <w:rFonts w:ascii="Arial" w:hAnsi="Arial" w:cs="Arial"/>
          <w:color w:val="000000" w:themeColor="text1"/>
          <w:sz w:val="20"/>
        </w:rPr>
        <w:t xml:space="preserve">. </w:t>
      </w:r>
    </w:p>
    <w:p w14:paraId="61A4EC90" w14:textId="77777777" w:rsidR="00A56CBF" w:rsidRPr="00A56CBF" w:rsidRDefault="00A56CBF" w:rsidP="00A56CBF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 w:rsidRPr="00A56CBF">
        <w:rPr>
          <w:rFonts w:ascii="Arial" w:hAnsi="Arial" w:cs="Arial"/>
          <w:color w:val="000000" w:themeColor="text1"/>
          <w:sz w:val="20"/>
        </w:rPr>
        <w:t>Extracts:</w:t>
      </w:r>
    </w:p>
    <w:p w14:paraId="33A56784" w14:textId="0BD2ED3C" w:rsidR="00A56CBF" w:rsidRPr="00A56CBF" w:rsidRDefault="00A56CBF" w:rsidP="00A56CBF">
      <w:pPr>
        <w:spacing w:before="120" w:after="120" w:line="280" w:lineRule="exact"/>
        <w:ind w:left="2880" w:hanging="2160"/>
        <w:rPr>
          <w:rFonts w:ascii="Arial" w:hAnsi="Arial" w:cs="Arial"/>
          <w:color w:val="000000" w:themeColor="text1"/>
          <w:sz w:val="20"/>
        </w:rPr>
      </w:pPr>
      <w:r w:rsidRPr="00A56CBF">
        <w:rPr>
          <w:rFonts w:ascii="Arial" w:hAnsi="Arial" w:cs="Arial"/>
          <w:color w:val="000000" w:themeColor="text1"/>
          <w:sz w:val="20"/>
        </w:rPr>
        <w:t>pp.</w:t>
      </w:r>
      <w:r w:rsidR="001F5524" w:rsidRPr="00A56CBF">
        <w:rPr>
          <w:rFonts w:ascii="Arial" w:hAnsi="Arial" w:cs="Arial"/>
          <w:color w:val="000000" w:themeColor="text1"/>
          <w:sz w:val="20"/>
        </w:rPr>
        <w:t xml:space="preserve"> 121-123</w:t>
      </w:r>
      <w:r w:rsidRPr="00A56CBF">
        <w:rPr>
          <w:rFonts w:ascii="Arial" w:hAnsi="Arial" w:cs="Arial"/>
          <w:color w:val="000000" w:themeColor="text1"/>
          <w:sz w:val="20"/>
        </w:rPr>
        <w:tab/>
        <w:t>‘What exactly is justice and what does it achieve? … but these are not the only outcomes of such practices.</w:t>
      </w:r>
      <w:r>
        <w:rPr>
          <w:rFonts w:ascii="Arial" w:hAnsi="Arial" w:cs="Arial"/>
          <w:color w:val="000000" w:themeColor="text1"/>
          <w:sz w:val="20"/>
        </w:rPr>
        <w:t>’</w:t>
      </w:r>
    </w:p>
    <w:p w14:paraId="5E64AEF9" w14:textId="35E3BCDD" w:rsidR="00525875" w:rsidRDefault="00A56CBF" w:rsidP="00A56CBF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 w:rsidRPr="00A56CBF">
        <w:rPr>
          <w:rFonts w:ascii="Arial" w:hAnsi="Arial" w:cs="Arial"/>
          <w:color w:val="000000" w:themeColor="text1"/>
          <w:sz w:val="20"/>
        </w:rPr>
        <w:t xml:space="preserve">pp. </w:t>
      </w:r>
      <w:r w:rsidR="001F5524" w:rsidRPr="00A56CBF">
        <w:rPr>
          <w:rFonts w:ascii="Arial" w:hAnsi="Arial" w:cs="Arial"/>
          <w:color w:val="000000" w:themeColor="text1"/>
          <w:sz w:val="20"/>
        </w:rPr>
        <w:t>133-139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‘What exactly is equitable self-interest? … the rivalrous realm of politics?’</w:t>
      </w:r>
    </w:p>
    <w:p w14:paraId="1D2EBE5B" w14:textId="77777777" w:rsidR="00A56CBF" w:rsidRPr="00A56CBF" w:rsidRDefault="00A56CBF" w:rsidP="00A56CBF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</w:p>
    <w:p w14:paraId="213005D0" w14:textId="1C29FDFB" w:rsidR="00A56CBF" w:rsidRDefault="001F5524" w:rsidP="001F5524">
      <w:pPr>
        <w:spacing w:before="120" w:after="120" w:line="240" w:lineRule="auto"/>
        <w:rPr>
          <w:rFonts w:ascii="Arial" w:hAnsi="Arial" w:cs="Arial"/>
          <w:color w:val="000000" w:themeColor="text1"/>
          <w:sz w:val="20"/>
        </w:rPr>
      </w:pPr>
      <w:r w:rsidRPr="00160574">
        <w:rPr>
          <w:rFonts w:ascii="Arial" w:hAnsi="Arial" w:cs="Arial"/>
          <w:color w:val="000000" w:themeColor="text1"/>
          <w:sz w:val="20"/>
        </w:rPr>
        <w:t xml:space="preserve">Aristotle 2009, </w:t>
      </w:r>
      <w:r w:rsidRPr="00160574">
        <w:rPr>
          <w:rFonts w:ascii="Arial" w:hAnsi="Arial" w:cs="Arial"/>
          <w:i/>
          <w:color w:val="000000" w:themeColor="text1"/>
          <w:sz w:val="20"/>
        </w:rPr>
        <w:t>The Nicomachean Ethics</w:t>
      </w:r>
      <w:r w:rsidRPr="00160574">
        <w:rPr>
          <w:rFonts w:ascii="Arial" w:hAnsi="Arial" w:cs="Arial"/>
          <w:color w:val="000000" w:themeColor="text1"/>
          <w:sz w:val="20"/>
        </w:rPr>
        <w:t>, trans. David Ross, ed. Lesley Brow, Oxford World’s Classics</w:t>
      </w:r>
      <w:r w:rsidR="00E458A5">
        <w:rPr>
          <w:rFonts w:ascii="Arial" w:hAnsi="Arial" w:cs="Arial"/>
          <w:color w:val="000000" w:themeColor="text1"/>
          <w:sz w:val="20"/>
        </w:rPr>
        <w:t xml:space="preserve">: </w:t>
      </w:r>
      <w:r w:rsidRPr="00160574">
        <w:rPr>
          <w:rFonts w:ascii="Arial" w:hAnsi="Arial" w:cs="Arial"/>
          <w:color w:val="000000" w:themeColor="text1"/>
          <w:sz w:val="20"/>
        </w:rPr>
        <w:t>Oxford University Press. ISBN: 978-0-19-921361-0.</w:t>
      </w:r>
    </w:p>
    <w:p w14:paraId="3B291BA9" w14:textId="157E9F05" w:rsidR="00A56CBF" w:rsidRPr="00A56CBF" w:rsidRDefault="00A56CBF" w:rsidP="00A56CBF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Extracts:</w:t>
      </w:r>
    </w:p>
    <w:p w14:paraId="0E8EC752" w14:textId="77777777" w:rsidR="00A56CBF" w:rsidRDefault="001F5524" w:rsidP="00A56CBF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</w:rPr>
      </w:pPr>
      <w:r w:rsidRPr="00A56CBF">
        <w:rPr>
          <w:rFonts w:ascii="Arial" w:hAnsi="Arial" w:cs="Arial"/>
          <w:color w:val="000000" w:themeColor="text1"/>
          <w:sz w:val="20"/>
        </w:rPr>
        <w:t>Book I Chapters 1–5</w:t>
      </w:r>
    </w:p>
    <w:p w14:paraId="14E41D48" w14:textId="56B85533" w:rsidR="00A56CBF" w:rsidRPr="00A56CBF" w:rsidRDefault="00A56CBF" w:rsidP="00A56CBF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Book 1 Chapter </w:t>
      </w:r>
      <w:r w:rsidR="001F5524" w:rsidRPr="00A56CBF">
        <w:rPr>
          <w:rFonts w:ascii="Arial" w:hAnsi="Arial" w:cs="Arial"/>
          <w:color w:val="000000" w:themeColor="text1"/>
          <w:sz w:val="20"/>
        </w:rPr>
        <w:t>7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ab/>
        <w:t>e</w:t>
      </w:r>
      <w:r w:rsidRPr="00A56CBF">
        <w:rPr>
          <w:rFonts w:ascii="Arial" w:hAnsi="Arial" w:cs="Arial"/>
          <w:color w:val="000000" w:themeColor="text1"/>
          <w:sz w:val="20"/>
        </w:rPr>
        <w:t>xtract end</w:t>
      </w:r>
      <w:r w:rsidR="006B6BC5">
        <w:rPr>
          <w:rFonts w:ascii="Arial" w:hAnsi="Arial" w:cs="Arial"/>
          <w:color w:val="000000" w:themeColor="text1"/>
          <w:sz w:val="20"/>
        </w:rPr>
        <w:t>s</w:t>
      </w:r>
      <w:r w:rsidRPr="00A56CBF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‘</w:t>
      </w:r>
      <w:r w:rsidRPr="00A56CBF">
        <w:rPr>
          <w:rFonts w:ascii="Arial" w:hAnsi="Arial" w:cs="Arial"/>
          <w:color w:val="000000" w:themeColor="text1"/>
          <w:sz w:val="20"/>
        </w:rPr>
        <w:t>a man blessed and happy</w:t>
      </w:r>
      <w:r>
        <w:rPr>
          <w:rFonts w:ascii="Arial" w:hAnsi="Arial" w:cs="Arial"/>
          <w:color w:val="000000" w:themeColor="text1"/>
          <w:sz w:val="20"/>
        </w:rPr>
        <w:t>.’</w:t>
      </w:r>
    </w:p>
    <w:p w14:paraId="62F02453" w14:textId="57EACB61" w:rsidR="00A56CBF" w:rsidRPr="00A56CBF" w:rsidRDefault="001F5524" w:rsidP="00A56CBF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</w:rPr>
      </w:pPr>
      <w:r w:rsidRPr="00A56CBF">
        <w:rPr>
          <w:rFonts w:ascii="Arial" w:hAnsi="Arial" w:cs="Arial"/>
          <w:color w:val="000000" w:themeColor="text1"/>
          <w:sz w:val="20"/>
        </w:rPr>
        <w:t xml:space="preserve">Book II, Chapter 2 </w:t>
      </w:r>
    </w:p>
    <w:p w14:paraId="6D1EC38E" w14:textId="41D52C16" w:rsidR="001F5524" w:rsidRDefault="001F5524" w:rsidP="00A56CBF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</w:rPr>
      </w:pPr>
      <w:r w:rsidRPr="00A56CBF">
        <w:rPr>
          <w:rFonts w:ascii="Arial" w:hAnsi="Arial" w:cs="Arial"/>
          <w:color w:val="000000" w:themeColor="text1"/>
          <w:sz w:val="20"/>
        </w:rPr>
        <w:t>Book IX, Chapter 9</w:t>
      </w:r>
      <w:r w:rsidR="00A56CBF">
        <w:rPr>
          <w:rFonts w:ascii="Arial" w:hAnsi="Arial" w:cs="Arial"/>
          <w:color w:val="000000" w:themeColor="text1"/>
          <w:sz w:val="20"/>
        </w:rPr>
        <w:tab/>
        <w:t>extract end</w:t>
      </w:r>
      <w:r w:rsidR="006B6BC5">
        <w:rPr>
          <w:rFonts w:ascii="Arial" w:hAnsi="Arial" w:cs="Arial"/>
          <w:color w:val="000000" w:themeColor="text1"/>
          <w:sz w:val="20"/>
        </w:rPr>
        <w:t>s</w:t>
      </w:r>
      <w:r w:rsidR="00A56CBF">
        <w:rPr>
          <w:rFonts w:ascii="Arial" w:hAnsi="Arial" w:cs="Arial"/>
          <w:color w:val="000000" w:themeColor="text1"/>
          <w:sz w:val="20"/>
        </w:rPr>
        <w:t xml:space="preserve"> ‘therefore the happy man needs friends.’</w:t>
      </w:r>
    </w:p>
    <w:p w14:paraId="400E16F7" w14:textId="77777777" w:rsidR="00A56CBF" w:rsidRPr="00A56CBF" w:rsidRDefault="00A56CBF" w:rsidP="00A56CBF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</w:rPr>
      </w:pPr>
    </w:p>
    <w:p w14:paraId="7BD47ECE" w14:textId="10178629" w:rsidR="00A56CBF" w:rsidRDefault="00696BFF" w:rsidP="001F5524">
      <w:pPr>
        <w:spacing w:before="120" w:after="12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de Beauvoir, Simone </w:t>
      </w:r>
      <w:r w:rsidR="005441BB">
        <w:rPr>
          <w:rFonts w:ascii="Arial" w:hAnsi="Arial" w:cs="Arial"/>
          <w:color w:val="000000" w:themeColor="text1"/>
          <w:sz w:val="20"/>
        </w:rPr>
        <w:t>201</w:t>
      </w:r>
      <w:r w:rsidR="00914E6A">
        <w:rPr>
          <w:rFonts w:ascii="Arial" w:hAnsi="Arial" w:cs="Arial"/>
          <w:color w:val="000000" w:themeColor="text1"/>
          <w:sz w:val="20"/>
        </w:rPr>
        <w:t>8</w:t>
      </w:r>
      <w:r w:rsidR="005441BB">
        <w:rPr>
          <w:rFonts w:ascii="Arial" w:hAnsi="Arial" w:cs="Arial"/>
          <w:color w:val="000000" w:themeColor="text1"/>
          <w:sz w:val="20"/>
        </w:rPr>
        <w:t xml:space="preserve">, </w:t>
      </w:r>
      <w:r w:rsidR="005441BB">
        <w:rPr>
          <w:rFonts w:ascii="Arial" w:hAnsi="Arial" w:cs="Arial"/>
          <w:i/>
          <w:iCs/>
          <w:color w:val="000000" w:themeColor="text1"/>
          <w:sz w:val="20"/>
        </w:rPr>
        <w:t>The Ethics of Ambiguity</w:t>
      </w:r>
      <w:r w:rsidR="005441BB">
        <w:rPr>
          <w:rFonts w:ascii="Arial" w:hAnsi="Arial" w:cs="Arial"/>
          <w:color w:val="000000" w:themeColor="text1"/>
          <w:sz w:val="20"/>
        </w:rPr>
        <w:t xml:space="preserve">, trans. </w:t>
      </w:r>
      <w:r w:rsidR="00A7168C">
        <w:rPr>
          <w:rFonts w:ascii="Arial" w:hAnsi="Arial" w:cs="Arial"/>
          <w:color w:val="000000" w:themeColor="text1"/>
          <w:sz w:val="20"/>
        </w:rPr>
        <w:t xml:space="preserve">Bernard Frechtman, New York: Open Road Integrated Media. ISBN: </w:t>
      </w:r>
      <w:r w:rsidR="00914E6A">
        <w:rPr>
          <w:rFonts w:ascii="Arial" w:hAnsi="Arial" w:cs="Arial"/>
          <w:color w:val="000000" w:themeColor="text1"/>
          <w:sz w:val="20"/>
        </w:rPr>
        <w:t>9781504054225</w:t>
      </w:r>
      <w:r w:rsidR="00A7168C">
        <w:rPr>
          <w:rFonts w:ascii="Arial" w:hAnsi="Arial" w:cs="Arial"/>
          <w:color w:val="000000" w:themeColor="text1"/>
          <w:sz w:val="20"/>
        </w:rPr>
        <w:t xml:space="preserve">. </w:t>
      </w:r>
    </w:p>
    <w:p w14:paraId="23D3769D" w14:textId="3E83496F" w:rsidR="006B6BC5" w:rsidRDefault="006B6BC5" w:rsidP="001F5524">
      <w:pPr>
        <w:spacing w:before="120" w:after="12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>Extracts:</w:t>
      </w:r>
    </w:p>
    <w:p w14:paraId="7E9490DE" w14:textId="281D2E73" w:rsidR="006B6BC5" w:rsidRPr="006B6BC5" w:rsidRDefault="006B6BC5" w:rsidP="006B6BC5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pp. 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37-39</w:t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'Man's unhappiness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 … 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his acts engage nothing, not even himself</w:t>
      </w:r>
      <w:r>
        <w:rPr>
          <w:rFonts w:ascii="Arial" w:hAnsi="Arial" w:cs="Arial"/>
          <w:color w:val="000000" w:themeColor="text1"/>
          <w:sz w:val="20"/>
          <w:lang w:val="en-AU"/>
        </w:rPr>
        <w:t>.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'</w:t>
      </w:r>
    </w:p>
    <w:p w14:paraId="24868126" w14:textId="5BAF57DD" w:rsidR="006B6BC5" w:rsidRPr="006B6BC5" w:rsidRDefault="006B6BC5" w:rsidP="006B6BC5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pp. 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41-43</w:t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'The fact that it is very rare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 … 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he did not know its exigencies</w:t>
      </w:r>
      <w:r>
        <w:rPr>
          <w:rFonts w:ascii="Arial" w:hAnsi="Arial" w:cs="Arial"/>
          <w:color w:val="000000" w:themeColor="text1"/>
          <w:sz w:val="20"/>
          <w:lang w:val="en-AU"/>
        </w:rPr>
        <w:t>.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'</w:t>
      </w:r>
    </w:p>
    <w:p w14:paraId="571542E1" w14:textId="12013731" w:rsidR="006B6BC5" w:rsidRPr="006B6BC5" w:rsidRDefault="006B6BC5" w:rsidP="006B6BC5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pp. 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44-48</w:t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'It is in this moment of justification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 … 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has not know</w:t>
      </w:r>
      <w:r w:rsidR="00E458A5">
        <w:rPr>
          <w:rFonts w:ascii="Arial" w:hAnsi="Arial" w:cs="Arial"/>
          <w:color w:val="000000" w:themeColor="text1"/>
          <w:sz w:val="20"/>
          <w:lang w:val="en-AU"/>
        </w:rPr>
        <w:t>n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 xml:space="preserve"> how to justify itself</w:t>
      </w:r>
      <w:r>
        <w:rPr>
          <w:rFonts w:ascii="Arial" w:hAnsi="Arial" w:cs="Arial"/>
          <w:color w:val="000000" w:themeColor="text1"/>
          <w:sz w:val="20"/>
          <w:lang w:val="en-AU"/>
        </w:rPr>
        <w:t>.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 xml:space="preserve">' </w:t>
      </w:r>
    </w:p>
    <w:p w14:paraId="65B394CB" w14:textId="05595F81" w:rsidR="006B6BC5" w:rsidRPr="006B6BC5" w:rsidRDefault="006B6BC5" w:rsidP="006B6BC5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pp. 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 xml:space="preserve">50-53 </w:t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'Often the young man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 … 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not for individuals, but against them.'</w:t>
      </w:r>
    </w:p>
    <w:p w14:paraId="35600E88" w14:textId="53AEFE55" w:rsidR="006B6BC5" w:rsidRPr="006B6BC5" w:rsidRDefault="006B6BC5" w:rsidP="006B6BC5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pp. 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 xml:space="preserve">62-65 </w:t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'It is possible that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 … 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a genuinely free man</w:t>
      </w:r>
      <w:r w:rsidR="00E458A5">
        <w:rPr>
          <w:rFonts w:ascii="Arial" w:hAnsi="Arial" w:cs="Arial"/>
          <w:color w:val="000000" w:themeColor="text1"/>
          <w:sz w:val="20"/>
          <w:lang w:val="en-AU"/>
        </w:rPr>
        <w:t>.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'</w:t>
      </w:r>
    </w:p>
    <w:p w14:paraId="411A48A1" w14:textId="7BFDC012" w:rsidR="006B6BC5" w:rsidRPr="006B6BC5" w:rsidRDefault="006B6BC5" w:rsidP="006B6BC5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pp. 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 xml:space="preserve">75-77 </w:t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'There is no way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 … </w:t>
      </w:r>
      <w:r w:rsidRPr="006B6BC5">
        <w:rPr>
          <w:rFonts w:ascii="Arial" w:hAnsi="Arial" w:cs="Arial"/>
          <w:color w:val="000000" w:themeColor="text1"/>
          <w:sz w:val="20"/>
          <w:lang w:val="en-AU"/>
        </w:rPr>
        <w:t>He created him free.'</w:t>
      </w:r>
    </w:p>
    <w:p w14:paraId="4FE805E2" w14:textId="77777777" w:rsidR="006B6BC5" w:rsidRDefault="006B6BC5" w:rsidP="001F5524">
      <w:pPr>
        <w:spacing w:before="120" w:after="120" w:line="240" w:lineRule="auto"/>
        <w:rPr>
          <w:rFonts w:ascii="Arial" w:hAnsi="Arial" w:cs="Arial"/>
          <w:color w:val="000000" w:themeColor="text1"/>
          <w:sz w:val="20"/>
        </w:rPr>
      </w:pPr>
    </w:p>
    <w:p w14:paraId="6806F797" w14:textId="77777777" w:rsidR="006B6BC5" w:rsidRDefault="006B6BC5" w:rsidP="001F5524">
      <w:pPr>
        <w:spacing w:before="120" w:after="120" w:line="240" w:lineRule="auto"/>
        <w:rPr>
          <w:rFonts w:ascii="Arial" w:hAnsi="Arial" w:cs="Arial"/>
          <w:b/>
          <w:bCs/>
          <w:color w:val="000000" w:themeColor="text1"/>
          <w:sz w:val="20"/>
        </w:rPr>
      </w:pPr>
    </w:p>
    <w:p w14:paraId="6728C572" w14:textId="2AB40D36" w:rsidR="006B6BC5" w:rsidRDefault="001F5524" w:rsidP="001F5524">
      <w:pPr>
        <w:spacing w:before="120" w:after="12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lastRenderedPageBreak/>
        <w:t xml:space="preserve">Cicero </w:t>
      </w:r>
      <w:r w:rsidR="00696BFF">
        <w:rPr>
          <w:rFonts w:ascii="Arial" w:hAnsi="Arial" w:cs="Arial"/>
          <w:color w:val="000000" w:themeColor="text1"/>
          <w:sz w:val="20"/>
        </w:rPr>
        <w:t xml:space="preserve">1971, </w:t>
      </w:r>
      <w:r w:rsidR="00696BFF">
        <w:rPr>
          <w:rFonts w:ascii="Arial" w:hAnsi="Arial" w:cs="Arial"/>
          <w:i/>
          <w:iCs/>
          <w:color w:val="000000" w:themeColor="text1"/>
          <w:sz w:val="20"/>
        </w:rPr>
        <w:t>On the Good Life</w:t>
      </w:r>
      <w:r w:rsidR="00696BFF">
        <w:rPr>
          <w:rFonts w:ascii="Arial" w:hAnsi="Arial" w:cs="Arial"/>
          <w:color w:val="000000" w:themeColor="text1"/>
          <w:sz w:val="20"/>
        </w:rPr>
        <w:t>, trans. Michael Grant, Penguin Classics</w:t>
      </w:r>
      <w:r w:rsidR="00E458A5">
        <w:rPr>
          <w:rFonts w:ascii="Arial" w:hAnsi="Arial" w:cs="Arial"/>
          <w:color w:val="000000" w:themeColor="text1"/>
          <w:sz w:val="20"/>
        </w:rPr>
        <w:t>:</w:t>
      </w:r>
      <w:r w:rsidR="00696BFF">
        <w:rPr>
          <w:rFonts w:ascii="Arial" w:hAnsi="Arial" w:cs="Arial"/>
          <w:color w:val="000000" w:themeColor="text1"/>
          <w:sz w:val="20"/>
        </w:rPr>
        <w:t xml:space="preserve"> Penguin Books. ISBN: </w:t>
      </w:r>
      <w:r w:rsidR="00696BFF" w:rsidRPr="00696BFF">
        <w:rPr>
          <w:rFonts w:ascii="Arial" w:hAnsi="Arial" w:cs="Arial"/>
          <w:color w:val="000000" w:themeColor="text1"/>
          <w:sz w:val="20"/>
        </w:rPr>
        <w:t>978-0140442441</w:t>
      </w:r>
      <w:r w:rsidR="00696BFF">
        <w:rPr>
          <w:rFonts w:ascii="Arial" w:hAnsi="Arial" w:cs="Arial"/>
          <w:color w:val="000000" w:themeColor="text1"/>
          <w:sz w:val="20"/>
        </w:rPr>
        <w:t>.</w:t>
      </w:r>
    </w:p>
    <w:p w14:paraId="5388C71B" w14:textId="77777777" w:rsidR="006B6BC5" w:rsidRPr="006B6BC5" w:rsidRDefault="006B6BC5" w:rsidP="001F5524">
      <w:pPr>
        <w:spacing w:before="120" w:after="12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 w:rsidRPr="006B6BC5">
        <w:rPr>
          <w:rFonts w:ascii="Arial" w:hAnsi="Arial" w:cs="Arial"/>
          <w:color w:val="000000" w:themeColor="text1"/>
          <w:sz w:val="20"/>
        </w:rPr>
        <w:t>Extracts:</w:t>
      </w:r>
    </w:p>
    <w:p w14:paraId="378DBC90" w14:textId="47B182B9" w:rsidR="006B6BC5" w:rsidRPr="006B6BC5" w:rsidRDefault="00696BFF" w:rsidP="001F5524">
      <w:pPr>
        <w:spacing w:before="120" w:after="120" w:line="240" w:lineRule="auto"/>
        <w:rPr>
          <w:rFonts w:ascii="Arial" w:hAnsi="Arial" w:cs="Arial"/>
          <w:color w:val="000000" w:themeColor="text1"/>
          <w:sz w:val="20"/>
        </w:rPr>
      </w:pPr>
      <w:r w:rsidRPr="006B6BC5">
        <w:rPr>
          <w:rFonts w:ascii="Arial" w:hAnsi="Arial" w:cs="Arial"/>
          <w:color w:val="000000" w:themeColor="text1"/>
          <w:sz w:val="20"/>
        </w:rPr>
        <w:t xml:space="preserve"> </w:t>
      </w:r>
      <w:r w:rsidR="006B6BC5" w:rsidRPr="006B6BC5">
        <w:rPr>
          <w:rFonts w:ascii="Arial" w:hAnsi="Arial" w:cs="Arial"/>
          <w:color w:val="000000" w:themeColor="text1"/>
          <w:sz w:val="20"/>
        </w:rPr>
        <w:tab/>
        <w:t>pp.</w:t>
      </w:r>
      <w:r w:rsidRPr="006B6BC5">
        <w:rPr>
          <w:rFonts w:ascii="Arial" w:hAnsi="Arial" w:cs="Arial"/>
          <w:color w:val="000000" w:themeColor="text1"/>
          <w:sz w:val="20"/>
        </w:rPr>
        <w:t xml:space="preserve"> 184-192</w:t>
      </w:r>
      <w:r w:rsidR="006B6BC5">
        <w:rPr>
          <w:rFonts w:ascii="Arial" w:hAnsi="Arial" w:cs="Arial"/>
          <w:color w:val="000000" w:themeColor="text1"/>
          <w:sz w:val="20"/>
        </w:rPr>
        <w:tab/>
      </w:r>
      <w:r w:rsidR="006B6BC5">
        <w:rPr>
          <w:rFonts w:ascii="Arial" w:hAnsi="Arial" w:cs="Arial"/>
          <w:color w:val="000000" w:themeColor="text1"/>
          <w:sz w:val="20"/>
        </w:rPr>
        <w:tab/>
        <w:t>extract ends ‘</w:t>
      </w:r>
      <w:r w:rsidR="006B6BC5" w:rsidRPr="006B6BC5">
        <w:rPr>
          <w:rFonts w:ascii="Arial" w:hAnsi="Arial" w:cs="Arial"/>
          <w:color w:val="000000" w:themeColor="text1"/>
          <w:sz w:val="20"/>
        </w:rPr>
        <w:t>as a shining light of goodness and excellence</w:t>
      </w:r>
      <w:r w:rsidR="006B6BC5">
        <w:rPr>
          <w:rFonts w:ascii="Arial" w:hAnsi="Arial" w:cs="Arial"/>
          <w:color w:val="000000" w:themeColor="text1"/>
          <w:sz w:val="20"/>
        </w:rPr>
        <w:t>.’</w:t>
      </w:r>
    </w:p>
    <w:p w14:paraId="02C94124" w14:textId="586B9D91" w:rsidR="006B6BC5" w:rsidRPr="006B6BC5" w:rsidRDefault="006B6BC5" w:rsidP="006B6BC5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</w:rPr>
      </w:pPr>
      <w:r w:rsidRPr="006B6BC5">
        <w:rPr>
          <w:rFonts w:ascii="Arial" w:hAnsi="Arial" w:cs="Arial"/>
          <w:color w:val="000000" w:themeColor="text1"/>
          <w:sz w:val="20"/>
        </w:rPr>
        <w:t xml:space="preserve">pp. </w:t>
      </w:r>
      <w:r w:rsidR="00696BFF" w:rsidRPr="006B6BC5">
        <w:rPr>
          <w:rFonts w:ascii="Arial" w:hAnsi="Arial" w:cs="Arial"/>
          <w:color w:val="000000" w:themeColor="text1"/>
          <w:sz w:val="20"/>
        </w:rPr>
        <w:t>194-199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‘I</w:t>
      </w:r>
      <w:r w:rsidRPr="006B6BC5">
        <w:rPr>
          <w:rFonts w:ascii="Arial" w:hAnsi="Arial" w:cs="Arial"/>
          <w:color w:val="000000" w:themeColor="text1"/>
          <w:sz w:val="20"/>
        </w:rPr>
        <w:t>n that case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6B6BC5">
        <w:rPr>
          <w:rFonts w:ascii="Arial" w:hAnsi="Arial" w:cs="Arial"/>
          <w:color w:val="000000" w:themeColor="text1"/>
          <w:sz w:val="20"/>
        </w:rPr>
        <w:t>my dear friends</w:t>
      </w:r>
      <w:r>
        <w:rPr>
          <w:rFonts w:ascii="Arial" w:hAnsi="Arial" w:cs="Arial"/>
          <w:color w:val="000000" w:themeColor="text1"/>
          <w:sz w:val="20"/>
        </w:rPr>
        <w:t xml:space="preserve"> … </w:t>
      </w:r>
      <w:r w:rsidRPr="006B6BC5">
        <w:rPr>
          <w:rFonts w:ascii="Arial" w:hAnsi="Arial" w:cs="Arial"/>
          <w:color w:val="000000" w:themeColor="text1"/>
          <w:sz w:val="20"/>
        </w:rPr>
        <w:t>severe for the followers as the leaders</w:t>
      </w:r>
      <w:r w:rsidR="00E458A5">
        <w:rPr>
          <w:rFonts w:ascii="Arial" w:hAnsi="Arial" w:cs="Arial"/>
          <w:color w:val="000000" w:themeColor="text1"/>
          <w:sz w:val="20"/>
        </w:rPr>
        <w:t>.</w:t>
      </w:r>
      <w:r>
        <w:rPr>
          <w:rFonts w:ascii="Arial" w:hAnsi="Arial" w:cs="Arial"/>
          <w:color w:val="000000" w:themeColor="text1"/>
          <w:sz w:val="20"/>
        </w:rPr>
        <w:t>’</w:t>
      </w:r>
    </w:p>
    <w:p w14:paraId="738CDD32" w14:textId="51E0A9AF" w:rsidR="001F5524" w:rsidRDefault="006B6BC5" w:rsidP="006B6BC5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</w:rPr>
      </w:pPr>
      <w:r w:rsidRPr="006B6BC5">
        <w:rPr>
          <w:rFonts w:ascii="Arial" w:hAnsi="Arial" w:cs="Arial"/>
          <w:color w:val="000000" w:themeColor="text1"/>
          <w:sz w:val="20"/>
        </w:rPr>
        <w:t xml:space="preserve">pp. </w:t>
      </w:r>
      <w:r w:rsidR="00696BFF" w:rsidRPr="006B6BC5">
        <w:rPr>
          <w:rFonts w:ascii="Arial" w:hAnsi="Arial" w:cs="Arial"/>
          <w:color w:val="000000" w:themeColor="text1"/>
          <w:sz w:val="20"/>
        </w:rPr>
        <w:t>217-222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 xml:space="preserve">‘Perversely … </w:t>
      </w:r>
      <w:r w:rsidRPr="006B6BC5">
        <w:rPr>
          <w:rFonts w:ascii="Arial" w:hAnsi="Arial" w:cs="Arial"/>
          <w:color w:val="000000" w:themeColor="text1"/>
          <w:sz w:val="20"/>
        </w:rPr>
        <w:t>from the authentic</w:t>
      </w:r>
      <w:r>
        <w:rPr>
          <w:rFonts w:ascii="Arial" w:hAnsi="Arial" w:cs="Arial"/>
          <w:color w:val="000000" w:themeColor="text1"/>
          <w:sz w:val="20"/>
        </w:rPr>
        <w:t>.’</w:t>
      </w:r>
    </w:p>
    <w:p w14:paraId="00E8BC17" w14:textId="77777777" w:rsidR="006B6BC5" w:rsidRPr="006B6BC5" w:rsidRDefault="006B6BC5" w:rsidP="006B6BC5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</w:rPr>
      </w:pPr>
    </w:p>
    <w:p w14:paraId="5CACEDDB" w14:textId="66576FDB" w:rsidR="006B6BC5" w:rsidRDefault="00D93BC6" w:rsidP="001F5524">
      <w:pPr>
        <w:spacing w:before="120" w:after="12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Mill, J</w:t>
      </w:r>
      <w:r w:rsidR="00566C03">
        <w:rPr>
          <w:rFonts w:ascii="Arial" w:hAnsi="Arial" w:cs="Arial"/>
          <w:color w:val="000000" w:themeColor="text1"/>
          <w:sz w:val="20"/>
        </w:rPr>
        <w:t>ohn Stuart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D1242F">
        <w:rPr>
          <w:rFonts w:ascii="Arial" w:hAnsi="Arial" w:cs="Arial"/>
          <w:color w:val="000000" w:themeColor="text1"/>
          <w:sz w:val="20"/>
        </w:rPr>
        <w:t xml:space="preserve">1982, </w:t>
      </w:r>
      <w:r w:rsidR="00D1242F">
        <w:rPr>
          <w:rFonts w:ascii="Arial" w:hAnsi="Arial" w:cs="Arial"/>
          <w:i/>
          <w:iCs/>
          <w:color w:val="000000" w:themeColor="text1"/>
          <w:sz w:val="20"/>
        </w:rPr>
        <w:t>On Liberty,</w:t>
      </w:r>
      <w:r w:rsidR="00D1242F">
        <w:rPr>
          <w:rFonts w:ascii="Arial" w:hAnsi="Arial" w:cs="Arial"/>
          <w:color w:val="000000" w:themeColor="text1"/>
          <w:sz w:val="20"/>
        </w:rPr>
        <w:t xml:space="preserve"> Penguin Classic</w:t>
      </w:r>
      <w:r w:rsidR="00497E7A">
        <w:rPr>
          <w:rFonts w:ascii="Arial" w:hAnsi="Arial" w:cs="Arial"/>
          <w:color w:val="000000" w:themeColor="text1"/>
          <w:sz w:val="20"/>
        </w:rPr>
        <w:t>s</w:t>
      </w:r>
      <w:r w:rsidR="00D1242F">
        <w:rPr>
          <w:rFonts w:ascii="Arial" w:hAnsi="Arial" w:cs="Arial"/>
          <w:color w:val="000000" w:themeColor="text1"/>
          <w:sz w:val="20"/>
        </w:rPr>
        <w:t xml:space="preserve">: Penguin Books, ISBN: </w:t>
      </w:r>
      <w:r w:rsidR="00D1242F" w:rsidRPr="00D1242F">
        <w:rPr>
          <w:rFonts w:ascii="Arial" w:hAnsi="Arial" w:cs="Arial"/>
          <w:color w:val="000000" w:themeColor="text1"/>
          <w:sz w:val="20"/>
        </w:rPr>
        <w:t>9780140432077</w:t>
      </w:r>
      <w:r w:rsidR="00D1242F">
        <w:rPr>
          <w:rFonts w:ascii="Arial" w:hAnsi="Arial" w:cs="Arial"/>
          <w:color w:val="000000" w:themeColor="text1"/>
          <w:sz w:val="20"/>
        </w:rPr>
        <w:t xml:space="preserve">. </w:t>
      </w:r>
    </w:p>
    <w:p w14:paraId="2E73BBBA" w14:textId="77777777" w:rsidR="006B6BC5" w:rsidRDefault="006B6BC5" w:rsidP="006B6BC5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Extract:</w:t>
      </w:r>
    </w:p>
    <w:p w14:paraId="6C14C0CE" w14:textId="2C2CC2EC" w:rsidR="00D93BC6" w:rsidRPr="006B6BC5" w:rsidRDefault="006B6BC5" w:rsidP="006B6BC5">
      <w:pPr>
        <w:spacing w:before="120" w:after="120" w:line="240" w:lineRule="auto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pp.</w:t>
      </w:r>
      <w:r w:rsidR="00D1242F" w:rsidRPr="006B6BC5">
        <w:rPr>
          <w:rFonts w:ascii="Arial" w:hAnsi="Arial" w:cs="Arial"/>
          <w:color w:val="000000" w:themeColor="text1"/>
          <w:sz w:val="20"/>
        </w:rPr>
        <w:t xml:space="preserve"> 68-72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‘The object of this essay … seems good to the rest.’</w:t>
      </w:r>
    </w:p>
    <w:p w14:paraId="2437DCBC" w14:textId="77777777" w:rsidR="006B6BC5" w:rsidRPr="00D1242F" w:rsidRDefault="006B6BC5" w:rsidP="001F5524">
      <w:pPr>
        <w:spacing w:before="120" w:after="120" w:line="240" w:lineRule="auto"/>
        <w:rPr>
          <w:rFonts w:ascii="Arial" w:hAnsi="Arial" w:cs="Arial"/>
          <w:b/>
          <w:bCs/>
          <w:color w:val="000000" w:themeColor="text1"/>
          <w:sz w:val="20"/>
        </w:rPr>
      </w:pPr>
    </w:p>
    <w:p w14:paraId="1AB3B726" w14:textId="77777777" w:rsidR="006B6BC5" w:rsidRDefault="00160574" w:rsidP="00160574">
      <w:pPr>
        <w:spacing w:before="120" w:after="120" w:line="280" w:lineRule="exact"/>
        <w:rPr>
          <w:rFonts w:ascii="Arial" w:hAnsi="Arial" w:cs="Arial"/>
          <w:color w:val="000000" w:themeColor="text1"/>
          <w:sz w:val="20"/>
        </w:rPr>
      </w:pPr>
      <w:r w:rsidRPr="00160574">
        <w:rPr>
          <w:rFonts w:ascii="Arial" w:hAnsi="Arial" w:cs="Arial"/>
          <w:color w:val="000000" w:themeColor="text1"/>
          <w:sz w:val="20"/>
        </w:rPr>
        <w:t xml:space="preserve">Nietzsche, Friedrich 2003, </w:t>
      </w:r>
      <w:r w:rsidRPr="00160574">
        <w:rPr>
          <w:rFonts w:ascii="Arial" w:hAnsi="Arial" w:cs="Arial"/>
          <w:i/>
          <w:color w:val="000000" w:themeColor="text1"/>
          <w:sz w:val="20"/>
        </w:rPr>
        <w:t>Beyond Good and Evil: Prelude to a Philosophy of the Future</w:t>
      </w:r>
      <w:r w:rsidRPr="00160574">
        <w:rPr>
          <w:rFonts w:ascii="Arial" w:hAnsi="Arial" w:cs="Arial"/>
          <w:color w:val="000000" w:themeColor="text1"/>
          <w:sz w:val="20"/>
        </w:rPr>
        <w:t>, trans. RJ Hollingdale, Penguin Classics</w:t>
      </w:r>
      <w:r w:rsidR="00D1242F">
        <w:rPr>
          <w:rFonts w:ascii="Arial" w:hAnsi="Arial" w:cs="Arial"/>
          <w:color w:val="000000" w:themeColor="text1"/>
          <w:sz w:val="20"/>
        </w:rPr>
        <w:t>:</w:t>
      </w:r>
      <w:r w:rsidRPr="00160574">
        <w:rPr>
          <w:rFonts w:ascii="Arial" w:hAnsi="Arial" w:cs="Arial"/>
          <w:color w:val="000000" w:themeColor="text1"/>
          <w:sz w:val="20"/>
        </w:rPr>
        <w:t xml:space="preserve"> Penguin Books</w:t>
      </w:r>
      <w:r w:rsidR="00525875">
        <w:rPr>
          <w:rFonts w:ascii="Arial" w:hAnsi="Arial" w:cs="Arial"/>
          <w:color w:val="000000" w:themeColor="text1"/>
          <w:sz w:val="20"/>
        </w:rPr>
        <w:t>.</w:t>
      </w:r>
      <w:r w:rsidRPr="00160574">
        <w:rPr>
          <w:rFonts w:ascii="Arial" w:hAnsi="Arial" w:cs="Arial"/>
          <w:color w:val="000000" w:themeColor="text1"/>
          <w:sz w:val="20"/>
        </w:rPr>
        <w:t xml:space="preserve"> ISBN:</w:t>
      </w:r>
      <w:r w:rsidRPr="00160574">
        <w:rPr>
          <w:rFonts w:ascii="Arial" w:hAnsi="Arial" w:cs="Arial"/>
          <w:sz w:val="20"/>
        </w:rPr>
        <w:t xml:space="preserve">  </w:t>
      </w:r>
      <w:r w:rsidRPr="00160574">
        <w:rPr>
          <w:rFonts w:ascii="Arial" w:hAnsi="Arial" w:cs="Arial"/>
          <w:color w:val="000000" w:themeColor="text1"/>
          <w:sz w:val="20"/>
        </w:rPr>
        <w:t>978-0-140-44923-5.</w:t>
      </w:r>
      <w:r w:rsidR="00525875">
        <w:rPr>
          <w:rFonts w:ascii="Arial" w:hAnsi="Arial" w:cs="Arial"/>
          <w:color w:val="000000" w:themeColor="text1"/>
          <w:sz w:val="20"/>
        </w:rPr>
        <w:t xml:space="preserve"> </w:t>
      </w:r>
    </w:p>
    <w:p w14:paraId="11B7AB87" w14:textId="77777777" w:rsidR="008D4D3D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Extracts:</w:t>
      </w:r>
    </w:p>
    <w:p w14:paraId="35974EDE" w14:textId="3A6D6490" w:rsidR="00160574" w:rsidRPr="006B6BC5" w:rsidRDefault="00525875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 w:rsidRPr="006B6BC5">
        <w:rPr>
          <w:rFonts w:ascii="Arial" w:hAnsi="Arial" w:cs="Arial"/>
          <w:color w:val="000000" w:themeColor="text1"/>
          <w:sz w:val="20"/>
        </w:rPr>
        <w:t>Sections 199, 201, 203, 225, 260 and 284.</w:t>
      </w:r>
    </w:p>
    <w:p w14:paraId="1360785A" w14:textId="77777777" w:rsidR="006B6BC5" w:rsidRDefault="006B6BC5" w:rsidP="00160574">
      <w:pPr>
        <w:spacing w:before="120" w:after="120" w:line="280" w:lineRule="exact"/>
        <w:rPr>
          <w:rFonts w:ascii="Arial" w:hAnsi="Arial" w:cs="Arial"/>
          <w:color w:val="000000" w:themeColor="text1"/>
          <w:sz w:val="20"/>
        </w:rPr>
      </w:pPr>
    </w:p>
    <w:p w14:paraId="707ADD83" w14:textId="1E319E8C" w:rsidR="008D4D3D" w:rsidRDefault="00160574" w:rsidP="00160574">
      <w:pPr>
        <w:spacing w:before="120" w:after="120" w:line="280" w:lineRule="exact"/>
        <w:rPr>
          <w:rFonts w:ascii="Arial" w:hAnsi="Arial" w:cs="Arial"/>
          <w:color w:val="000000" w:themeColor="text1"/>
          <w:sz w:val="20"/>
        </w:rPr>
      </w:pPr>
      <w:r w:rsidRPr="00160574">
        <w:rPr>
          <w:rFonts w:ascii="Arial" w:hAnsi="Arial" w:cs="Arial"/>
          <w:color w:val="000000" w:themeColor="text1"/>
          <w:sz w:val="20"/>
        </w:rPr>
        <w:t xml:space="preserve">Plato 2008, </w:t>
      </w:r>
      <w:r w:rsidRPr="00160574">
        <w:rPr>
          <w:rFonts w:ascii="Arial" w:hAnsi="Arial" w:cs="Arial"/>
          <w:i/>
          <w:color w:val="000000" w:themeColor="text1"/>
          <w:sz w:val="20"/>
        </w:rPr>
        <w:t>Gorgias</w:t>
      </w:r>
      <w:r w:rsidRPr="00160574">
        <w:rPr>
          <w:rFonts w:ascii="Arial" w:hAnsi="Arial" w:cs="Arial"/>
          <w:color w:val="000000" w:themeColor="text1"/>
          <w:sz w:val="20"/>
        </w:rPr>
        <w:t>, trans. Robin Waterfield, Oxford World’s Classics</w:t>
      </w:r>
      <w:r w:rsidR="00E458A5">
        <w:rPr>
          <w:rFonts w:ascii="Arial" w:hAnsi="Arial" w:cs="Arial"/>
          <w:color w:val="000000" w:themeColor="text1"/>
          <w:sz w:val="20"/>
        </w:rPr>
        <w:t>:</w:t>
      </w:r>
      <w:r w:rsidRPr="00160574">
        <w:rPr>
          <w:rFonts w:ascii="Arial" w:hAnsi="Arial" w:cs="Arial"/>
          <w:color w:val="000000" w:themeColor="text1"/>
          <w:sz w:val="20"/>
        </w:rPr>
        <w:t xml:space="preserve"> Oxford University Press,</w:t>
      </w:r>
      <w:r w:rsidR="00525875">
        <w:rPr>
          <w:rFonts w:ascii="Arial" w:hAnsi="Arial" w:cs="Arial"/>
          <w:color w:val="000000" w:themeColor="text1"/>
          <w:sz w:val="20"/>
        </w:rPr>
        <w:t xml:space="preserve"> </w:t>
      </w:r>
      <w:r w:rsidRPr="00160574">
        <w:rPr>
          <w:rFonts w:ascii="Arial" w:hAnsi="Arial" w:cs="Arial"/>
          <w:color w:val="000000" w:themeColor="text1"/>
          <w:sz w:val="20"/>
        </w:rPr>
        <w:t>ISBN: 978-0-19-954032-7.</w:t>
      </w:r>
      <w:r w:rsidR="00525875">
        <w:rPr>
          <w:rFonts w:ascii="Arial" w:hAnsi="Arial" w:cs="Arial"/>
          <w:color w:val="000000" w:themeColor="text1"/>
          <w:sz w:val="20"/>
        </w:rPr>
        <w:t xml:space="preserve"> </w:t>
      </w:r>
    </w:p>
    <w:p w14:paraId="15D54C8D" w14:textId="77777777" w:rsidR="008D4D3D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Extracts:</w:t>
      </w:r>
    </w:p>
    <w:p w14:paraId="5121AACC" w14:textId="54CFF3B1" w:rsidR="008D4D3D" w:rsidRDefault="00525875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 w:rsidRPr="008D4D3D">
        <w:rPr>
          <w:rFonts w:ascii="Arial" w:hAnsi="Arial" w:cs="Arial"/>
          <w:color w:val="000000" w:themeColor="text1"/>
          <w:sz w:val="20"/>
        </w:rPr>
        <w:t>Sections 481B-484C</w:t>
      </w:r>
      <w:r w:rsidR="008D4D3D">
        <w:rPr>
          <w:rFonts w:ascii="Arial" w:hAnsi="Arial" w:cs="Arial"/>
          <w:color w:val="000000" w:themeColor="text1"/>
          <w:sz w:val="20"/>
        </w:rPr>
        <w:tab/>
        <w:t>‘In exasperation … a man who is better and superior.’</w:t>
      </w:r>
    </w:p>
    <w:p w14:paraId="08B978B0" w14:textId="7F776768" w:rsidR="00160574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Sections </w:t>
      </w:r>
      <w:r w:rsidR="00525875" w:rsidRPr="008D4D3D">
        <w:rPr>
          <w:rFonts w:ascii="Arial" w:hAnsi="Arial" w:cs="Arial"/>
          <w:color w:val="000000" w:themeColor="text1"/>
          <w:sz w:val="20"/>
        </w:rPr>
        <w:t>491D-495A</w:t>
      </w:r>
      <w:r>
        <w:rPr>
          <w:rFonts w:ascii="Arial" w:hAnsi="Arial" w:cs="Arial"/>
          <w:color w:val="000000" w:themeColor="text1"/>
          <w:sz w:val="20"/>
        </w:rPr>
        <w:tab/>
        <w:t>‘Socrates raises the question … pleasure which isn’t good?’</w:t>
      </w:r>
    </w:p>
    <w:p w14:paraId="46BCFDE2" w14:textId="77777777" w:rsidR="008D4D3D" w:rsidRPr="008D4D3D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</w:p>
    <w:p w14:paraId="3F9022F0" w14:textId="709C1502" w:rsidR="008D4D3D" w:rsidRDefault="00D93BC6" w:rsidP="00160574">
      <w:pPr>
        <w:spacing w:before="120" w:after="120" w:line="280" w:lineRule="exact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Singer</w:t>
      </w:r>
      <w:r w:rsidR="00D1242F">
        <w:rPr>
          <w:rFonts w:ascii="Arial" w:hAnsi="Arial" w:cs="Arial"/>
          <w:color w:val="000000" w:themeColor="text1"/>
          <w:sz w:val="20"/>
        </w:rPr>
        <w:t>, Peter 1972, ‘Famine, Affluence and Morality</w:t>
      </w:r>
      <w:r w:rsidR="00E458A5">
        <w:rPr>
          <w:rFonts w:ascii="Arial" w:hAnsi="Arial" w:cs="Arial"/>
          <w:color w:val="000000" w:themeColor="text1"/>
          <w:sz w:val="20"/>
        </w:rPr>
        <w:t>,</w:t>
      </w:r>
      <w:r w:rsidR="00D1242F">
        <w:rPr>
          <w:rFonts w:ascii="Arial" w:hAnsi="Arial" w:cs="Arial"/>
          <w:color w:val="000000" w:themeColor="text1"/>
          <w:sz w:val="20"/>
        </w:rPr>
        <w:t xml:space="preserve">’ </w:t>
      </w:r>
      <w:r w:rsidR="00D1242F">
        <w:rPr>
          <w:rFonts w:ascii="Arial" w:hAnsi="Arial" w:cs="Arial"/>
          <w:i/>
          <w:iCs/>
          <w:color w:val="000000" w:themeColor="text1"/>
          <w:sz w:val="20"/>
        </w:rPr>
        <w:t>Philosophy and Public Affairs</w:t>
      </w:r>
      <w:r w:rsidR="00D1242F">
        <w:rPr>
          <w:rFonts w:ascii="Arial" w:hAnsi="Arial" w:cs="Arial"/>
          <w:color w:val="000000" w:themeColor="text1"/>
          <w:sz w:val="20"/>
        </w:rPr>
        <w:t xml:space="preserve">, 1(3), pp. 229-243. </w:t>
      </w:r>
      <w:hyperlink r:id="rId11" w:history="1">
        <w:r w:rsidR="00D1242F" w:rsidRPr="0086310D">
          <w:rPr>
            <w:rStyle w:val="Hyperlink"/>
            <w:rFonts w:ascii="Arial" w:hAnsi="Arial" w:cs="Arial"/>
            <w:sz w:val="20"/>
          </w:rPr>
          <w:t>http://www.jstor.org/stable/2265052</w:t>
        </w:r>
      </w:hyperlink>
      <w:r w:rsidR="00D1242F">
        <w:rPr>
          <w:rFonts w:ascii="Arial" w:hAnsi="Arial" w:cs="Arial"/>
          <w:color w:val="000000" w:themeColor="text1"/>
          <w:sz w:val="20"/>
        </w:rPr>
        <w:t xml:space="preserve">. </w:t>
      </w:r>
    </w:p>
    <w:p w14:paraId="4B0E8459" w14:textId="77777777" w:rsidR="008D4D3D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Extract:</w:t>
      </w:r>
    </w:p>
    <w:p w14:paraId="3B15D6FB" w14:textId="3288AB04" w:rsidR="00D93BC6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pp.</w:t>
      </w:r>
      <w:r w:rsidR="00D1242F" w:rsidRPr="008D4D3D">
        <w:rPr>
          <w:rFonts w:ascii="Arial" w:hAnsi="Arial" w:cs="Arial"/>
          <w:color w:val="000000" w:themeColor="text1"/>
          <w:sz w:val="20"/>
        </w:rPr>
        <w:t xml:space="preserve"> 229-235 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extract ends ‘wrong not do so.’</w:t>
      </w:r>
    </w:p>
    <w:p w14:paraId="12220C65" w14:textId="77777777" w:rsidR="008D4D3D" w:rsidRPr="008D4D3D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</w:p>
    <w:p w14:paraId="680FFE5D" w14:textId="20F295F2" w:rsidR="008D4D3D" w:rsidRDefault="00D93BC6" w:rsidP="00160574">
      <w:pPr>
        <w:spacing w:before="120" w:after="120" w:line="280" w:lineRule="exact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Weil</w:t>
      </w:r>
      <w:r w:rsidR="00DB1BB1">
        <w:rPr>
          <w:rFonts w:ascii="Arial" w:hAnsi="Arial" w:cs="Arial"/>
          <w:color w:val="000000" w:themeColor="text1"/>
          <w:sz w:val="20"/>
        </w:rPr>
        <w:t>, S</w:t>
      </w:r>
      <w:r w:rsidR="00566C03">
        <w:rPr>
          <w:rFonts w:ascii="Arial" w:hAnsi="Arial" w:cs="Arial"/>
          <w:color w:val="000000" w:themeColor="text1"/>
          <w:sz w:val="20"/>
        </w:rPr>
        <w:t>imone</w:t>
      </w:r>
      <w:r w:rsidR="00DB1BB1">
        <w:rPr>
          <w:rFonts w:ascii="Arial" w:hAnsi="Arial" w:cs="Arial"/>
          <w:color w:val="000000" w:themeColor="text1"/>
          <w:sz w:val="20"/>
        </w:rPr>
        <w:t xml:space="preserve"> </w:t>
      </w:r>
      <w:r w:rsidR="006F4B6E">
        <w:rPr>
          <w:rFonts w:ascii="Arial" w:hAnsi="Arial" w:cs="Arial"/>
          <w:color w:val="000000" w:themeColor="text1"/>
          <w:sz w:val="20"/>
        </w:rPr>
        <w:t>2002</w:t>
      </w:r>
      <w:r w:rsidR="00DB1BB1">
        <w:rPr>
          <w:rFonts w:ascii="Arial" w:hAnsi="Arial" w:cs="Arial"/>
          <w:color w:val="000000" w:themeColor="text1"/>
          <w:sz w:val="20"/>
        </w:rPr>
        <w:t xml:space="preserve">, </w:t>
      </w:r>
      <w:r w:rsidR="00DB1BB1">
        <w:rPr>
          <w:rFonts w:ascii="Arial" w:hAnsi="Arial" w:cs="Arial"/>
          <w:i/>
          <w:iCs/>
          <w:color w:val="000000" w:themeColor="text1"/>
          <w:sz w:val="20"/>
        </w:rPr>
        <w:t>The Need for Roots</w:t>
      </w:r>
      <w:r w:rsidR="00DB1BB1">
        <w:rPr>
          <w:rFonts w:ascii="Arial" w:hAnsi="Arial" w:cs="Arial"/>
          <w:color w:val="000000" w:themeColor="text1"/>
          <w:sz w:val="20"/>
        </w:rPr>
        <w:t xml:space="preserve">, </w:t>
      </w:r>
      <w:r w:rsidR="006F4B6E">
        <w:rPr>
          <w:rFonts w:ascii="Arial" w:hAnsi="Arial" w:cs="Arial"/>
          <w:color w:val="000000" w:themeColor="text1"/>
          <w:sz w:val="20"/>
        </w:rPr>
        <w:t>2</w:t>
      </w:r>
      <w:r w:rsidR="006F4B6E" w:rsidRPr="006F4B6E">
        <w:rPr>
          <w:rFonts w:ascii="Arial" w:hAnsi="Arial" w:cs="Arial"/>
          <w:color w:val="000000" w:themeColor="text1"/>
          <w:sz w:val="20"/>
          <w:vertAlign w:val="superscript"/>
        </w:rPr>
        <w:t>nd</w:t>
      </w:r>
      <w:r w:rsidR="006F4B6E">
        <w:rPr>
          <w:rFonts w:ascii="Arial" w:hAnsi="Arial" w:cs="Arial"/>
          <w:color w:val="000000" w:themeColor="text1"/>
          <w:sz w:val="20"/>
        </w:rPr>
        <w:t xml:space="preserve"> edition, </w:t>
      </w:r>
      <w:r w:rsidR="00DB1BB1">
        <w:rPr>
          <w:rFonts w:ascii="Arial" w:hAnsi="Arial" w:cs="Arial"/>
          <w:color w:val="000000" w:themeColor="text1"/>
          <w:sz w:val="20"/>
        </w:rPr>
        <w:t xml:space="preserve">trans. </w:t>
      </w:r>
      <w:r w:rsidR="00801FFD" w:rsidRPr="006F4B6E">
        <w:rPr>
          <w:rFonts w:ascii="Arial" w:hAnsi="Arial" w:cs="Arial"/>
          <w:color w:val="000000" w:themeColor="text1"/>
          <w:sz w:val="20"/>
        </w:rPr>
        <w:t>Arthur</w:t>
      </w:r>
      <w:r w:rsidR="006F4B6E" w:rsidRPr="006F4B6E">
        <w:rPr>
          <w:rFonts w:ascii="Arial" w:hAnsi="Arial" w:cs="Arial"/>
          <w:color w:val="000000" w:themeColor="text1"/>
          <w:sz w:val="20"/>
        </w:rPr>
        <w:t xml:space="preserve"> Willis</w:t>
      </w:r>
      <w:r w:rsidR="00DB1BB1">
        <w:rPr>
          <w:rFonts w:ascii="Arial" w:hAnsi="Arial" w:cs="Arial"/>
          <w:color w:val="000000" w:themeColor="text1"/>
          <w:sz w:val="20"/>
        </w:rPr>
        <w:t xml:space="preserve">, </w:t>
      </w:r>
      <w:r w:rsidR="006F4B6E">
        <w:rPr>
          <w:rFonts w:ascii="Arial" w:hAnsi="Arial" w:cs="Arial"/>
          <w:color w:val="000000" w:themeColor="text1"/>
          <w:sz w:val="20"/>
        </w:rPr>
        <w:t>Routledge</w:t>
      </w:r>
      <w:r w:rsidR="00DB1BB1">
        <w:rPr>
          <w:rFonts w:ascii="Arial" w:hAnsi="Arial" w:cs="Arial"/>
          <w:color w:val="000000" w:themeColor="text1"/>
          <w:sz w:val="20"/>
        </w:rPr>
        <w:t xml:space="preserve"> Classic</w:t>
      </w:r>
      <w:r w:rsidR="00497E7A">
        <w:rPr>
          <w:rFonts w:ascii="Arial" w:hAnsi="Arial" w:cs="Arial"/>
          <w:color w:val="000000" w:themeColor="text1"/>
          <w:sz w:val="20"/>
        </w:rPr>
        <w:t>s</w:t>
      </w:r>
      <w:r w:rsidR="00DB1BB1">
        <w:rPr>
          <w:rFonts w:ascii="Arial" w:hAnsi="Arial" w:cs="Arial"/>
          <w:color w:val="000000" w:themeColor="text1"/>
          <w:sz w:val="20"/>
        </w:rPr>
        <w:t xml:space="preserve">: </w:t>
      </w:r>
      <w:r w:rsidR="006F4B6E">
        <w:rPr>
          <w:rFonts w:ascii="Arial" w:hAnsi="Arial" w:cs="Arial"/>
          <w:color w:val="000000" w:themeColor="text1"/>
          <w:sz w:val="20"/>
        </w:rPr>
        <w:t>Routledge</w:t>
      </w:r>
      <w:r w:rsidR="00DB1BB1">
        <w:rPr>
          <w:rFonts w:ascii="Arial" w:hAnsi="Arial" w:cs="Arial"/>
          <w:color w:val="000000" w:themeColor="text1"/>
          <w:sz w:val="20"/>
        </w:rPr>
        <w:t>.</w:t>
      </w:r>
      <w:r w:rsidR="006B6BC5">
        <w:rPr>
          <w:rFonts w:ascii="Arial" w:hAnsi="Arial" w:cs="Arial"/>
          <w:color w:val="000000" w:themeColor="text1"/>
          <w:sz w:val="20"/>
        </w:rPr>
        <w:t xml:space="preserve"> ISBN: </w:t>
      </w:r>
      <w:r w:rsidR="006B6BC5" w:rsidRPr="006B6BC5">
        <w:rPr>
          <w:rFonts w:ascii="Arial" w:hAnsi="Arial" w:cs="Arial"/>
          <w:color w:val="000000" w:themeColor="text1"/>
          <w:sz w:val="20"/>
        </w:rPr>
        <w:t>9780415271028</w:t>
      </w:r>
      <w:r w:rsidR="00DB1BB1">
        <w:rPr>
          <w:rFonts w:ascii="Arial" w:hAnsi="Arial" w:cs="Arial"/>
          <w:color w:val="000000" w:themeColor="text1"/>
          <w:sz w:val="20"/>
        </w:rPr>
        <w:t xml:space="preserve"> </w:t>
      </w:r>
    </w:p>
    <w:p w14:paraId="36967E3C" w14:textId="77777777" w:rsidR="008D4D3D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Extract:</w:t>
      </w:r>
    </w:p>
    <w:p w14:paraId="69D269AB" w14:textId="6D0336BA" w:rsidR="00D93BC6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pp.</w:t>
      </w:r>
      <w:r w:rsidR="00497E7A" w:rsidRPr="008D4D3D">
        <w:rPr>
          <w:rFonts w:ascii="Arial" w:hAnsi="Arial" w:cs="Arial"/>
          <w:color w:val="000000" w:themeColor="text1"/>
          <w:sz w:val="20"/>
        </w:rPr>
        <w:t xml:space="preserve"> 3-</w:t>
      </w:r>
      <w:r w:rsidR="006F4B6E" w:rsidRPr="008D4D3D">
        <w:rPr>
          <w:rFonts w:ascii="Arial" w:hAnsi="Arial" w:cs="Arial"/>
          <w:color w:val="000000" w:themeColor="text1"/>
          <w:sz w:val="20"/>
        </w:rPr>
        <w:t>7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extract ends ‘</w:t>
      </w:r>
      <w:r w:rsidR="00C748F0">
        <w:rPr>
          <w:rFonts w:ascii="Arial" w:hAnsi="Arial" w:cs="Arial"/>
          <w:color w:val="000000" w:themeColor="text1"/>
          <w:sz w:val="20"/>
        </w:rPr>
        <w:t>analogous</w:t>
      </w:r>
      <w:r>
        <w:rPr>
          <w:rFonts w:ascii="Arial" w:hAnsi="Arial" w:cs="Arial"/>
          <w:color w:val="000000" w:themeColor="text1"/>
          <w:sz w:val="20"/>
        </w:rPr>
        <w:t xml:space="preserve"> to hunger.’</w:t>
      </w:r>
    </w:p>
    <w:p w14:paraId="0F6CE835" w14:textId="77777777" w:rsidR="008D4D3D" w:rsidRPr="008D4D3D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</w:p>
    <w:p w14:paraId="1D5798C8" w14:textId="77777777" w:rsidR="008D4D3D" w:rsidRDefault="00D93BC6" w:rsidP="00160574">
      <w:pPr>
        <w:spacing w:before="120" w:after="120" w:line="280" w:lineRule="exact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Wolf</w:t>
      </w:r>
      <w:r w:rsidR="00EC635B">
        <w:rPr>
          <w:rFonts w:ascii="Arial" w:hAnsi="Arial" w:cs="Arial"/>
          <w:color w:val="000000" w:themeColor="text1"/>
          <w:sz w:val="20"/>
        </w:rPr>
        <w:t xml:space="preserve">, Susan 1982, ‘Moral Saints,’ </w:t>
      </w:r>
      <w:r w:rsidR="00EC635B">
        <w:rPr>
          <w:rFonts w:ascii="Arial" w:hAnsi="Arial" w:cs="Arial"/>
          <w:i/>
          <w:iCs/>
          <w:color w:val="000000" w:themeColor="text1"/>
          <w:sz w:val="20"/>
        </w:rPr>
        <w:t>The Journal of Philosophy</w:t>
      </w:r>
      <w:r w:rsidR="00EC635B">
        <w:rPr>
          <w:rFonts w:ascii="Arial" w:hAnsi="Arial" w:cs="Arial"/>
          <w:color w:val="000000" w:themeColor="text1"/>
          <w:sz w:val="20"/>
        </w:rPr>
        <w:t xml:space="preserve">, 79(8), pp. 419-439. </w:t>
      </w:r>
      <w:hyperlink r:id="rId12" w:history="1">
        <w:r w:rsidR="00EC635B" w:rsidRPr="0086310D">
          <w:rPr>
            <w:rStyle w:val="Hyperlink"/>
            <w:rFonts w:ascii="Arial" w:hAnsi="Arial" w:cs="Arial"/>
            <w:sz w:val="20"/>
          </w:rPr>
          <w:t>https://www.jstor.org/stable/2026228</w:t>
        </w:r>
      </w:hyperlink>
      <w:r w:rsidR="00EC635B">
        <w:rPr>
          <w:rFonts w:ascii="Arial" w:hAnsi="Arial" w:cs="Arial"/>
          <w:color w:val="000000" w:themeColor="text1"/>
          <w:sz w:val="20"/>
        </w:rPr>
        <w:t xml:space="preserve">. </w:t>
      </w:r>
    </w:p>
    <w:p w14:paraId="002C870F" w14:textId="2EDED7C0" w:rsidR="008D4D3D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Extract</w:t>
      </w:r>
      <w:r w:rsidR="00E458A5">
        <w:rPr>
          <w:rFonts w:ascii="Arial" w:hAnsi="Arial" w:cs="Arial"/>
          <w:color w:val="000000" w:themeColor="text1"/>
          <w:sz w:val="20"/>
        </w:rPr>
        <w:t>s</w:t>
      </w:r>
      <w:r>
        <w:rPr>
          <w:rFonts w:ascii="Arial" w:hAnsi="Arial" w:cs="Arial"/>
          <w:color w:val="000000" w:themeColor="text1"/>
          <w:sz w:val="20"/>
        </w:rPr>
        <w:t>:</w:t>
      </w:r>
    </w:p>
    <w:p w14:paraId="782459E6" w14:textId="3607BB7D" w:rsidR="008D4D3D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pp.</w:t>
      </w:r>
      <w:r w:rsidR="00EC635B" w:rsidRPr="008D4D3D">
        <w:rPr>
          <w:rFonts w:ascii="Arial" w:hAnsi="Arial" w:cs="Arial"/>
          <w:color w:val="000000" w:themeColor="text1"/>
          <w:sz w:val="20"/>
        </w:rPr>
        <w:t xml:space="preserve"> 419-427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extract ends ‘good not to be a moral saint</w:t>
      </w:r>
      <w:r w:rsidR="00E458A5">
        <w:rPr>
          <w:rFonts w:ascii="Arial" w:hAnsi="Arial" w:cs="Arial"/>
          <w:color w:val="000000" w:themeColor="text1"/>
          <w:sz w:val="20"/>
        </w:rPr>
        <w:t>.</w:t>
      </w:r>
      <w:r>
        <w:rPr>
          <w:rFonts w:ascii="Arial" w:hAnsi="Arial" w:cs="Arial"/>
          <w:color w:val="000000" w:themeColor="text1"/>
          <w:sz w:val="20"/>
        </w:rPr>
        <w:t>’</w:t>
      </w:r>
    </w:p>
    <w:p w14:paraId="25A4F766" w14:textId="4B9D7F1F" w:rsidR="00D93BC6" w:rsidRPr="008D4D3D" w:rsidRDefault="008D4D3D" w:rsidP="008D4D3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pp. </w:t>
      </w:r>
      <w:r w:rsidR="00EC635B" w:rsidRPr="008D4D3D">
        <w:rPr>
          <w:rFonts w:ascii="Arial" w:hAnsi="Arial" w:cs="Arial"/>
          <w:color w:val="000000" w:themeColor="text1"/>
          <w:sz w:val="20"/>
        </w:rPr>
        <w:t>435-439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extract begins ‘In pointing out the regrettable features’</w:t>
      </w:r>
    </w:p>
    <w:p w14:paraId="194D1592" w14:textId="77777777" w:rsidR="00525875" w:rsidRPr="00160574" w:rsidRDefault="00525875" w:rsidP="00160574">
      <w:pPr>
        <w:spacing w:before="120" w:after="120" w:line="280" w:lineRule="exact"/>
        <w:rPr>
          <w:rFonts w:ascii="Arial" w:hAnsi="Arial" w:cs="Arial"/>
          <w:color w:val="000000" w:themeColor="text1"/>
          <w:sz w:val="20"/>
        </w:rPr>
      </w:pPr>
    </w:p>
    <w:p w14:paraId="2DBAEEE9" w14:textId="77777777" w:rsidR="00497E7A" w:rsidRDefault="00497E7A">
      <w:pPr>
        <w:rPr>
          <w:rFonts w:ascii="Arial" w:hAnsi="Arial" w:cs="Arial"/>
          <w:color w:val="0F7EB4"/>
          <w:sz w:val="40"/>
          <w:szCs w:val="28"/>
        </w:rPr>
      </w:pPr>
      <w:r>
        <w:br w:type="page"/>
      </w:r>
    </w:p>
    <w:p w14:paraId="5576BEFB" w14:textId="0C337923" w:rsidR="00874CA5" w:rsidRPr="00D476FF" w:rsidRDefault="00874CA5" w:rsidP="00874CA5">
      <w:pPr>
        <w:pStyle w:val="VCAAHeading2"/>
        <w:jc w:val="both"/>
      </w:pPr>
      <w:r>
        <w:lastRenderedPageBreak/>
        <w:t xml:space="preserve">Unit 4 – </w:t>
      </w:r>
      <w:r w:rsidR="00160574">
        <w:t>On believing</w:t>
      </w:r>
    </w:p>
    <w:p w14:paraId="6EA07D67" w14:textId="77777777" w:rsidR="00E458A5" w:rsidRDefault="00E458A5" w:rsidP="005D3D78">
      <w:pPr>
        <w:rPr>
          <w:rFonts w:ascii="Arial" w:hAnsi="Arial" w:cs="Arial"/>
          <w:noProof/>
          <w:sz w:val="20"/>
          <w:szCs w:val="20"/>
        </w:rPr>
      </w:pPr>
    </w:p>
    <w:p w14:paraId="183A53E9" w14:textId="4118EBC0" w:rsidR="00D87DD4" w:rsidRDefault="00280084" w:rsidP="005D3D78">
      <w:pPr>
        <w:rPr>
          <w:rFonts w:ascii="Arial" w:hAnsi="Arial" w:cs="Arial"/>
          <w:noProof/>
          <w:sz w:val="20"/>
          <w:szCs w:val="20"/>
        </w:rPr>
      </w:pPr>
      <w:r w:rsidRPr="00497E7A">
        <w:rPr>
          <w:rFonts w:ascii="Arial" w:hAnsi="Arial" w:cs="Arial"/>
          <w:noProof/>
          <w:sz w:val="20"/>
          <w:szCs w:val="20"/>
        </w:rPr>
        <w:t>Clifford, W</w:t>
      </w:r>
      <w:r w:rsidR="00914E6A">
        <w:rPr>
          <w:rFonts w:ascii="Arial" w:hAnsi="Arial" w:cs="Arial"/>
          <w:noProof/>
          <w:sz w:val="20"/>
          <w:szCs w:val="20"/>
        </w:rPr>
        <w:t>illiam</w:t>
      </w:r>
      <w:r w:rsidRPr="00497E7A">
        <w:rPr>
          <w:rFonts w:ascii="Arial" w:hAnsi="Arial" w:cs="Arial"/>
          <w:noProof/>
          <w:sz w:val="20"/>
          <w:szCs w:val="20"/>
        </w:rPr>
        <w:t xml:space="preserve"> K</w:t>
      </w:r>
      <w:r w:rsidR="00914E6A">
        <w:rPr>
          <w:rFonts w:ascii="Arial" w:hAnsi="Arial" w:cs="Arial"/>
          <w:noProof/>
          <w:sz w:val="20"/>
          <w:szCs w:val="20"/>
        </w:rPr>
        <w:t>ingdon</w:t>
      </w:r>
      <w:r w:rsidRPr="00497E7A">
        <w:rPr>
          <w:rFonts w:ascii="Arial" w:hAnsi="Arial" w:cs="Arial"/>
          <w:noProof/>
          <w:sz w:val="20"/>
          <w:szCs w:val="20"/>
        </w:rPr>
        <w:t xml:space="preserve"> 1877, ‘The Ethics of Belief,’ </w:t>
      </w:r>
      <w:r w:rsidRPr="00497E7A">
        <w:rPr>
          <w:rFonts w:ascii="Arial" w:hAnsi="Arial" w:cs="Arial"/>
          <w:i/>
          <w:iCs/>
          <w:noProof/>
          <w:sz w:val="20"/>
          <w:szCs w:val="20"/>
        </w:rPr>
        <w:t>Contemporary Review</w:t>
      </w:r>
      <w:r w:rsidRPr="00497E7A">
        <w:rPr>
          <w:rFonts w:ascii="Arial" w:hAnsi="Arial" w:cs="Arial"/>
          <w:noProof/>
          <w:sz w:val="20"/>
          <w:szCs w:val="20"/>
        </w:rPr>
        <w:t xml:space="preserve">. Access at: </w:t>
      </w:r>
      <w:hyperlink r:id="rId13" w:history="1">
        <w:r w:rsidRPr="00497E7A">
          <w:rPr>
            <w:rStyle w:val="Hyperlink"/>
            <w:rFonts w:ascii="Arial" w:hAnsi="Arial" w:cs="Arial"/>
            <w:noProof/>
            <w:sz w:val="20"/>
            <w:szCs w:val="20"/>
          </w:rPr>
          <w:t>https://people.brandeis.edu/~teuber/Clifford_ethics.pdf</w:t>
        </w:r>
      </w:hyperlink>
      <w:r w:rsidRPr="00497E7A">
        <w:rPr>
          <w:rFonts w:ascii="Arial" w:hAnsi="Arial" w:cs="Arial"/>
          <w:noProof/>
          <w:sz w:val="20"/>
          <w:szCs w:val="20"/>
        </w:rPr>
        <w:t xml:space="preserve">. </w:t>
      </w:r>
    </w:p>
    <w:p w14:paraId="603FD809" w14:textId="77777777" w:rsidR="0080732C" w:rsidRDefault="0080732C" w:rsidP="005D3D78">
      <w:pPr>
        <w:rPr>
          <w:rFonts w:ascii="Arial" w:hAnsi="Arial" w:cs="Arial"/>
          <w:b/>
          <w:bCs/>
          <w:noProof/>
          <w:sz w:val="20"/>
          <w:szCs w:val="20"/>
          <w:u w:val="single"/>
        </w:rPr>
      </w:pPr>
    </w:p>
    <w:p w14:paraId="69D3E6C7" w14:textId="1DF7B9C1" w:rsidR="0080732C" w:rsidRDefault="00280084" w:rsidP="005D3D78">
      <w:pPr>
        <w:rPr>
          <w:rFonts w:ascii="Arial" w:hAnsi="Arial" w:cs="Arial"/>
          <w:noProof/>
          <w:sz w:val="20"/>
          <w:szCs w:val="20"/>
        </w:rPr>
      </w:pPr>
      <w:r w:rsidRPr="00497E7A">
        <w:rPr>
          <w:rFonts w:ascii="Arial" w:hAnsi="Arial" w:cs="Arial"/>
          <w:noProof/>
          <w:sz w:val="20"/>
          <w:szCs w:val="20"/>
        </w:rPr>
        <w:t>Fricker, Elizabeth</w:t>
      </w:r>
      <w:r w:rsidR="00864B51" w:rsidRPr="00497E7A">
        <w:rPr>
          <w:rFonts w:ascii="Arial" w:hAnsi="Arial" w:cs="Arial"/>
          <w:noProof/>
          <w:sz w:val="20"/>
          <w:szCs w:val="20"/>
        </w:rPr>
        <w:t xml:space="preserve"> 2006, ‘Testimony and Epistemic Autonomy,’ </w:t>
      </w:r>
      <w:r w:rsidR="00864B51" w:rsidRPr="00497E7A">
        <w:rPr>
          <w:rFonts w:ascii="Arial" w:hAnsi="Arial" w:cs="Arial"/>
          <w:i/>
          <w:iCs/>
          <w:noProof/>
          <w:sz w:val="20"/>
          <w:szCs w:val="20"/>
        </w:rPr>
        <w:t>The Epistemology of Testimony,</w:t>
      </w:r>
      <w:r w:rsidR="00864B51" w:rsidRPr="00497E7A">
        <w:rPr>
          <w:rFonts w:ascii="Arial" w:hAnsi="Arial" w:cs="Arial"/>
          <w:noProof/>
          <w:sz w:val="20"/>
          <w:szCs w:val="20"/>
        </w:rPr>
        <w:t xml:space="preserve"> ed</w:t>
      </w:r>
      <w:r w:rsidR="00E458A5">
        <w:rPr>
          <w:rFonts w:ascii="Arial" w:hAnsi="Arial" w:cs="Arial"/>
          <w:noProof/>
          <w:sz w:val="20"/>
          <w:szCs w:val="20"/>
        </w:rPr>
        <w:t>s</w:t>
      </w:r>
      <w:r w:rsidR="00864B51" w:rsidRPr="00497E7A">
        <w:rPr>
          <w:rFonts w:ascii="Arial" w:hAnsi="Arial" w:cs="Arial"/>
          <w:noProof/>
          <w:sz w:val="20"/>
          <w:szCs w:val="20"/>
        </w:rPr>
        <w:t xml:space="preserve">. Jennifer Lackey and Ernest Sosa, Oxford Academic: Oxford University Press. ISBN: 9780191706110. </w:t>
      </w:r>
    </w:p>
    <w:p w14:paraId="46487622" w14:textId="77777777" w:rsidR="0080732C" w:rsidRDefault="0080732C" w:rsidP="0080732C">
      <w:pPr>
        <w:ind w:firstLine="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Extracts:</w:t>
      </w:r>
    </w:p>
    <w:p w14:paraId="098DFFA9" w14:textId="2BC3050F" w:rsidR="0080732C" w:rsidRDefault="0080732C" w:rsidP="0080732C">
      <w:pPr>
        <w:ind w:left="2880" w:hanging="216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pp.</w:t>
      </w:r>
      <w:r w:rsidR="00864B51" w:rsidRPr="0080732C">
        <w:rPr>
          <w:rFonts w:ascii="Arial" w:hAnsi="Arial" w:cs="Arial"/>
          <w:noProof/>
          <w:sz w:val="20"/>
          <w:szCs w:val="20"/>
        </w:rPr>
        <w:t xml:space="preserve"> 231-233</w:t>
      </w:r>
      <w:r>
        <w:rPr>
          <w:rFonts w:ascii="Arial" w:hAnsi="Arial" w:cs="Arial"/>
          <w:noProof/>
          <w:sz w:val="20"/>
          <w:szCs w:val="20"/>
        </w:rPr>
        <w:tab/>
        <w:t>‘With these points about the need for sharing made … epistemically placed than H to determine whether P.</w:t>
      </w:r>
      <w:r w:rsidR="00E458A5">
        <w:rPr>
          <w:rFonts w:ascii="Arial" w:hAnsi="Arial" w:cs="Arial"/>
          <w:noProof/>
          <w:sz w:val="20"/>
          <w:szCs w:val="20"/>
        </w:rPr>
        <w:t>’</w:t>
      </w:r>
    </w:p>
    <w:p w14:paraId="575F1DB4" w14:textId="4F18EC85" w:rsidR="00864B51" w:rsidRDefault="0080732C" w:rsidP="0080732C">
      <w:pPr>
        <w:ind w:left="2880" w:hanging="216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pp. </w:t>
      </w:r>
      <w:r w:rsidR="00864B51" w:rsidRPr="0080732C">
        <w:rPr>
          <w:rFonts w:ascii="Arial" w:hAnsi="Arial" w:cs="Arial"/>
          <w:noProof/>
          <w:sz w:val="20"/>
          <w:szCs w:val="20"/>
        </w:rPr>
        <w:t>239-243</w:t>
      </w:r>
      <w:r>
        <w:rPr>
          <w:rFonts w:ascii="Arial" w:hAnsi="Arial" w:cs="Arial"/>
          <w:noProof/>
          <w:sz w:val="20"/>
          <w:szCs w:val="20"/>
        </w:rPr>
        <w:tab/>
        <w:t>‘We have seen, as encapsulated in TDAP2 … maintain responsibility for our own beliefs.’</w:t>
      </w:r>
    </w:p>
    <w:p w14:paraId="6AF9C75C" w14:textId="77777777" w:rsidR="0080732C" w:rsidRPr="0080732C" w:rsidRDefault="0080732C" w:rsidP="0080732C">
      <w:pPr>
        <w:ind w:left="2880" w:hanging="2160"/>
        <w:rPr>
          <w:rFonts w:ascii="Arial" w:hAnsi="Arial" w:cs="Arial"/>
          <w:noProof/>
          <w:sz w:val="20"/>
          <w:szCs w:val="20"/>
        </w:rPr>
      </w:pPr>
    </w:p>
    <w:p w14:paraId="4CEEED99" w14:textId="77777777" w:rsidR="0080732C" w:rsidRDefault="00280084" w:rsidP="005D3D78">
      <w:pPr>
        <w:rPr>
          <w:rFonts w:ascii="Arial" w:hAnsi="Arial" w:cs="Arial"/>
          <w:noProof/>
          <w:sz w:val="20"/>
          <w:szCs w:val="20"/>
        </w:rPr>
      </w:pPr>
      <w:r w:rsidRPr="00497E7A">
        <w:rPr>
          <w:rFonts w:ascii="Arial" w:hAnsi="Arial" w:cs="Arial"/>
          <w:noProof/>
          <w:sz w:val="20"/>
          <w:szCs w:val="20"/>
        </w:rPr>
        <w:t>Fricker, Miranda</w:t>
      </w:r>
      <w:r w:rsidR="00864B51" w:rsidRPr="00497E7A">
        <w:rPr>
          <w:rFonts w:ascii="Arial" w:hAnsi="Arial" w:cs="Arial"/>
          <w:noProof/>
          <w:sz w:val="20"/>
          <w:szCs w:val="20"/>
        </w:rPr>
        <w:t xml:space="preserve"> 2009, </w:t>
      </w:r>
      <w:r w:rsidR="00864B51" w:rsidRPr="00497E7A">
        <w:rPr>
          <w:rFonts w:ascii="Arial" w:hAnsi="Arial" w:cs="Arial"/>
          <w:i/>
          <w:iCs/>
          <w:noProof/>
          <w:sz w:val="20"/>
          <w:szCs w:val="20"/>
        </w:rPr>
        <w:t>Epistemic Injustice: Power and the Ethics of Knowing</w:t>
      </w:r>
      <w:r w:rsidR="00864B51" w:rsidRPr="00497E7A">
        <w:rPr>
          <w:rFonts w:ascii="Arial" w:hAnsi="Arial" w:cs="Arial"/>
          <w:noProof/>
          <w:sz w:val="20"/>
          <w:szCs w:val="20"/>
        </w:rPr>
        <w:t xml:space="preserve">, Oxford: Oxford University Press, ISBN: 978-0199570522. </w:t>
      </w:r>
    </w:p>
    <w:p w14:paraId="129270DD" w14:textId="77777777" w:rsidR="0080732C" w:rsidRDefault="0080732C" w:rsidP="0080732C">
      <w:pPr>
        <w:ind w:firstLine="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Extracts:</w:t>
      </w:r>
    </w:p>
    <w:p w14:paraId="7EF94277" w14:textId="5CEA53AD" w:rsidR="0080732C" w:rsidRDefault="0080732C" w:rsidP="0080732C">
      <w:pPr>
        <w:ind w:left="2880" w:hanging="216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pp.</w:t>
      </w:r>
      <w:r w:rsidR="00A429F1" w:rsidRPr="0080732C">
        <w:rPr>
          <w:rFonts w:ascii="Arial" w:hAnsi="Arial" w:cs="Arial"/>
          <w:noProof/>
          <w:sz w:val="20"/>
          <w:szCs w:val="20"/>
        </w:rPr>
        <w:t xml:space="preserve"> 17-29</w:t>
      </w:r>
      <w:r>
        <w:rPr>
          <w:rFonts w:ascii="Arial" w:hAnsi="Arial" w:cs="Arial"/>
          <w:noProof/>
          <w:sz w:val="20"/>
          <w:szCs w:val="20"/>
        </w:rPr>
        <w:tab/>
        <w:t>‘</w:t>
      </w:r>
      <w:r w:rsidRPr="0080732C">
        <w:rPr>
          <w:rFonts w:ascii="Arial" w:hAnsi="Arial" w:cs="Arial"/>
          <w:noProof/>
          <w:sz w:val="20"/>
          <w:szCs w:val="20"/>
        </w:rPr>
        <w:t>Broadly speaking, prejudicial dysfunction in testimonial practic</w:t>
      </w:r>
      <w:r>
        <w:rPr>
          <w:rFonts w:ascii="Arial" w:hAnsi="Arial" w:cs="Arial"/>
          <w:noProof/>
          <w:sz w:val="20"/>
          <w:szCs w:val="20"/>
        </w:rPr>
        <w:t xml:space="preserve">e … </w:t>
      </w:r>
      <w:r w:rsidRPr="0080732C">
        <w:rPr>
          <w:rFonts w:ascii="Arial" w:hAnsi="Arial" w:cs="Arial"/>
          <w:noProof/>
          <w:sz w:val="20"/>
          <w:szCs w:val="20"/>
        </w:rPr>
        <w:t>stereotypes in hearers’ judgements o</w:t>
      </w:r>
      <w:r w:rsidR="00774C43">
        <w:rPr>
          <w:rFonts w:ascii="Arial" w:hAnsi="Arial" w:cs="Arial"/>
          <w:noProof/>
          <w:sz w:val="20"/>
          <w:szCs w:val="20"/>
        </w:rPr>
        <w:t>f</w:t>
      </w:r>
      <w:r w:rsidRPr="0080732C">
        <w:rPr>
          <w:rFonts w:ascii="Arial" w:hAnsi="Arial" w:cs="Arial"/>
          <w:noProof/>
          <w:sz w:val="20"/>
          <w:szCs w:val="20"/>
        </w:rPr>
        <w:t xml:space="preserve"> speakers’ credibility.</w:t>
      </w:r>
      <w:r>
        <w:rPr>
          <w:rFonts w:ascii="Arial" w:hAnsi="Arial" w:cs="Arial"/>
          <w:noProof/>
          <w:sz w:val="20"/>
          <w:szCs w:val="20"/>
        </w:rPr>
        <w:t>’</w:t>
      </w:r>
    </w:p>
    <w:p w14:paraId="06F87A82" w14:textId="4ADCEAFF" w:rsidR="0080732C" w:rsidRDefault="0080732C" w:rsidP="0080732C">
      <w:pPr>
        <w:ind w:firstLine="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pp. </w:t>
      </w:r>
      <w:r w:rsidR="00A429F1" w:rsidRPr="0080732C">
        <w:rPr>
          <w:rFonts w:ascii="Arial" w:hAnsi="Arial" w:cs="Arial"/>
          <w:noProof/>
          <w:sz w:val="20"/>
          <w:szCs w:val="20"/>
        </w:rPr>
        <w:t>86-90</w:t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>‘We have so far developed a picture … Tom is telling the truth.’</w:t>
      </w:r>
    </w:p>
    <w:p w14:paraId="53B203D4" w14:textId="49CD78AF" w:rsidR="00280084" w:rsidRDefault="0080732C" w:rsidP="00EE6A46">
      <w:pPr>
        <w:ind w:left="2880" w:hanging="216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pp. </w:t>
      </w:r>
      <w:r w:rsidR="00A429F1" w:rsidRPr="0080732C">
        <w:rPr>
          <w:rFonts w:ascii="Arial" w:hAnsi="Arial" w:cs="Arial"/>
          <w:noProof/>
          <w:sz w:val="20"/>
          <w:szCs w:val="20"/>
        </w:rPr>
        <w:t>98-108</w:t>
      </w:r>
      <w:r>
        <w:rPr>
          <w:rFonts w:ascii="Arial" w:hAnsi="Arial" w:cs="Arial"/>
          <w:noProof/>
          <w:sz w:val="20"/>
          <w:szCs w:val="20"/>
        </w:rPr>
        <w:tab/>
        <w:t xml:space="preserve">‘The picture of the virtue of testimonial injustice … </w:t>
      </w:r>
      <w:r w:rsidR="00EE6A46">
        <w:rPr>
          <w:rFonts w:ascii="Arial" w:hAnsi="Arial" w:cs="Arial"/>
          <w:noProof/>
          <w:sz w:val="20"/>
          <w:szCs w:val="20"/>
        </w:rPr>
        <w:t>that is present in any human society.’</w:t>
      </w:r>
    </w:p>
    <w:p w14:paraId="28056AF7" w14:textId="77777777" w:rsidR="00EE6A46" w:rsidRPr="0080732C" w:rsidRDefault="00EE6A46" w:rsidP="00EE6A46">
      <w:pPr>
        <w:ind w:left="2880" w:hanging="2160"/>
        <w:rPr>
          <w:rFonts w:ascii="Arial" w:hAnsi="Arial" w:cs="Arial"/>
          <w:noProof/>
          <w:sz w:val="20"/>
          <w:szCs w:val="20"/>
        </w:rPr>
      </w:pPr>
    </w:p>
    <w:p w14:paraId="6FACAFF1" w14:textId="7450775E" w:rsidR="00EE6A46" w:rsidRDefault="00A429F1" w:rsidP="005D3D78">
      <w:pPr>
        <w:rPr>
          <w:rFonts w:ascii="Arial" w:hAnsi="Arial" w:cs="Arial"/>
          <w:noProof/>
          <w:sz w:val="20"/>
          <w:szCs w:val="20"/>
        </w:rPr>
      </w:pPr>
      <w:r w:rsidRPr="00497E7A">
        <w:rPr>
          <w:rFonts w:ascii="Arial" w:hAnsi="Arial" w:cs="Arial"/>
          <w:noProof/>
          <w:sz w:val="20"/>
          <w:szCs w:val="20"/>
        </w:rPr>
        <w:t>Mill, J</w:t>
      </w:r>
      <w:r w:rsidR="00566C03">
        <w:rPr>
          <w:rFonts w:ascii="Arial" w:hAnsi="Arial" w:cs="Arial"/>
          <w:noProof/>
          <w:sz w:val="20"/>
          <w:szCs w:val="20"/>
        </w:rPr>
        <w:t xml:space="preserve">ohn </w:t>
      </w:r>
      <w:r w:rsidRPr="00497E7A">
        <w:rPr>
          <w:rFonts w:ascii="Arial" w:hAnsi="Arial" w:cs="Arial"/>
          <w:noProof/>
          <w:sz w:val="20"/>
          <w:szCs w:val="20"/>
        </w:rPr>
        <w:t>S</w:t>
      </w:r>
      <w:r w:rsidR="00566C03">
        <w:rPr>
          <w:rFonts w:ascii="Arial" w:hAnsi="Arial" w:cs="Arial"/>
          <w:noProof/>
          <w:sz w:val="20"/>
          <w:szCs w:val="20"/>
        </w:rPr>
        <w:t>tuart</w:t>
      </w:r>
      <w:r w:rsidRPr="00497E7A">
        <w:rPr>
          <w:rFonts w:ascii="Arial" w:hAnsi="Arial" w:cs="Arial"/>
          <w:noProof/>
          <w:sz w:val="20"/>
          <w:szCs w:val="20"/>
        </w:rPr>
        <w:t xml:space="preserve"> 1982, </w:t>
      </w:r>
      <w:r w:rsidRPr="00C06C10">
        <w:rPr>
          <w:rFonts w:ascii="Arial" w:hAnsi="Arial" w:cs="Arial"/>
          <w:i/>
          <w:iCs/>
          <w:noProof/>
          <w:sz w:val="20"/>
          <w:szCs w:val="20"/>
        </w:rPr>
        <w:t>On Liberty</w:t>
      </w:r>
      <w:r w:rsidRPr="00497E7A">
        <w:rPr>
          <w:rFonts w:ascii="Arial" w:hAnsi="Arial" w:cs="Arial"/>
          <w:noProof/>
          <w:sz w:val="20"/>
          <w:szCs w:val="20"/>
        </w:rPr>
        <w:t xml:space="preserve">, Penguin Classics: Penguin Books, ISBN: 9780140432077. </w:t>
      </w:r>
    </w:p>
    <w:p w14:paraId="42D3DD82" w14:textId="77777777" w:rsidR="00EE6A46" w:rsidRDefault="00EE6A46" w:rsidP="00EE6A46">
      <w:pPr>
        <w:ind w:firstLine="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Extract:</w:t>
      </w:r>
    </w:p>
    <w:p w14:paraId="18968930" w14:textId="0363BD7E" w:rsidR="00A429F1" w:rsidRDefault="00EE6A46" w:rsidP="00EE6A46">
      <w:pPr>
        <w:ind w:left="2880" w:hanging="2160"/>
        <w:rPr>
          <w:rFonts w:ascii="Arial" w:hAnsi="Arial" w:cs="Arial"/>
          <w:noProof/>
          <w:sz w:val="20"/>
          <w:szCs w:val="20"/>
        </w:rPr>
      </w:pPr>
      <w:r w:rsidRPr="00EE6A46">
        <w:rPr>
          <w:rFonts w:ascii="Arial" w:hAnsi="Arial" w:cs="Arial"/>
          <w:noProof/>
          <w:sz w:val="20"/>
          <w:szCs w:val="20"/>
        </w:rPr>
        <w:t>pp.</w:t>
      </w:r>
      <w:r w:rsidR="00A429F1" w:rsidRPr="00EE6A46">
        <w:rPr>
          <w:rFonts w:ascii="Arial" w:hAnsi="Arial" w:cs="Arial"/>
          <w:noProof/>
          <w:sz w:val="20"/>
          <w:szCs w:val="20"/>
        </w:rPr>
        <w:t xml:space="preserve"> </w:t>
      </w:r>
      <w:r w:rsidR="00FC6699">
        <w:rPr>
          <w:rFonts w:ascii="Arial" w:hAnsi="Arial" w:cs="Arial"/>
          <w:noProof/>
          <w:sz w:val="20"/>
          <w:szCs w:val="20"/>
        </w:rPr>
        <w:t>115</w:t>
      </w:r>
      <w:r w:rsidR="00A429F1" w:rsidRPr="00EE6A46">
        <w:rPr>
          <w:rFonts w:ascii="Arial" w:hAnsi="Arial" w:cs="Arial"/>
          <w:noProof/>
          <w:sz w:val="20"/>
          <w:szCs w:val="20"/>
        </w:rPr>
        <w:t>-1</w:t>
      </w:r>
      <w:r w:rsidR="00FC6699">
        <w:rPr>
          <w:rFonts w:ascii="Arial" w:hAnsi="Arial" w:cs="Arial"/>
          <w:noProof/>
          <w:sz w:val="20"/>
          <w:szCs w:val="20"/>
        </w:rPr>
        <w:t>18</w:t>
      </w:r>
      <w:r>
        <w:rPr>
          <w:rFonts w:ascii="Arial" w:hAnsi="Arial" w:cs="Arial"/>
          <w:noProof/>
          <w:sz w:val="20"/>
          <w:szCs w:val="20"/>
        </w:rPr>
        <w:tab/>
        <w:t>‘</w:t>
      </w:r>
      <w:r w:rsidRPr="00EE6A46">
        <w:rPr>
          <w:rFonts w:ascii="Arial" w:hAnsi="Arial" w:cs="Arial"/>
          <w:noProof/>
          <w:sz w:val="20"/>
          <w:szCs w:val="20"/>
        </w:rPr>
        <w:t xml:space="preserve">We have now recognised the necessity </w:t>
      </w:r>
      <w:r>
        <w:rPr>
          <w:rFonts w:ascii="Arial" w:hAnsi="Arial" w:cs="Arial"/>
          <w:noProof/>
          <w:sz w:val="20"/>
          <w:szCs w:val="20"/>
        </w:rPr>
        <w:t xml:space="preserve">… </w:t>
      </w:r>
      <w:r w:rsidRPr="00EE6A46">
        <w:rPr>
          <w:rFonts w:ascii="Arial" w:hAnsi="Arial" w:cs="Arial"/>
          <w:noProof/>
          <w:sz w:val="20"/>
          <w:szCs w:val="20"/>
        </w:rPr>
        <w:t>conscientiously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EE6A46">
        <w:rPr>
          <w:rFonts w:ascii="Arial" w:hAnsi="Arial" w:cs="Arial"/>
          <w:noProof/>
          <w:sz w:val="20"/>
          <w:szCs w:val="20"/>
        </w:rPr>
        <w:t>strive towards it</w:t>
      </w:r>
      <w:r>
        <w:rPr>
          <w:rFonts w:ascii="Arial" w:hAnsi="Arial" w:cs="Arial"/>
          <w:noProof/>
          <w:sz w:val="20"/>
          <w:szCs w:val="20"/>
        </w:rPr>
        <w:t>.”</w:t>
      </w:r>
    </w:p>
    <w:p w14:paraId="25C50864" w14:textId="77777777" w:rsidR="00EE6A46" w:rsidRPr="00EE6A46" w:rsidRDefault="00EE6A46" w:rsidP="00EE6A46">
      <w:pPr>
        <w:ind w:left="2880" w:hanging="2160"/>
        <w:rPr>
          <w:rFonts w:ascii="Arial" w:hAnsi="Arial" w:cs="Arial"/>
          <w:noProof/>
          <w:sz w:val="20"/>
          <w:szCs w:val="20"/>
        </w:rPr>
      </w:pPr>
    </w:p>
    <w:p w14:paraId="1CC7095A" w14:textId="4DEB6FF7" w:rsidR="00280084" w:rsidRDefault="00280084" w:rsidP="005D3D78">
      <w:pPr>
        <w:rPr>
          <w:rFonts w:ascii="Arial" w:hAnsi="Arial" w:cs="Arial"/>
          <w:noProof/>
          <w:sz w:val="20"/>
          <w:szCs w:val="20"/>
        </w:rPr>
      </w:pPr>
      <w:r w:rsidRPr="00497E7A">
        <w:rPr>
          <w:rFonts w:ascii="Arial" w:hAnsi="Arial" w:cs="Arial"/>
          <w:noProof/>
          <w:sz w:val="20"/>
          <w:szCs w:val="20"/>
        </w:rPr>
        <w:t>Nguyen</w:t>
      </w:r>
      <w:r w:rsidR="00A429F1" w:rsidRPr="00497E7A">
        <w:rPr>
          <w:rFonts w:ascii="Arial" w:hAnsi="Arial" w:cs="Arial"/>
          <w:noProof/>
          <w:sz w:val="20"/>
          <w:szCs w:val="20"/>
        </w:rPr>
        <w:t xml:space="preserve">, </w:t>
      </w:r>
      <w:r w:rsidR="006F5A16" w:rsidRPr="00497E7A">
        <w:rPr>
          <w:rFonts w:ascii="Arial" w:hAnsi="Arial" w:cs="Arial"/>
          <w:noProof/>
          <w:sz w:val="20"/>
          <w:szCs w:val="20"/>
        </w:rPr>
        <w:t>C. T</w:t>
      </w:r>
      <w:r w:rsidR="00566C03">
        <w:rPr>
          <w:rFonts w:ascii="Arial" w:hAnsi="Arial" w:cs="Arial"/>
          <w:noProof/>
          <w:sz w:val="20"/>
          <w:szCs w:val="20"/>
        </w:rPr>
        <w:t>hi</w:t>
      </w:r>
      <w:r w:rsidR="006F5A16" w:rsidRPr="00497E7A">
        <w:rPr>
          <w:rFonts w:ascii="Arial" w:hAnsi="Arial" w:cs="Arial"/>
          <w:noProof/>
          <w:sz w:val="20"/>
          <w:szCs w:val="20"/>
        </w:rPr>
        <w:t xml:space="preserve"> ‘Escape the echo chamber’, </w:t>
      </w:r>
      <w:r w:rsidR="006F5A16" w:rsidRPr="00497E7A">
        <w:rPr>
          <w:rFonts w:ascii="Arial" w:hAnsi="Arial" w:cs="Arial"/>
          <w:i/>
          <w:iCs/>
          <w:noProof/>
          <w:sz w:val="20"/>
          <w:szCs w:val="20"/>
        </w:rPr>
        <w:t>Aeon</w:t>
      </w:r>
      <w:r w:rsidR="006F5A16" w:rsidRPr="00497E7A">
        <w:rPr>
          <w:rFonts w:ascii="Arial" w:hAnsi="Arial" w:cs="Arial"/>
          <w:noProof/>
          <w:sz w:val="20"/>
          <w:szCs w:val="20"/>
        </w:rPr>
        <w:t xml:space="preserve">, 9 April 2018, Aeon Media Group. Access at: </w:t>
      </w:r>
      <w:hyperlink r:id="rId14" w:history="1">
        <w:r w:rsidR="006F5A16" w:rsidRPr="00497E7A">
          <w:rPr>
            <w:rStyle w:val="Hyperlink"/>
            <w:rFonts w:ascii="Arial" w:hAnsi="Arial" w:cs="Arial"/>
            <w:noProof/>
            <w:sz w:val="20"/>
            <w:szCs w:val="20"/>
          </w:rPr>
          <w:t>https://aeon.co/essays/why-its-as-hard-to-escape-an-echo-chamber-as-it-is-to-flee-a-cult</w:t>
        </w:r>
      </w:hyperlink>
    </w:p>
    <w:p w14:paraId="12477AED" w14:textId="77777777" w:rsidR="00EE6A46" w:rsidRPr="00497E7A" w:rsidRDefault="00EE6A46" w:rsidP="005D3D78">
      <w:pPr>
        <w:rPr>
          <w:rFonts w:ascii="Arial" w:hAnsi="Arial" w:cs="Arial"/>
          <w:b/>
          <w:bCs/>
          <w:noProof/>
          <w:sz w:val="20"/>
          <w:szCs w:val="20"/>
          <w:u w:val="single"/>
        </w:rPr>
      </w:pPr>
    </w:p>
    <w:p w14:paraId="47A00DFB" w14:textId="00B379A0" w:rsidR="00EE6A46" w:rsidRDefault="00280084" w:rsidP="005D3D78">
      <w:pPr>
        <w:rPr>
          <w:rFonts w:ascii="Arial" w:hAnsi="Arial" w:cs="Arial"/>
          <w:noProof/>
          <w:sz w:val="20"/>
          <w:szCs w:val="20"/>
        </w:rPr>
      </w:pPr>
      <w:r w:rsidRPr="00497E7A">
        <w:rPr>
          <w:rFonts w:ascii="Arial" w:hAnsi="Arial" w:cs="Arial"/>
          <w:noProof/>
          <w:sz w:val="20"/>
          <w:szCs w:val="20"/>
        </w:rPr>
        <w:t>Peirce</w:t>
      </w:r>
      <w:r w:rsidR="006F5A16" w:rsidRPr="00497E7A">
        <w:rPr>
          <w:rFonts w:ascii="Arial" w:hAnsi="Arial" w:cs="Arial"/>
          <w:noProof/>
          <w:sz w:val="20"/>
          <w:szCs w:val="20"/>
        </w:rPr>
        <w:t>, C</w:t>
      </w:r>
      <w:r w:rsidR="00566C03">
        <w:rPr>
          <w:rFonts w:ascii="Arial" w:hAnsi="Arial" w:cs="Arial"/>
          <w:noProof/>
          <w:sz w:val="20"/>
          <w:szCs w:val="20"/>
        </w:rPr>
        <w:t xml:space="preserve">harles </w:t>
      </w:r>
      <w:r w:rsidR="006F5A16" w:rsidRPr="00497E7A">
        <w:rPr>
          <w:rFonts w:ascii="Arial" w:hAnsi="Arial" w:cs="Arial"/>
          <w:noProof/>
          <w:sz w:val="20"/>
          <w:szCs w:val="20"/>
        </w:rPr>
        <w:t>S</w:t>
      </w:r>
      <w:r w:rsidR="00566C03">
        <w:rPr>
          <w:rFonts w:ascii="Arial" w:hAnsi="Arial" w:cs="Arial"/>
          <w:noProof/>
          <w:sz w:val="20"/>
          <w:szCs w:val="20"/>
        </w:rPr>
        <w:t>anders</w:t>
      </w:r>
      <w:r w:rsidR="006F5A16" w:rsidRPr="00497E7A">
        <w:rPr>
          <w:rFonts w:ascii="Arial" w:hAnsi="Arial" w:cs="Arial"/>
          <w:noProof/>
          <w:sz w:val="20"/>
          <w:szCs w:val="20"/>
        </w:rPr>
        <w:t xml:space="preserve"> 1877, ‘The Fixation of Belief,’ </w:t>
      </w:r>
      <w:r w:rsidR="006F5A16" w:rsidRPr="00497E7A">
        <w:rPr>
          <w:rFonts w:ascii="Arial" w:hAnsi="Arial" w:cs="Arial"/>
          <w:i/>
          <w:iCs/>
          <w:noProof/>
          <w:sz w:val="20"/>
          <w:szCs w:val="20"/>
        </w:rPr>
        <w:t>Popular Science Monthly</w:t>
      </w:r>
      <w:r w:rsidR="006F5A16" w:rsidRPr="00497E7A">
        <w:rPr>
          <w:rFonts w:ascii="Arial" w:hAnsi="Arial" w:cs="Arial"/>
          <w:noProof/>
          <w:sz w:val="20"/>
          <w:szCs w:val="20"/>
        </w:rPr>
        <w:t xml:space="preserve">, Vol. XII-1. </w:t>
      </w:r>
    </w:p>
    <w:p w14:paraId="5F351881" w14:textId="77777777" w:rsidR="00EE6A46" w:rsidRDefault="00EE6A46" w:rsidP="00EE6A46">
      <w:pPr>
        <w:ind w:firstLine="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Extract:</w:t>
      </w:r>
    </w:p>
    <w:p w14:paraId="05CDA140" w14:textId="00E310F6" w:rsidR="00280084" w:rsidRPr="003F7338" w:rsidRDefault="006F5A16" w:rsidP="00EE6A46">
      <w:pPr>
        <w:ind w:firstLine="720"/>
        <w:rPr>
          <w:rFonts w:ascii="Arial" w:hAnsi="Arial" w:cs="Arial"/>
          <w:noProof/>
          <w:sz w:val="20"/>
          <w:szCs w:val="20"/>
        </w:rPr>
      </w:pPr>
      <w:r w:rsidRPr="003F7338">
        <w:rPr>
          <w:rFonts w:ascii="Arial" w:hAnsi="Arial" w:cs="Arial"/>
          <w:noProof/>
          <w:sz w:val="20"/>
          <w:szCs w:val="20"/>
        </w:rPr>
        <w:t>Part V (</w:t>
      </w:r>
      <w:r w:rsidR="00EE6A46" w:rsidRPr="003F7338">
        <w:rPr>
          <w:rFonts w:ascii="Arial" w:hAnsi="Arial" w:cs="Arial"/>
          <w:noProof/>
          <w:sz w:val="20"/>
          <w:szCs w:val="20"/>
        </w:rPr>
        <w:t>pp.</w:t>
      </w:r>
      <w:r w:rsidRPr="003F7338">
        <w:rPr>
          <w:rFonts w:ascii="Arial" w:hAnsi="Arial" w:cs="Arial"/>
          <w:noProof/>
          <w:sz w:val="20"/>
          <w:szCs w:val="20"/>
        </w:rPr>
        <w:t xml:space="preserve"> </w:t>
      </w:r>
      <w:r w:rsidR="0070046B" w:rsidRPr="003F7338">
        <w:rPr>
          <w:rFonts w:ascii="Arial" w:hAnsi="Arial" w:cs="Arial"/>
          <w:noProof/>
          <w:sz w:val="20"/>
          <w:szCs w:val="20"/>
        </w:rPr>
        <w:t>7-15)</w:t>
      </w:r>
    </w:p>
    <w:sectPr w:rsidR="00280084" w:rsidRPr="003F7338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3A3EA6" w:rsidRDefault="003A3EA6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3A3EA6" w:rsidRDefault="003A3EA6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A3EA6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2788602" w:rsidR="003A3EA6" w:rsidRPr="00D06414" w:rsidRDefault="003A3EA6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3A3EA6" w:rsidRPr="00D06414" w:rsidRDefault="003A3EA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78979FEB" w:rsidR="003A3EA6" w:rsidRPr="00D06414" w:rsidRDefault="003A3EA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736BA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3A3EA6" w:rsidRPr="00D06414" w:rsidRDefault="003A3EA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3A3EA6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744D44B" w:rsidR="003A3EA6" w:rsidRPr="00D06414" w:rsidRDefault="003A3EA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3A3EA6" w:rsidRPr="00D06414" w:rsidRDefault="003A3EA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3A3EA6" w:rsidRPr="00D06414" w:rsidRDefault="003A3EA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3A3EA6" w:rsidRPr="00D06414" w:rsidRDefault="003A3EA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3A3EA6" w:rsidRDefault="003A3EA6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3A3EA6" w:rsidRDefault="003A3EA6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8E8B20A" w:rsidR="003A3EA6" w:rsidRPr="00D86DE4" w:rsidRDefault="00E2635F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E2D36">
          <w:rPr>
            <w:color w:val="999999" w:themeColor="accent2"/>
          </w:rPr>
          <w:t>VCE Philosophy Prescribed texts for 202</w:t>
        </w:r>
        <w:r w:rsidR="00FC6699">
          <w:rPr>
            <w:color w:val="999999" w:themeColor="accent2"/>
          </w:rPr>
          <w:t>5</w:t>
        </w:r>
      </w:sdtContent>
    </w:sdt>
    <w:r w:rsidR="003A3EA6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3A3EA6" w:rsidRPr="009370BC" w:rsidRDefault="003A3EA6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4032F0E"/>
    <w:multiLevelType w:val="hybridMultilevel"/>
    <w:tmpl w:val="B5A07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602419400">
    <w:abstractNumId w:val="5"/>
  </w:num>
  <w:num w:numId="2" w16cid:durableId="1634289551">
    <w:abstractNumId w:val="3"/>
  </w:num>
  <w:num w:numId="3" w16cid:durableId="2018144407">
    <w:abstractNumId w:val="1"/>
  </w:num>
  <w:num w:numId="4" w16cid:durableId="1330140344">
    <w:abstractNumId w:val="0"/>
  </w:num>
  <w:num w:numId="5" w16cid:durableId="1136869549">
    <w:abstractNumId w:val="4"/>
  </w:num>
  <w:num w:numId="6" w16cid:durableId="200593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09E"/>
    <w:rsid w:val="00033715"/>
    <w:rsid w:val="00045ED1"/>
    <w:rsid w:val="0005780E"/>
    <w:rsid w:val="00065CC6"/>
    <w:rsid w:val="00084257"/>
    <w:rsid w:val="000A71F7"/>
    <w:rsid w:val="000F09E4"/>
    <w:rsid w:val="000F16FD"/>
    <w:rsid w:val="000F5AAF"/>
    <w:rsid w:val="00112C5B"/>
    <w:rsid w:val="00143520"/>
    <w:rsid w:val="00145DB0"/>
    <w:rsid w:val="00153AD2"/>
    <w:rsid w:val="00160574"/>
    <w:rsid w:val="001614DB"/>
    <w:rsid w:val="001779EA"/>
    <w:rsid w:val="001B5A6C"/>
    <w:rsid w:val="001D3246"/>
    <w:rsid w:val="001F5524"/>
    <w:rsid w:val="002279BA"/>
    <w:rsid w:val="002329F3"/>
    <w:rsid w:val="00235DA1"/>
    <w:rsid w:val="00243F0D"/>
    <w:rsid w:val="00260767"/>
    <w:rsid w:val="002647BB"/>
    <w:rsid w:val="0027015B"/>
    <w:rsid w:val="002754C1"/>
    <w:rsid w:val="00280084"/>
    <w:rsid w:val="002812FF"/>
    <w:rsid w:val="002841C8"/>
    <w:rsid w:val="0028516B"/>
    <w:rsid w:val="002A2F68"/>
    <w:rsid w:val="002C6F90"/>
    <w:rsid w:val="002E1795"/>
    <w:rsid w:val="002E4FB5"/>
    <w:rsid w:val="002F737C"/>
    <w:rsid w:val="002F768F"/>
    <w:rsid w:val="00302FB8"/>
    <w:rsid w:val="00304EA1"/>
    <w:rsid w:val="00314D81"/>
    <w:rsid w:val="00322FC6"/>
    <w:rsid w:val="00351E56"/>
    <w:rsid w:val="0035293F"/>
    <w:rsid w:val="00363DBB"/>
    <w:rsid w:val="00391986"/>
    <w:rsid w:val="003A00B4"/>
    <w:rsid w:val="003A3E91"/>
    <w:rsid w:val="003A3EA6"/>
    <w:rsid w:val="003C5E71"/>
    <w:rsid w:val="003D19D1"/>
    <w:rsid w:val="003F6048"/>
    <w:rsid w:val="003F7338"/>
    <w:rsid w:val="0040694E"/>
    <w:rsid w:val="00417AA3"/>
    <w:rsid w:val="00425DFE"/>
    <w:rsid w:val="00434EDB"/>
    <w:rsid w:val="00440B32"/>
    <w:rsid w:val="004550C0"/>
    <w:rsid w:val="0046078D"/>
    <w:rsid w:val="00476C29"/>
    <w:rsid w:val="004908A6"/>
    <w:rsid w:val="00495C80"/>
    <w:rsid w:val="00497E7A"/>
    <w:rsid w:val="004A2ED8"/>
    <w:rsid w:val="004B5AF4"/>
    <w:rsid w:val="004E74FE"/>
    <w:rsid w:val="004F5BDA"/>
    <w:rsid w:val="005132AB"/>
    <w:rsid w:val="0051631E"/>
    <w:rsid w:val="00525875"/>
    <w:rsid w:val="005335BA"/>
    <w:rsid w:val="00537A1F"/>
    <w:rsid w:val="005441BB"/>
    <w:rsid w:val="00566029"/>
    <w:rsid w:val="00566C03"/>
    <w:rsid w:val="00576FCF"/>
    <w:rsid w:val="005923CB"/>
    <w:rsid w:val="005A42D6"/>
    <w:rsid w:val="005B391B"/>
    <w:rsid w:val="005D3D78"/>
    <w:rsid w:val="005E2D36"/>
    <w:rsid w:val="005E2EF0"/>
    <w:rsid w:val="005F4092"/>
    <w:rsid w:val="006309EB"/>
    <w:rsid w:val="0063205C"/>
    <w:rsid w:val="0068471E"/>
    <w:rsid w:val="00684F98"/>
    <w:rsid w:val="006860BD"/>
    <w:rsid w:val="006901AD"/>
    <w:rsid w:val="00693FFD"/>
    <w:rsid w:val="00696BFF"/>
    <w:rsid w:val="006A17E4"/>
    <w:rsid w:val="006B0CF4"/>
    <w:rsid w:val="006B6BC5"/>
    <w:rsid w:val="006D2159"/>
    <w:rsid w:val="006F4B6E"/>
    <w:rsid w:val="006F5A16"/>
    <w:rsid w:val="006F787C"/>
    <w:rsid w:val="0070046B"/>
    <w:rsid w:val="00702636"/>
    <w:rsid w:val="00724507"/>
    <w:rsid w:val="00773E6C"/>
    <w:rsid w:val="00774C43"/>
    <w:rsid w:val="00781FB1"/>
    <w:rsid w:val="007A1094"/>
    <w:rsid w:val="007C3D4A"/>
    <w:rsid w:val="007C538D"/>
    <w:rsid w:val="007D1B6D"/>
    <w:rsid w:val="00801FFD"/>
    <w:rsid w:val="0080732C"/>
    <w:rsid w:val="00813C37"/>
    <w:rsid w:val="008154B5"/>
    <w:rsid w:val="00823962"/>
    <w:rsid w:val="00850410"/>
    <w:rsid w:val="00852719"/>
    <w:rsid w:val="00860115"/>
    <w:rsid w:val="00864B51"/>
    <w:rsid w:val="008736BA"/>
    <w:rsid w:val="00874CA5"/>
    <w:rsid w:val="008771FC"/>
    <w:rsid w:val="0088783C"/>
    <w:rsid w:val="008901D9"/>
    <w:rsid w:val="008958D0"/>
    <w:rsid w:val="008D4D3D"/>
    <w:rsid w:val="008E09E1"/>
    <w:rsid w:val="008E4D6B"/>
    <w:rsid w:val="0090481E"/>
    <w:rsid w:val="00914E6A"/>
    <w:rsid w:val="00917C1A"/>
    <w:rsid w:val="009370BC"/>
    <w:rsid w:val="00970580"/>
    <w:rsid w:val="00977CF0"/>
    <w:rsid w:val="0098739B"/>
    <w:rsid w:val="0099231F"/>
    <w:rsid w:val="009A3FB5"/>
    <w:rsid w:val="009B61E5"/>
    <w:rsid w:val="009D1E89"/>
    <w:rsid w:val="009E5707"/>
    <w:rsid w:val="00A17661"/>
    <w:rsid w:val="00A24B2D"/>
    <w:rsid w:val="00A24E27"/>
    <w:rsid w:val="00A40966"/>
    <w:rsid w:val="00A429F1"/>
    <w:rsid w:val="00A56CBF"/>
    <w:rsid w:val="00A56FCD"/>
    <w:rsid w:val="00A64915"/>
    <w:rsid w:val="00A7168C"/>
    <w:rsid w:val="00A921E0"/>
    <w:rsid w:val="00A922F4"/>
    <w:rsid w:val="00AB1394"/>
    <w:rsid w:val="00AE5526"/>
    <w:rsid w:val="00AF051B"/>
    <w:rsid w:val="00B01578"/>
    <w:rsid w:val="00B0738F"/>
    <w:rsid w:val="00B13D3B"/>
    <w:rsid w:val="00B221B0"/>
    <w:rsid w:val="00B230DB"/>
    <w:rsid w:val="00B26601"/>
    <w:rsid w:val="00B41951"/>
    <w:rsid w:val="00B53229"/>
    <w:rsid w:val="00B57750"/>
    <w:rsid w:val="00B62480"/>
    <w:rsid w:val="00B81B70"/>
    <w:rsid w:val="00B94DB9"/>
    <w:rsid w:val="00BA34C2"/>
    <w:rsid w:val="00BB3BAB"/>
    <w:rsid w:val="00BD0724"/>
    <w:rsid w:val="00BD2B91"/>
    <w:rsid w:val="00BE5521"/>
    <w:rsid w:val="00BF6C23"/>
    <w:rsid w:val="00C02895"/>
    <w:rsid w:val="00C06C10"/>
    <w:rsid w:val="00C416C8"/>
    <w:rsid w:val="00C53263"/>
    <w:rsid w:val="00C748F0"/>
    <w:rsid w:val="00C75F1D"/>
    <w:rsid w:val="00C863E4"/>
    <w:rsid w:val="00C95156"/>
    <w:rsid w:val="00C957FD"/>
    <w:rsid w:val="00CA0DC2"/>
    <w:rsid w:val="00CB68E8"/>
    <w:rsid w:val="00CB6EEF"/>
    <w:rsid w:val="00CC5562"/>
    <w:rsid w:val="00D04328"/>
    <w:rsid w:val="00D04F01"/>
    <w:rsid w:val="00D06414"/>
    <w:rsid w:val="00D1242F"/>
    <w:rsid w:val="00D1371E"/>
    <w:rsid w:val="00D24E5A"/>
    <w:rsid w:val="00D32F28"/>
    <w:rsid w:val="00D338E4"/>
    <w:rsid w:val="00D33AF5"/>
    <w:rsid w:val="00D463E5"/>
    <w:rsid w:val="00D46ED7"/>
    <w:rsid w:val="00D51947"/>
    <w:rsid w:val="00D532F0"/>
    <w:rsid w:val="00D56E0F"/>
    <w:rsid w:val="00D609F2"/>
    <w:rsid w:val="00D72EB2"/>
    <w:rsid w:val="00D77413"/>
    <w:rsid w:val="00D82759"/>
    <w:rsid w:val="00D86DE4"/>
    <w:rsid w:val="00D87DD4"/>
    <w:rsid w:val="00D90B36"/>
    <w:rsid w:val="00D93BC6"/>
    <w:rsid w:val="00DA333E"/>
    <w:rsid w:val="00DA7DC8"/>
    <w:rsid w:val="00DB1BB1"/>
    <w:rsid w:val="00DB1BDD"/>
    <w:rsid w:val="00DE1909"/>
    <w:rsid w:val="00DE51DB"/>
    <w:rsid w:val="00E23F1D"/>
    <w:rsid w:val="00E2635F"/>
    <w:rsid w:val="00E30E05"/>
    <w:rsid w:val="00E36361"/>
    <w:rsid w:val="00E458A5"/>
    <w:rsid w:val="00E542D7"/>
    <w:rsid w:val="00E55AE9"/>
    <w:rsid w:val="00E766AA"/>
    <w:rsid w:val="00EB0C84"/>
    <w:rsid w:val="00EC635B"/>
    <w:rsid w:val="00EE6143"/>
    <w:rsid w:val="00EE6A46"/>
    <w:rsid w:val="00F179D4"/>
    <w:rsid w:val="00F17FDE"/>
    <w:rsid w:val="00F3358B"/>
    <w:rsid w:val="00F40D53"/>
    <w:rsid w:val="00F4525C"/>
    <w:rsid w:val="00F50D86"/>
    <w:rsid w:val="00F9256D"/>
    <w:rsid w:val="00F94235"/>
    <w:rsid w:val="00FC4E79"/>
    <w:rsid w:val="00FC6699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74"/>
  </w:style>
  <w:style w:type="paragraph" w:styleId="Heading1">
    <w:name w:val="heading 1"/>
    <w:basedOn w:val="Normal"/>
    <w:next w:val="Normal"/>
    <w:link w:val="Heading1Char"/>
    <w:uiPriority w:val="9"/>
    <w:qFormat/>
    <w:rsid w:val="00874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Title">
    <w:name w:val="Title"/>
    <w:basedOn w:val="Heading1"/>
    <w:link w:val="TitleChar"/>
    <w:qFormat/>
    <w:rsid w:val="00874CA5"/>
    <w:pPr>
      <w:keepNext w:val="0"/>
      <w:keepLines w:val="0"/>
      <w:spacing w:before="0" w:line="240" w:lineRule="auto"/>
      <w:outlineLvl w:val="9"/>
    </w:pPr>
    <w:rPr>
      <w:rFonts w:ascii="Helvetica-Narrow" w:eastAsia="Times New Roman" w:hAnsi="Helvetica-Narrow" w:cs="Times New Roman"/>
      <w:b/>
      <w:color w:val="auto"/>
      <w:sz w:val="24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874CA5"/>
    <w:rPr>
      <w:rFonts w:ascii="Helvetica-Narrow" w:eastAsia="Times New Roman" w:hAnsi="Helvetica-Narrow" w:cs="Times New Roman"/>
      <w:b/>
      <w:sz w:val="24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874CA5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17C1A"/>
    <w:rPr>
      <w:color w:val="8DB3E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7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1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2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eople.brandeis.edu/~teuber/Clifford_ethics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jstor.org/stable/2026228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stor.org/stable/226505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eon.co/essays/why-its-as-hard-to-escape-an-echo-chamber-as-it-is-to-flee-a-cu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674F5"/>
    <w:rsid w:val="001142A0"/>
    <w:rsid w:val="001240E1"/>
    <w:rsid w:val="001E5292"/>
    <w:rsid w:val="002A7C48"/>
    <w:rsid w:val="003048E8"/>
    <w:rsid w:val="00692A88"/>
    <w:rsid w:val="007A1094"/>
    <w:rsid w:val="009325D2"/>
    <w:rsid w:val="009550F3"/>
    <w:rsid w:val="00A56FCD"/>
    <w:rsid w:val="00BB7A62"/>
    <w:rsid w:val="00D90B36"/>
    <w:rsid w:val="00E6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www.w3.org/XML/1998/namespace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aab662d-a6b2-42d6-996b-a574723d1ad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083ED5-604A-4179-A4F9-580C4901D1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F5E7AA-EB06-4167-BE6A-7C14D3B64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Philosophy Prescribed texts for 2023</vt:lpstr>
    </vt:vector>
  </TitlesOfParts>
  <Company>Victorian Curriculum and Assessment Authority</Company>
  <LinksUpToDate>false</LinksUpToDate>
  <CharactersWithSpaces>5300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Philosophy Prescribed texts for 2025</dc:title>
  <dc:subject>VCE Philosophy</dc:subject>
  <dc:creator>vcaa@education.vic.gov.au</dc:creator>
  <cp:keywords>philosophy, VCE, prescribed, texts</cp:keywords>
  <cp:lastModifiedBy>Vanessa Flores</cp:lastModifiedBy>
  <cp:revision>2</cp:revision>
  <cp:lastPrinted>2021-06-25T01:39:00Z</cp:lastPrinted>
  <dcterms:created xsi:type="dcterms:W3CDTF">2025-03-21T04:54:00Z</dcterms:created>
  <dcterms:modified xsi:type="dcterms:W3CDTF">2025-03-21T04:54:00Z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DEECD_Expired">
    <vt:bool>false</vt:bool>
  </property>
  <property fmtid="{D5CDD505-2E9C-101B-9397-08002B2CF9AE}" pid="8" name="MediaServiceImageTags">
    <vt:lpwstr/>
  </property>
</Properties>
</file>