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4C5CC07" w:rsidR="00F4525C" w:rsidRDefault="00024018" w:rsidP="009B61E5">
      <w:pPr>
        <w:pStyle w:val="VCAADocumenttitle"/>
      </w:pPr>
      <w:r>
        <w:t>202</w:t>
      </w:r>
      <w:r w:rsidR="009B0DB4">
        <w:t>4</w:t>
      </w:r>
      <w:r>
        <w:t xml:space="preserve"> </w:t>
      </w:r>
      <w:r w:rsidR="009403B9">
        <w:t xml:space="preserve">VCE </w:t>
      </w:r>
      <w:r w:rsidR="00CE1D79">
        <w:t>Chemistry</w:t>
      </w:r>
      <w:r>
        <w:t xml:space="preserve"> </w:t>
      </w:r>
      <w:r w:rsidR="00F1508A">
        <w:t>external assessment</w:t>
      </w:r>
      <w:r>
        <w:t xml:space="preserve"> report</w:t>
      </w:r>
    </w:p>
    <w:p w14:paraId="1F902DD4" w14:textId="350D8636" w:rsidR="006663C6" w:rsidRDefault="00024018" w:rsidP="007B0C4C">
      <w:pPr>
        <w:pStyle w:val="VCAAHeading1"/>
      </w:pPr>
      <w:bookmarkStart w:id="0" w:name="TemplateOverview"/>
      <w:bookmarkEnd w:id="0"/>
      <w:r>
        <w:t>General comments</w:t>
      </w:r>
    </w:p>
    <w:p w14:paraId="6369654D" w14:textId="7DBC9B52" w:rsidR="007B0C4C" w:rsidRDefault="002769EE" w:rsidP="008370F4">
      <w:pPr>
        <w:pStyle w:val="VCAAbody"/>
      </w:pPr>
      <w:bookmarkStart w:id="1" w:name="_Hlk185846416"/>
      <w:r w:rsidRPr="002769EE">
        <w:t xml:space="preserve">Overall, the examination included </w:t>
      </w:r>
      <w:r>
        <w:t xml:space="preserve">a </w:t>
      </w:r>
      <w:r w:rsidRPr="002769EE">
        <w:t>good representative coverage of Units 3 and 4 content</w:t>
      </w:r>
      <w:r>
        <w:t xml:space="preserve">. This </w:t>
      </w:r>
      <w:r w:rsidRPr="002769EE">
        <w:t>allowed students to demonstrate their understanding of key knowledge points and their application of key science skills.</w:t>
      </w:r>
      <w:r>
        <w:t xml:space="preserve"> </w:t>
      </w:r>
      <w:r w:rsidR="0093650A">
        <w:t xml:space="preserve">The new </w:t>
      </w:r>
      <w:r w:rsidR="00C50026" w:rsidRPr="00AA3883">
        <w:rPr>
          <w:rStyle w:val="VCAAitalic"/>
        </w:rPr>
        <w:t>VCE Chemistry S</w:t>
      </w:r>
      <w:r w:rsidR="0093650A" w:rsidRPr="00AA3883">
        <w:rPr>
          <w:rStyle w:val="VCAAitalic"/>
        </w:rPr>
        <w:t xml:space="preserve">tudy </w:t>
      </w:r>
      <w:r w:rsidR="00C50026" w:rsidRPr="002769EE">
        <w:rPr>
          <w:rStyle w:val="VCAAitalic"/>
        </w:rPr>
        <w:t>D</w:t>
      </w:r>
      <w:r w:rsidR="0093650A" w:rsidRPr="002769EE">
        <w:rPr>
          <w:rStyle w:val="VCAAitalic"/>
        </w:rPr>
        <w:t>esign</w:t>
      </w:r>
      <w:r>
        <w:rPr>
          <w:rStyle w:val="VCAAitalic"/>
          <w:i w:val="0"/>
          <w:iCs/>
        </w:rPr>
        <w:t xml:space="preserve"> </w:t>
      </w:r>
      <w:r w:rsidRPr="002769EE">
        <w:t>inc</w:t>
      </w:r>
      <w:r>
        <w:t>l</w:t>
      </w:r>
      <w:r w:rsidRPr="002769EE">
        <w:t>uded</w:t>
      </w:r>
      <w:r w:rsidR="0093650A">
        <w:t xml:space="preserve"> new </w:t>
      </w:r>
      <w:r>
        <w:t>content</w:t>
      </w:r>
      <w:r w:rsidR="002F28CF">
        <w:t>,</w:t>
      </w:r>
      <w:r>
        <w:t xml:space="preserve"> which</w:t>
      </w:r>
      <w:r w:rsidRPr="002769EE">
        <w:t>, not surprisingly, was challenging for many students</w:t>
      </w:r>
      <w:r>
        <w:t>.</w:t>
      </w:r>
    </w:p>
    <w:p w14:paraId="58E73F22" w14:textId="7CB374FD" w:rsidR="002769EE" w:rsidRPr="008370F4" w:rsidRDefault="002769EE" w:rsidP="008370F4">
      <w:pPr>
        <w:pStyle w:val="VCAAbody"/>
      </w:pPr>
      <w:r>
        <w:t>Key points for consideration relating to this new material are outlined below.</w:t>
      </w:r>
    </w:p>
    <w:p w14:paraId="667E8EFD" w14:textId="1514872C" w:rsidR="00C50026" w:rsidRPr="002F28CF" w:rsidRDefault="00C50026" w:rsidP="00265394">
      <w:pPr>
        <w:pStyle w:val="VCAAHeading2"/>
        <w:rPr>
          <w:rStyle w:val="VCAAbold"/>
          <w:b w:val="0"/>
          <w:bCs w:val="0"/>
        </w:rPr>
      </w:pPr>
      <w:bookmarkStart w:id="2" w:name="_Hlk185846588"/>
      <w:bookmarkStart w:id="3" w:name="_Hlk185845934"/>
      <w:r w:rsidRPr="002F28CF">
        <w:rPr>
          <w:rStyle w:val="VCAAbold"/>
          <w:b w:val="0"/>
          <w:bCs w:val="0"/>
        </w:rPr>
        <w:t>Melting points</w:t>
      </w:r>
    </w:p>
    <w:p w14:paraId="15ED37DE" w14:textId="60A3F4F7" w:rsidR="00340544" w:rsidRDefault="00340544" w:rsidP="0093650A">
      <w:pPr>
        <w:pStyle w:val="VCAAbody"/>
      </w:pPr>
      <w:r w:rsidRPr="008370F4">
        <w:t>Melting point and how it can be used to both identify a compound and its relative purity w</w:t>
      </w:r>
      <w:r w:rsidR="008310CF">
        <w:t>ere</w:t>
      </w:r>
      <w:r w:rsidRPr="008370F4">
        <w:t xml:space="preserve"> addressed in Q</w:t>
      </w:r>
      <w:r w:rsidR="00C6263B">
        <w:t xml:space="preserve">uestion </w:t>
      </w:r>
      <w:r w:rsidRPr="008370F4">
        <w:t>1a.</w:t>
      </w:r>
      <w:r w:rsidR="00F105DE">
        <w:t xml:space="preserve"> </w:t>
      </w:r>
      <w:r w:rsidRPr="008370F4">
        <w:t xml:space="preserve">The most common </w:t>
      </w:r>
      <w:r w:rsidR="00B875F8">
        <w:t xml:space="preserve">student </w:t>
      </w:r>
      <w:r w:rsidRPr="008370F4">
        <w:t xml:space="preserve">misconception was that the difference in melting point </w:t>
      </w:r>
      <w:r w:rsidR="002769EE">
        <w:t xml:space="preserve">of an unknown sample </w:t>
      </w:r>
      <w:r w:rsidRPr="008370F4">
        <w:t>from that of a pure sample was solely due to the level of impurity.</w:t>
      </w:r>
      <w:r w:rsidR="00F105DE">
        <w:t xml:space="preserve"> </w:t>
      </w:r>
      <w:r w:rsidRPr="008370F4">
        <w:t>This cannot always be assumed to be true.</w:t>
      </w:r>
      <w:r w:rsidR="00C6263B">
        <w:t xml:space="preserve"> </w:t>
      </w:r>
      <w:r w:rsidRPr="008370F4">
        <w:t xml:space="preserve">For example, </w:t>
      </w:r>
      <w:r w:rsidR="00C6263B">
        <w:t>a product is isolated</w:t>
      </w:r>
      <w:r w:rsidR="0001603B" w:rsidRPr="008370F4">
        <w:t xml:space="preserve"> during the process of </w:t>
      </w:r>
      <w:proofErr w:type="spellStart"/>
      <w:r w:rsidR="0001603B" w:rsidRPr="008370F4">
        <w:t>synthesising</w:t>
      </w:r>
      <w:proofErr w:type="spellEnd"/>
      <w:r w:rsidR="0001603B" w:rsidRPr="008370F4">
        <w:t xml:space="preserve"> salicylic acid from benzoic acid</w:t>
      </w:r>
      <w:r w:rsidR="00C6263B">
        <w:t>.</w:t>
      </w:r>
      <w:r w:rsidR="0001603B" w:rsidRPr="008370F4">
        <w:t xml:space="preserve"> </w:t>
      </w:r>
      <w:r w:rsidR="00C50026">
        <w:t>If t</w:t>
      </w:r>
      <w:r w:rsidRPr="008370F4">
        <w:t>h</w:t>
      </w:r>
      <w:r w:rsidR="0001603B" w:rsidRPr="008370F4">
        <w:t>is</w:t>
      </w:r>
      <w:r w:rsidRPr="008370F4">
        <w:t xml:space="preserve"> product has a melting point of 122</w:t>
      </w:r>
      <w:r w:rsidR="00C6263B">
        <w:t xml:space="preserve"> </w:t>
      </w:r>
      <w:r w:rsidR="00F105DE">
        <w:t>°</w:t>
      </w:r>
      <w:r w:rsidRPr="008370F4">
        <w:t>C, and salicylic acid has a known melting point of 158.6</w:t>
      </w:r>
      <w:r w:rsidR="00C50026">
        <w:t xml:space="preserve"> </w:t>
      </w:r>
      <w:r w:rsidR="00F105DE">
        <w:t>°</w:t>
      </w:r>
      <w:r w:rsidRPr="008370F4">
        <w:t>C, then the compound isolated is not impure salicylic acid, but unreacted benzoic acid.</w:t>
      </w:r>
      <w:r w:rsidR="00C6263B">
        <w:t xml:space="preserve"> </w:t>
      </w:r>
      <w:r w:rsidRPr="008370F4">
        <w:t>The melting point range is always a better indicator of the purity of a compound.</w:t>
      </w:r>
      <w:r w:rsidR="00F105DE">
        <w:t xml:space="preserve"> </w:t>
      </w:r>
      <w:r w:rsidRPr="008370F4">
        <w:t>A pure compound will have a very narrow range</w:t>
      </w:r>
      <w:r w:rsidR="0001603B" w:rsidRPr="008370F4">
        <w:t>,</w:t>
      </w:r>
      <w:r w:rsidRPr="008370F4">
        <w:t xml:space="preserve"> or spread</w:t>
      </w:r>
      <w:r w:rsidR="0001603B" w:rsidRPr="008370F4">
        <w:t>,</w:t>
      </w:r>
      <w:r w:rsidRPr="008370F4">
        <w:t xml:space="preserve"> as it melts.</w:t>
      </w:r>
      <w:r w:rsidR="00F105DE">
        <w:t xml:space="preserve"> </w:t>
      </w:r>
      <w:r w:rsidRPr="008370F4">
        <w:t>If impure, then the melting point becomes broad as well as depressed from the literature value.</w:t>
      </w:r>
      <w:r w:rsidR="00F105DE">
        <w:t xml:space="preserve"> </w:t>
      </w:r>
      <w:r w:rsidRPr="008370F4">
        <w:t>The key point required from students was the underst</w:t>
      </w:r>
      <w:r w:rsidR="004F07AD" w:rsidRPr="008370F4">
        <w:t>anding</w:t>
      </w:r>
      <w:r w:rsidRPr="008370F4">
        <w:t xml:space="preserve"> that the range of melting point indicated the degree of purity and the relative proximity to the literature value indicated the likelihood of it being </w:t>
      </w:r>
      <w:r w:rsidR="0001603B" w:rsidRPr="008370F4">
        <w:t xml:space="preserve">a specific </w:t>
      </w:r>
      <w:r w:rsidRPr="008370F4">
        <w:t>compound.</w:t>
      </w:r>
      <w:bookmarkEnd w:id="2"/>
    </w:p>
    <w:p w14:paraId="6D67178E" w14:textId="439B9CA1" w:rsidR="00C50026" w:rsidRPr="002F28CF" w:rsidRDefault="00C50026" w:rsidP="00265394">
      <w:pPr>
        <w:pStyle w:val="VCAAHeading2"/>
        <w:rPr>
          <w:rStyle w:val="VCAAbold"/>
          <w:b w:val="0"/>
          <w:bCs w:val="0"/>
        </w:rPr>
      </w:pPr>
      <w:r w:rsidRPr="002F28CF">
        <w:rPr>
          <w:rStyle w:val="VCAAbold"/>
          <w:b w:val="0"/>
          <w:bCs w:val="0"/>
        </w:rPr>
        <w:t>Resolution</w:t>
      </w:r>
    </w:p>
    <w:p w14:paraId="0D003253" w14:textId="5AC171A6" w:rsidR="00CE1D79" w:rsidRDefault="00E17BC4" w:rsidP="0093650A">
      <w:pPr>
        <w:pStyle w:val="VCAAbody"/>
      </w:pPr>
      <w:bookmarkStart w:id="4" w:name="_Hlk185846597"/>
      <w:r w:rsidRPr="008370F4">
        <w:t>This concept was assessed in Q</w:t>
      </w:r>
      <w:r w:rsidR="00C50026">
        <w:t xml:space="preserve">uestion </w:t>
      </w:r>
      <w:r w:rsidRPr="008370F4">
        <w:t>8</w:t>
      </w:r>
      <w:proofErr w:type="gramStart"/>
      <w:r w:rsidRPr="008370F4">
        <w:t>b</w:t>
      </w:r>
      <w:r w:rsidR="00C50026">
        <w:t>.</w:t>
      </w:r>
      <w:r w:rsidRPr="008370F4">
        <w:t>iv.</w:t>
      </w:r>
      <w:proofErr w:type="gramEnd"/>
      <w:r w:rsidR="00F105DE">
        <w:t xml:space="preserve"> </w:t>
      </w:r>
      <w:r w:rsidRPr="008370F4">
        <w:t xml:space="preserve">Resolution is a quantity directly linked to the ability of a piece of equipment to provide a numerical value for a </w:t>
      </w:r>
      <w:proofErr w:type="gramStart"/>
      <w:r w:rsidRPr="008370F4">
        <w:t>measurement</w:t>
      </w:r>
      <w:r w:rsidR="00C50026">
        <w:t>,</w:t>
      </w:r>
      <w:r w:rsidRPr="008370F4">
        <w:t xml:space="preserve"> and</w:t>
      </w:r>
      <w:proofErr w:type="gramEnd"/>
      <w:r w:rsidRPr="008370F4">
        <w:t xml:space="preserve"> needs to contain units for this value.</w:t>
      </w:r>
      <w:r w:rsidR="00F105DE">
        <w:t xml:space="preserve"> </w:t>
      </w:r>
      <w:r w:rsidR="00C50026">
        <w:t xml:space="preserve">The display of </w:t>
      </w:r>
      <w:r w:rsidRPr="008370F4">
        <w:t xml:space="preserve">the </w:t>
      </w:r>
      <w:r w:rsidR="0001603B" w:rsidRPr="008370F4">
        <w:t xml:space="preserve">electronic </w:t>
      </w:r>
      <w:r w:rsidRPr="008370F4">
        <w:t xml:space="preserve">balance </w:t>
      </w:r>
      <w:r w:rsidR="0001603B" w:rsidRPr="008370F4">
        <w:t xml:space="preserve">used </w:t>
      </w:r>
      <w:r w:rsidRPr="008370F4">
        <w:t xml:space="preserve">in </w:t>
      </w:r>
      <w:r w:rsidR="0001603B" w:rsidRPr="008370F4">
        <w:t xml:space="preserve">the </w:t>
      </w:r>
      <w:r w:rsidRPr="008370F4">
        <w:t xml:space="preserve">question was digital and therefore has a fixed resolution defined by the final digit it can display </w:t>
      </w:r>
      <w:r w:rsidR="00C50026">
        <w:t>(</w:t>
      </w:r>
      <w:r w:rsidRPr="008370F4">
        <w:t>in this case 0.1 g</w:t>
      </w:r>
      <w:r w:rsidR="00C50026">
        <w:t>)</w:t>
      </w:r>
      <w:r w:rsidRPr="008370F4">
        <w:t>.</w:t>
      </w:r>
      <w:r w:rsidR="00F105DE">
        <w:t xml:space="preserve"> </w:t>
      </w:r>
      <w:r w:rsidR="00C50026">
        <w:t>Many</w:t>
      </w:r>
      <w:r w:rsidRPr="008370F4">
        <w:t xml:space="preserve"> students were able to successfully identify this.</w:t>
      </w:r>
      <w:r w:rsidR="00C50026">
        <w:t xml:space="preserve"> </w:t>
      </w:r>
      <w:r w:rsidRPr="008370F4">
        <w:t>The determination of the resolution of the burette was more problematic.</w:t>
      </w:r>
      <w:r w:rsidR="00F105DE">
        <w:t xml:space="preserve"> </w:t>
      </w:r>
      <w:r w:rsidRPr="008370F4">
        <w:t xml:space="preserve">As explained in the </w:t>
      </w:r>
      <w:r w:rsidRPr="00AA3883">
        <w:rPr>
          <w:rStyle w:val="VCAAitalic"/>
        </w:rPr>
        <w:t>VCE Chemistry Study Design</w:t>
      </w:r>
      <w:r w:rsidRPr="008370F4">
        <w:t xml:space="preserve"> </w:t>
      </w:r>
      <w:r w:rsidR="00C50026">
        <w:t>o</w:t>
      </w:r>
      <w:r w:rsidRPr="008370F4">
        <w:t xml:space="preserve">n pages 18 and 19, a value </w:t>
      </w:r>
      <w:r w:rsidR="00C50026">
        <w:t xml:space="preserve">can only </w:t>
      </w:r>
      <w:r w:rsidRPr="008370F4">
        <w:t xml:space="preserve">be quoted </w:t>
      </w:r>
      <w:r w:rsidR="00224A91" w:rsidRPr="008370F4">
        <w:t>with a volume of 0.5 mL if this measurement was taken from a burette that had graduations marked every 1 mL</w:t>
      </w:r>
      <w:r w:rsidR="00860FD5">
        <w:t>;</w:t>
      </w:r>
      <w:r w:rsidR="00860FD5" w:rsidRPr="008370F4">
        <w:t xml:space="preserve"> </w:t>
      </w:r>
      <w:r w:rsidR="00E45BF0">
        <w:t>t</w:t>
      </w:r>
      <w:r w:rsidR="00C50026">
        <w:t xml:space="preserve">herefore </w:t>
      </w:r>
      <w:r w:rsidR="00224A91" w:rsidRPr="008370F4">
        <w:t xml:space="preserve">the resolution of this burette is 1 </w:t>
      </w:r>
      <w:proofErr w:type="spellStart"/>
      <w:r w:rsidR="00224A91" w:rsidRPr="008370F4">
        <w:t>m</w:t>
      </w:r>
      <w:r w:rsidR="00892671" w:rsidRPr="008370F4">
        <w:t>L.</w:t>
      </w:r>
      <w:bookmarkEnd w:id="4"/>
      <w:proofErr w:type="spellEnd"/>
    </w:p>
    <w:p w14:paraId="054A7037" w14:textId="09439BCA" w:rsidR="00C50026" w:rsidRPr="002F28CF" w:rsidRDefault="00C50026" w:rsidP="00265394">
      <w:pPr>
        <w:pStyle w:val="VCAAHeading2"/>
        <w:rPr>
          <w:rStyle w:val="VCAAbold"/>
          <w:b w:val="0"/>
          <w:bCs w:val="0"/>
        </w:rPr>
      </w:pPr>
      <w:r w:rsidRPr="002F28CF">
        <w:rPr>
          <w:rStyle w:val="VCAAbold"/>
          <w:b w:val="0"/>
          <w:bCs w:val="0"/>
        </w:rPr>
        <w:t>Integration curves</w:t>
      </w:r>
    </w:p>
    <w:p w14:paraId="4D9541EC" w14:textId="4EBA9D9B" w:rsidR="003976CF" w:rsidRDefault="003976CF" w:rsidP="0093650A">
      <w:pPr>
        <w:pStyle w:val="VCAAbody"/>
      </w:pPr>
      <w:bookmarkStart w:id="5" w:name="_Hlk185846609"/>
      <w:r w:rsidRPr="008370F4">
        <w:t>This concept was assessed in Q6d</w:t>
      </w:r>
      <w:r w:rsidR="00C50026">
        <w:t>.</w:t>
      </w:r>
      <w:r w:rsidRPr="008370F4">
        <w:t>i</w:t>
      </w:r>
      <w:r w:rsidR="00C50026">
        <w:t>–</w:t>
      </w:r>
      <w:r w:rsidRPr="008370F4">
        <w:t>v.</w:t>
      </w:r>
      <w:r w:rsidR="00F105DE">
        <w:t xml:space="preserve"> </w:t>
      </w:r>
      <w:r w:rsidRPr="008370F4">
        <w:t>In general, the concepts underpinning the use of integration curves w</w:t>
      </w:r>
      <w:r w:rsidR="004F07AD" w:rsidRPr="008370F4">
        <w:t>ere</w:t>
      </w:r>
      <w:r w:rsidRPr="008370F4">
        <w:t xml:space="preserve"> understood</w:t>
      </w:r>
      <w:r w:rsidR="00C50026">
        <w:t>;</w:t>
      </w:r>
      <w:r w:rsidRPr="008370F4">
        <w:t xml:space="preserve"> </w:t>
      </w:r>
      <w:r w:rsidR="00340544" w:rsidRPr="008370F4">
        <w:t>however,</w:t>
      </w:r>
      <w:r w:rsidRPr="008370F4">
        <w:t xml:space="preserve"> often the language used in student responses did not align with the specific prompts.</w:t>
      </w:r>
      <w:bookmarkEnd w:id="5"/>
    </w:p>
    <w:p w14:paraId="53D8753D" w14:textId="224DC929" w:rsidR="00C50026" w:rsidRPr="002F28CF" w:rsidRDefault="00C50026" w:rsidP="00265394">
      <w:pPr>
        <w:pStyle w:val="VCAAHeading2"/>
        <w:rPr>
          <w:rStyle w:val="VCAAbold"/>
          <w:b w:val="0"/>
          <w:bCs w:val="0"/>
        </w:rPr>
      </w:pPr>
      <w:r w:rsidRPr="002F28CF">
        <w:rPr>
          <w:rStyle w:val="VCAAbold"/>
          <w:b w:val="0"/>
          <w:bCs w:val="0"/>
        </w:rPr>
        <w:lastRenderedPageBreak/>
        <w:t>Bond enthalpies</w:t>
      </w:r>
    </w:p>
    <w:p w14:paraId="63CB6505" w14:textId="689905C7" w:rsidR="003B7AE7" w:rsidRPr="008370F4" w:rsidRDefault="00892671" w:rsidP="0093650A">
      <w:pPr>
        <w:pStyle w:val="VCAAbody"/>
      </w:pPr>
      <w:bookmarkStart w:id="6" w:name="_Hlk185846618"/>
      <w:r w:rsidRPr="008370F4">
        <w:t>This concept was assessed in Q3c</w:t>
      </w:r>
      <w:r w:rsidR="00C50026">
        <w:t>.</w:t>
      </w:r>
      <w:r w:rsidRPr="008370F4">
        <w:t>iii.</w:t>
      </w:r>
      <w:r w:rsidR="00F105DE">
        <w:t xml:space="preserve"> </w:t>
      </w:r>
      <w:r w:rsidR="00C50026">
        <w:t>This question used</w:t>
      </w:r>
      <w:r w:rsidRPr="008370F4">
        <w:t xml:space="preserve"> the key wor</w:t>
      </w:r>
      <w:r w:rsidR="007919E0" w:rsidRPr="008370F4">
        <w:t>d</w:t>
      </w:r>
      <w:r w:rsidRPr="008370F4">
        <w:t xml:space="preserve"> </w:t>
      </w:r>
      <w:r w:rsidR="00F105DE">
        <w:t>‘</w:t>
      </w:r>
      <w:r w:rsidRPr="008370F4">
        <w:t>predict</w:t>
      </w:r>
      <w:r w:rsidR="00F105DE">
        <w:t>’</w:t>
      </w:r>
      <w:r w:rsidR="00C50026">
        <w:t>,</w:t>
      </w:r>
      <w:r w:rsidRPr="008370F4">
        <w:t xml:space="preserve"> </w:t>
      </w:r>
      <w:r w:rsidR="00C50026">
        <w:t>which</w:t>
      </w:r>
      <w:r w:rsidRPr="008370F4">
        <w:t xml:space="preserve"> allowed </w:t>
      </w:r>
      <w:r w:rsidR="00C50026">
        <w:t xml:space="preserve">students to give </w:t>
      </w:r>
      <w:r w:rsidRPr="008370F4">
        <w:t>multiple valid responses</w:t>
      </w:r>
      <w:r w:rsidR="00860FD5">
        <w:t>,</w:t>
      </w:r>
      <w:r w:rsidRPr="008370F4">
        <w:t xml:space="preserve"> which greatly benefited the ability of students to respond.</w:t>
      </w:r>
      <w:r w:rsidR="00F105DE">
        <w:t xml:space="preserve"> </w:t>
      </w:r>
      <w:r w:rsidRPr="008370F4">
        <w:t xml:space="preserve">The key understanding </w:t>
      </w:r>
      <w:r w:rsidR="00F56742">
        <w:t xml:space="preserve">students </w:t>
      </w:r>
      <w:r w:rsidRPr="008370F4">
        <w:t xml:space="preserve">needed was </w:t>
      </w:r>
      <w:r w:rsidR="00F56742">
        <w:t xml:space="preserve">to </w:t>
      </w:r>
      <w:r w:rsidRPr="008370F4">
        <w:t xml:space="preserve">identify </w:t>
      </w:r>
      <w:r w:rsidR="007919E0" w:rsidRPr="008370F4">
        <w:t xml:space="preserve">both </w:t>
      </w:r>
      <w:r w:rsidRPr="008370F4">
        <w:t xml:space="preserve">the </w:t>
      </w:r>
      <w:r w:rsidR="00A12DE5" w:rsidRPr="008370F4">
        <w:t xml:space="preserve">number and type of specific </w:t>
      </w:r>
      <w:r w:rsidRPr="008370F4">
        <w:t xml:space="preserve">bonds </w:t>
      </w:r>
      <w:r w:rsidR="00F56742">
        <w:t>that</w:t>
      </w:r>
      <w:r w:rsidR="00F56742" w:rsidRPr="008370F4">
        <w:t xml:space="preserve"> </w:t>
      </w:r>
      <w:r w:rsidR="00A12DE5" w:rsidRPr="008370F4">
        <w:t xml:space="preserve">differed between these </w:t>
      </w:r>
      <w:r w:rsidRPr="008370F4">
        <w:t>two compounds</w:t>
      </w:r>
      <w:r w:rsidR="00860FD5">
        <w:t>,</w:t>
      </w:r>
      <w:r w:rsidRPr="008370F4">
        <w:t xml:space="preserve"> and the</w:t>
      </w:r>
      <w:r w:rsidR="00A12DE5" w:rsidRPr="008370F4">
        <w:t>n use the</w:t>
      </w:r>
      <w:r w:rsidRPr="008370F4">
        <w:t xml:space="preserve"> data provided in the Data Book to predict an outcome.</w:t>
      </w:r>
      <w:r w:rsidR="00F56742">
        <w:t xml:space="preserve"> </w:t>
      </w:r>
      <w:r w:rsidRPr="008370F4">
        <w:t>For future reference</w:t>
      </w:r>
      <w:r w:rsidR="00F56742">
        <w:t>,</w:t>
      </w:r>
      <w:r w:rsidRPr="008370F4">
        <w:t xml:space="preserve"> students c</w:t>
      </w:r>
      <w:r w:rsidR="00A12DE5" w:rsidRPr="008370F4">
        <w:t>ould</w:t>
      </w:r>
      <w:r w:rsidRPr="008370F4">
        <w:t xml:space="preserve"> be expected to provide </w:t>
      </w:r>
      <w:r w:rsidR="002769EE">
        <w:t>a</w:t>
      </w:r>
      <w:r w:rsidR="00741689">
        <w:t xml:space="preserve"> clear</w:t>
      </w:r>
      <w:r w:rsidR="002769EE">
        <w:t xml:space="preserve"> overall understanding of the nature of</w:t>
      </w:r>
      <w:r w:rsidRPr="008370F4">
        <w:t xml:space="preserve"> en</w:t>
      </w:r>
      <w:r w:rsidR="00A12DE5" w:rsidRPr="008370F4">
        <w:t>thalpy</w:t>
      </w:r>
      <w:r w:rsidRPr="008370F4">
        <w:t xml:space="preserve"> changes based on more simplistic structures.</w:t>
      </w:r>
      <w:r w:rsidR="00F105DE">
        <w:t xml:space="preserve"> </w:t>
      </w:r>
      <w:r w:rsidRPr="008370F4">
        <w:t xml:space="preserve">When </w:t>
      </w:r>
      <w:r w:rsidR="00A12DE5" w:rsidRPr="008370F4">
        <w:t>in this situation</w:t>
      </w:r>
      <w:r w:rsidRPr="008370F4">
        <w:t>, students</w:t>
      </w:r>
      <w:r w:rsidR="00741689">
        <w:t xml:space="preserve"> will need</w:t>
      </w:r>
      <w:r w:rsidR="007919E0" w:rsidRPr="008370F4">
        <w:t xml:space="preserve"> </w:t>
      </w:r>
      <w:r w:rsidR="006762AC">
        <w:t xml:space="preserve">an </w:t>
      </w:r>
      <w:r w:rsidRPr="008370F4">
        <w:t>understand</w:t>
      </w:r>
      <w:r w:rsidR="006762AC">
        <w:t>ing</w:t>
      </w:r>
      <w:r w:rsidRPr="008370F4">
        <w:t xml:space="preserve"> that bond enthalpies are based on the average energies required to break a bond type (endothermic process) and form new bonds (exothermic processes)</w:t>
      </w:r>
      <w:r w:rsidR="00A12DE5" w:rsidRPr="008370F4">
        <w:t>.</w:t>
      </w:r>
      <w:bookmarkEnd w:id="6"/>
    </w:p>
    <w:p w14:paraId="2B41F25B" w14:textId="77777777" w:rsidR="00607A84" w:rsidRPr="002F28CF" w:rsidRDefault="004F07AD" w:rsidP="00265394">
      <w:pPr>
        <w:pStyle w:val="VCAAHeading2"/>
        <w:rPr>
          <w:rStyle w:val="VCAAbold"/>
          <w:b w:val="0"/>
          <w:bCs w:val="0"/>
        </w:rPr>
      </w:pPr>
      <w:r w:rsidRPr="002F28CF">
        <w:rPr>
          <w:rStyle w:val="VCAAbold"/>
          <w:b w:val="0"/>
          <w:bCs w:val="0"/>
        </w:rPr>
        <w:t>Balancing half equations using alkaline media</w:t>
      </w:r>
    </w:p>
    <w:p w14:paraId="6B727B62" w14:textId="11CD10D5" w:rsidR="00340544" w:rsidRPr="008370F4" w:rsidRDefault="0001603B" w:rsidP="0093650A">
      <w:pPr>
        <w:pStyle w:val="VCAAbody"/>
      </w:pPr>
      <w:r w:rsidRPr="008370F4">
        <w:t>I</w:t>
      </w:r>
      <w:r w:rsidR="004F07AD" w:rsidRPr="008370F4">
        <w:t xml:space="preserve">n general, </w:t>
      </w:r>
      <w:r w:rsidRPr="008370F4">
        <w:t xml:space="preserve">this was </w:t>
      </w:r>
      <w:r w:rsidR="004F07AD" w:rsidRPr="008370F4">
        <w:t>not understood well.</w:t>
      </w:r>
      <w:r w:rsidR="00F105DE">
        <w:t xml:space="preserve"> </w:t>
      </w:r>
      <w:r w:rsidR="00564962">
        <w:t xml:space="preserve">Students should ensure that they can demonstrate a </w:t>
      </w:r>
      <w:r w:rsidR="004F07AD" w:rsidRPr="008370F4">
        <w:t>greater degree of competence in writing these equations.</w:t>
      </w:r>
      <w:bookmarkEnd w:id="3"/>
    </w:p>
    <w:p w14:paraId="465F8A50" w14:textId="77777777" w:rsidR="00EF2814" w:rsidRPr="002F28CF" w:rsidRDefault="00EF2814" w:rsidP="00265394">
      <w:pPr>
        <w:pStyle w:val="VCAAHeading2"/>
        <w:rPr>
          <w:rStyle w:val="VCAAbold"/>
          <w:b w:val="0"/>
          <w:bCs w:val="0"/>
        </w:rPr>
      </w:pPr>
      <w:r w:rsidRPr="002F28CF">
        <w:rPr>
          <w:rStyle w:val="VCAAbold"/>
          <w:b w:val="0"/>
          <w:bCs w:val="0"/>
        </w:rPr>
        <w:t>Important tips for students</w:t>
      </w:r>
    </w:p>
    <w:p w14:paraId="6E68973A" w14:textId="68FD3444" w:rsidR="00340544" w:rsidRPr="008370F4" w:rsidRDefault="00607A84" w:rsidP="005119FC">
      <w:pPr>
        <w:pStyle w:val="VCAAbullet"/>
      </w:pPr>
      <w:r>
        <w:t>Students should thoroughly practise</w:t>
      </w:r>
      <w:r w:rsidR="00340544" w:rsidRPr="008370F4">
        <w:t xml:space="preserve"> the use of stoichiometry to determine </w:t>
      </w:r>
      <w:r w:rsidR="0001603B" w:rsidRPr="008370F4">
        <w:t xml:space="preserve">correct answers for </w:t>
      </w:r>
      <w:r w:rsidR="00340544" w:rsidRPr="008370F4">
        <w:t xml:space="preserve">both the multiple-choice and short answer </w:t>
      </w:r>
      <w:r w:rsidR="0001603B" w:rsidRPr="008370F4">
        <w:t>section of this examination</w:t>
      </w:r>
      <w:r w:rsidR="00340544" w:rsidRPr="008370F4">
        <w:t>.</w:t>
      </w:r>
    </w:p>
    <w:p w14:paraId="66FDD26D" w14:textId="404BF387" w:rsidR="00A413B7" w:rsidRPr="008370F4" w:rsidRDefault="00EF2814" w:rsidP="005119FC">
      <w:pPr>
        <w:pStyle w:val="VCAAbullet"/>
      </w:pPr>
      <w:r w:rsidRPr="008370F4">
        <w:t xml:space="preserve">It is very important that </w:t>
      </w:r>
      <w:r w:rsidR="00860FD5">
        <w:t xml:space="preserve">students follow </w:t>
      </w:r>
      <w:r w:rsidR="00607A84">
        <w:t xml:space="preserve">instructions </w:t>
      </w:r>
      <w:r w:rsidRPr="008370F4">
        <w:t>to supply information in specifi</w:t>
      </w:r>
      <w:r w:rsidR="00607A84">
        <w:t>c</w:t>
      </w:r>
      <w:r w:rsidRPr="008370F4">
        <w:t xml:space="preserve"> locations</w:t>
      </w:r>
      <w:r w:rsidR="007A1C8E" w:rsidRPr="008370F4">
        <w:t xml:space="preserve"> on the examination paper</w:t>
      </w:r>
      <w:r w:rsidRPr="008370F4">
        <w:t xml:space="preserve"> </w:t>
      </w:r>
      <w:r w:rsidR="00607A84">
        <w:t xml:space="preserve">(such </w:t>
      </w:r>
      <w:r w:rsidRPr="008370F4">
        <w:t xml:space="preserve">as in </w:t>
      </w:r>
      <w:r w:rsidR="007A1C8E" w:rsidRPr="008370F4">
        <w:t>Q</w:t>
      </w:r>
      <w:r w:rsidRPr="008370F4">
        <w:t>uestion</w:t>
      </w:r>
      <w:r w:rsidR="00607A84">
        <w:t>s</w:t>
      </w:r>
      <w:r w:rsidRPr="008370F4">
        <w:t xml:space="preserve"> 2</w:t>
      </w:r>
      <w:proofErr w:type="gramStart"/>
      <w:r w:rsidRPr="008370F4">
        <w:t>d</w:t>
      </w:r>
      <w:r w:rsidR="00607A84">
        <w:t>.</w:t>
      </w:r>
      <w:r w:rsidRPr="008370F4">
        <w:t>ii</w:t>
      </w:r>
      <w:proofErr w:type="gramEnd"/>
      <w:r w:rsidRPr="008370F4">
        <w:t xml:space="preserve"> and 7c</w:t>
      </w:r>
      <w:r w:rsidR="00607A84">
        <w:t>.</w:t>
      </w:r>
      <w:r w:rsidRPr="008370F4">
        <w:t>ii</w:t>
      </w:r>
      <w:r w:rsidR="00607A84">
        <w:t>)</w:t>
      </w:r>
      <w:r w:rsidRPr="008370F4">
        <w:t>.</w:t>
      </w:r>
      <w:r w:rsidR="00F105DE">
        <w:t xml:space="preserve"> </w:t>
      </w:r>
      <w:r w:rsidRPr="008370F4">
        <w:t>If th</w:t>
      </w:r>
      <w:r w:rsidR="001B58B3">
        <w:t>eir</w:t>
      </w:r>
      <w:r w:rsidRPr="008370F4">
        <w:t xml:space="preserve"> response is placed in </w:t>
      </w:r>
      <w:r w:rsidR="001B58B3">
        <w:t>an</w:t>
      </w:r>
      <w:r w:rsidRPr="008370F4">
        <w:t>other location, it may not be identified as a response</w:t>
      </w:r>
      <w:r w:rsidR="001B58B3">
        <w:t xml:space="preserve"> by the assessor</w:t>
      </w:r>
      <w:r w:rsidRPr="008370F4">
        <w:t xml:space="preserve"> and cannot be assessed.</w:t>
      </w:r>
    </w:p>
    <w:p w14:paraId="5ABB8A22" w14:textId="2ECB8642" w:rsidR="00EF2814" w:rsidRPr="008370F4" w:rsidRDefault="00EF2814" w:rsidP="005119FC">
      <w:pPr>
        <w:pStyle w:val="VCAAbullet"/>
      </w:pPr>
      <w:r w:rsidRPr="008370F4">
        <w:t>If a unit is not supplied in the stem of a question, then it is essential for a correct unit to be quoted along with the calculated value.</w:t>
      </w:r>
      <w:r w:rsidR="00F105DE">
        <w:t xml:space="preserve"> </w:t>
      </w:r>
      <w:r w:rsidRPr="008370F4">
        <w:t>For example</w:t>
      </w:r>
      <w:r w:rsidR="004F07AD" w:rsidRPr="008370F4">
        <w:t>,</w:t>
      </w:r>
      <w:r w:rsidRPr="008370F4">
        <w:t xml:space="preserve"> in </w:t>
      </w:r>
      <w:r w:rsidR="00226454">
        <w:t>Q</w:t>
      </w:r>
      <w:r w:rsidRPr="008370F4">
        <w:t>uestion 7</w:t>
      </w:r>
      <w:proofErr w:type="gramStart"/>
      <w:r w:rsidRPr="008370F4">
        <w:t>b</w:t>
      </w:r>
      <w:r w:rsidR="00226454">
        <w:t>.</w:t>
      </w:r>
      <w:r w:rsidRPr="008370F4">
        <w:t>ii</w:t>
      </w:r>
      <w:proofErr w:type="gramEnd"/>
      <w:r w:rsidRPr="008370F4">
        <w:t xml:space="preserve"> the stem of the question state</w:t>
      </w:r>
      <w:r w:rsidR="00226454">
        <w:t>d</w:t>
      </w:r>
      <w:r w:rsidRPr="008370F4">
        <w:t xml:space="preserve"> </w:t>
      </w:r>
      <w:r w:rsidR="00F105DE">
        <w:t>‘</w:t>
      </w:r>
      <w:r w:rsidRPr="008370F4">
        <w:t xml:space="preserve">Calculate the mass of </w:t>
      </w:r>
      <w:proofErr w:type="spellStart"/>
      <w:r w:rsidRPr="008370F4">
        <w:t>LiC</w:t>
      </w:r>
      <w:proofErr w:type="spellEnd"/>
      <w:r w:rsidRPr="00AA3883">
        <w:rPr>
          <w:rStyle w:val="VCAAsubscript"/>
        </w:rPr>
        <w:t>6</w:t>
      </w:r>
      <w:r w:rsidRPr="008370F4">
        <w:t xml:space="preserve"> produced</w:t>
      </w:r>
      <w:r w:rsidR="00226454">
        <w:t xml:space="preserve"> </w:t>
      </w:r>
      <w:r w:rsidRPr="008370F4">
        <w:t>…</w:t>
      </w:r>
      <w:r w:rsidR="00F105DE">
        <w:t>’</w:t>
      </w:r>
      <w:r w:rsidR="005F3B6C">
        <w:t>;</w:t>
      </w:r>
      <w:r w:rsidRPr="008370F4">
        <w:t xml:space="preserve"> the answer </w:t>
      </w:r>
      <w:r w:rsidR="00226454">
        <w:t>‘</w:t>
      </w:r>
      <w:r w:rsidRPr="008370F4">
        <w:t>3.68</w:t>
      </w:r>
      <w:r w:rsidR="00226454">
        <w:t>’</w:t>
      </w:r>
      <w:r w:rsidRPr="008370F4">
        <w:t xml:space="preserve"> </w:t>
      </w:r>
      <w:r w:rsidR="00226454">
        <w:t>needed</w:t>
      </w:r>
      <w:r w:rsidRPr="008370F4">
        <w:t xml:space="preserve"> units</w:t>
      </w:r>
      <w:r w:rsidR="0011364F" w:rsidRPr="008370F4">
        <w:t xml:space="preserve"> of grams </w:t>
      </w:r>
      <w:r w:rsidRPr="008370F4">
        <w:t>in order to be awarded full marks.</w:t>
      </w:r>
    </w:p>
    <w:p w14:paraId="4A39A0B4" w14:textId="4547DE03" w:rsidR="007A1C8E" w:rsidRPr="008370F4" w:rsidRDefault="007A1C8E" w:rsidP="005119FC">
      <w:pPr>
        <w:pStyle w:val="VCAAbullet"/>
      </w:pPr>
      <w:r w:rsidRPr="008370F4">
        <w:t xml:space="preserve">To aid the interpretation of information, diagrams can be extremely beneficial </w:t>
      </w:r>
      <w:r w:rsidR="00E63E84">
        <w:t>for</w:t>
      </w:r>
      <w:r w:rsidR="00E63E84" w:rsidRPr="008370F4">
        <w:t xml:space="preserve"> </w:t>
      </w:r>
      <w:r w:rsidRPr="008370F4">
        <w:t>some students</w:t>
      </w:r>
      <w:r w:rsidR="005F3B6C">
        <w:t xml:space="preserve">. </w:t>
      </w:r>
      <w:r w:rsidRPr="008370F4">
        <w:t>Q</w:t>
      </w:r>
      <w:r w:rsidR="00226454">
        <w:t xml:space="preserve">uestion </w:t>
      </w:r>
      <w:r w:rsidRPr="008370F4">
        <w:t xml:space="preserve">7a </w:t>
      </w:r>
      <w:r w:rsidR="005F3B6C">
        <w:t>is</w:t>
      </w:r>
      <w:r w:rsidR="005F3B6C" w:rsidRPr="008370F4">
        <w:t xml:space="preserve"> </w:t>
      </w:r>
      <w:r w:rsidRPr="008370F4">
        <w:t>a typical example of where this greatly assists</w:t>
      </w:r>
      <w:r w:rsidR="004F07AD" w:rsidRPr="008370F4">
        <w:t xml:space="preserve"> students’ responses.</w:t>
      </w:r>
    </w:p>
    <w:p w14:paraId="1E20E885" w14:textId="0A185B59" w:rsidR="0001603B" w:rsidRPr="008370F4" w:rsidRDefault="0001603B" w:rsidP="005119FC">
      <w:pPr>
        <w:pStyle w:val="VCAAbullet"/>
      </w:pPr>
      <w:r w:rsidRPr="008370F4">
        <w:t>When using enthalpy values in energy calculations, care must be taken when including the negative sign associated with exothermic processes.</w:t>
      </w:r>
      <w:r w:rsidR="00F105DE">
        <w:t xml:space="preserve"> </w:t>
      </w:r>
      <w:r w:rsidRPr="008370F4">
        <w:t>Students who left the negative sign in these calculations ended up with negative final answers, and this suggests that a negative energy is transferred</w:t>
      </w:r>
      <w:r w:rsidR="00226454">
        <w:t>,</w:t>
      </w:r>
      <w:r w:rsidRPr="008370F4">
        <w:t xml:space="preserve"> which is not a valid concept.</w:t>
      </w:r>
      <w:r w:rsidR="00F105DE">
        <w:t xml:space="preserve"> </w:t>
      </w:r>
      <w:r w:rsidRPr="008370F4">
        <w:t>This was frequently seen in</w:t>
      </w:r>
      <w:r w:rsidR="005F3B6C">
        <w:t xml:space="preserve"> answers to</w:t>
      </w:r>
      <w:r w:rsidRPr="008370F4">
        <w:t xml:space="preserve"> Question 5a</w:t>
      </w:r>
      <w:r w:rsidR="00226454">
        <w:t>.</w:t>
      </w:r>
      <w:r w:rsidRPr="008370F4">
        <w:t>i</w:t>
      </w:r>
      <w:r w:rsidR="00226454">
        <w:t>,</w:t>
      </w:r>
      <w:r w:rsidRPr="008370F4">
        <w:t xml:space="preserve"> where responses for the energy </w:t>
      </w:r>
      <w:r w:rsidRPr="00AA3883">
        <w:rPr>
          <w:rStyle w:val="VCAAitalic"/>
        </w:rPr>
        <w:t>released</w:t>
      </w:r>
      <w:r w:rsidRPr="008370F4">
        <w:t xml:space="preserve"> were quoted as </w:t>
      </w:r>
      <w:r w:rsidR="00226454">
        <w:t>−</w:t>
      </w:r>
      <w:r w:rsidRPr="008370F4">
        <w:t>28.8 kJ.</w:t>
      </w:r>
      <w:r w:rsidR="00226454">
        <w:t xml:space="preserve"> </w:t>
      </w:r>
      <w:r w:rsidRPr="008370F4">
        <w:t>This also occurred in Question 5</w:t>
      </w:r>
      <w:proofErr w:type="gramStart"/>
      <w:r w:rsidR="00305913" w:rsidRPr="008370F4">
        <w:t>b</w:t>
      </w:r>
      <w:r w:rsidR="00226454">
        <w:t>.</w:t>
      </w:r>
      <w:r w:rsidR="00305913" w:rsidRPr="008370F4">
        <w:t>ii</w:t>
      </w:r>
      <w:proofErr w:type="gramEnd"/>
      <w:r w:rsidR="00226454">
        <w:t>,</w:t>
      </w:r>
      <w:r w:rsidR="00305913" w:rsidRPr="008370F4">
        <w:t xml:space="preserve"> where students used the </w:t>
      </w:r>
      <w:r w:rsidR="00226454">
        <w:t>−</w:t>
      </w:r>
      <w:r w:rsidR="00305913" w:rsidRPr="008370F4">
        <w:t>49 kJ mol</w:t>
      </w:r>
      <w:r w:rsidR="00305913" w:rsidRPr="00AA3883">
        <w:rPr>
          <w:rStyle w:val="VCAAsuperscript"/>
        </w:rPr>
        <w:t>-1</w:t>
      </w:r>
      <w:r w:rsidR="00305913" w:rsidRPr="008370F4">
        <w:t xml:space="preserve"> enthalpy value and calculated a negative temperature change for an exothermic process.</w:t>
      </w:r>
    </w:p>
    <w:bookmarkEnd w:id="1"/>
    <w:p w14:paraId="29027E3E" w14:textId="6781F23B" w:rsidR="00B62480" w:rsidRPr="00B33DEC" w:rsidRDefault="00024018" w:rsidP="00B33DEC">
      <w:pPr>
        <w:pStyle w:val="VCAAHeading1"/>
      </w:pPr>
      <w:r w:rsidRPr="00B33DEC">
        <w:t>Specific information</w:t>
      </w:r>
    </w:p>
    <w:p w14:paraId="4570CF80" w14:textId="4CB51FAE" w:rsidR="00B5443D" w:rsidRPr="00B33DEC" w:rsidRDefault="00B5443D" w:rsidP="007B0C4C">
      <w:pPr>
        <w:pStyle w:val="VCAAbody"/>
      </w:pPr>
      <w:r w:rsidRPr="00B33DEC">
        <w:t xml:space="preserve">This report provides sample </w:t>
      </w:r>
      <w:proofErr w:type="gramStart"/>
      <w:r w:rsidRPr="00B33DEC">
        <w:t>answers</w:t>
      </w:r>
      <w:proofErr w:type="gramEnd"/>
      <w:r w:rsidRPr="00B33DEC">
        <w:t xml:space="preserve"> or an indication of what answers may have included. Unless otherwise stated, these are not </w:t>
      </w:r>
      <w:r w:rsidRPr="007B0C4C">
        <w:t>intended</w:t>
      </w:r>
      <w:r w:rsidRPr="00B33DEC">
        <w:t xml:space="preserve"> to be exemplary or complete responses</w:t>
      </w:r>
      <w:r w:rsidR="004F07AD" w:rsidRPr="00B33DEC">
        <w:t>.</w:t>
      </w:r>
    </w:p>
    <w:p w14:paraId="65B22DA8" w14:textId="637689A5" w:rsidR="00B5443D" w:rsidRPr="00B33DEC" w:rsidRDefault="00B5443D" w:rsidP="00B33DEC">
      <w:pPr>
        <w:pStyle w:val="VCAAbody"/>
      </w:pPr>
      <w:r w:rsidRPr="00B33DEC">
        <w:t>The statistics in this report may be subject to rounding resulting in a total more or less than 100 per cent.</w:t>
      </w:r>
    </w:p>
    <w:p w14:paraId="31D95CA9" w14:textId="77777777" w:rsidR="0032571A" w:rsidRDefault="0032571A" w:rsidP="00265394">
      <w:pPr>
        <w:pStyle w:val="VCAAbody"/>
        <w:rPr>
          <w:lang w:val="en-AU"/>
        </w:rPr>
      </w:pPr>
      <w:r>
        <w:rPr>
          <w:lang w:val="en-AU"/>
        </w:rPr>
        <w:br w:type="page"/>
      </w:r>
    </w:p>
    <w:p w14:paraId="5D6B9688" w14:textId="317D6005" w:rsidR="00A12DE5" w:rsidRPr="00CA5684" w:rsidRDefault="00A12DE5" w:rsidP="00A12DE5">
      <w:pPr>
        <w:pStyle w:val="VCAAHeading2"/>
        <w:rPr>
          <w:color w:val="000000" w:themeColor="text1"/>
          <w:sz w:val="20"/>
          <w:lang w:val="en-AU"/>
        </w:rPr>
      </w:pPr>
      <w:r w:rsidRPr="00750D96">
        <w:rPr>
          <w:lang w:val="en-AU"/>
        </w:rPr>
        <w:lastRenderedPageBreak/>
        <w:t>Section A</w:t>
      </w:r>
    </w:p>
    <w:p w14:paraId="037AC89C" w14:textId="77777777" w:rsidR="00A12DE5" w:rsidRPr="00750D96" w:rsidRDefault="00A12DE5" w:rsidP="00A12DE5">
      <w:pPr>
        <w:pStyle w:val="VCAAbody"/>
        <w:rPr>
          <w:lang w:val="en-AU"/>
        </w:rPr>
      </w:pPr>
      <w:r w:rsidRPr="00750D96">
        <w:rPr>
          <w:lang w:val="en-AU"/>
        </w:rPr>
        <w:t xml:space="preserve">The table below indicates the percentage of students who chose each option. The correct answer is indicated by </w:t>
      </w:r>
      <w:r w:rsidRPr="00B33DEC">
        <w:rPr>
          <w:rStyle w:val="VCAAbold"/>
        </w:rPr>
        <w:t>bold text</w:t>
      </w:r>
      <w:r>
        <w:rPr>
          <w:lang w:val="en-AU"/>
        </w:rPr>
        <w:t xml:space="preserve"> and </w:t>
      </w:r>
      <w:r w:rsidRPr="00750D96">
        <w:rPr>
          <w:lang w:val="en-AU"/>
        </w:rPr>
        <w:t>shading.</w:t>
      </w:r>
    </w:p>
    <w:tbl>
      <w:tblPr>
        <w:tblStyle w:val="TableGrid"/>
        <w:tblW w:w="9634" w:type="dxa"/>
        <w:tblLayout w:type="fixed"/>
        <w:tblLook w:val="04A0" w:firstRow="1" w:lastRow="0" w:firstColumn="1" w:lastColumn="0" w:noHBand="0" w:noVBand="1"/>
      </w:tblPr>
      <w:tblGrid>
        <w:gridCol w:w="952"/>
        <w:gridCol w:w="845"/>
        <w:gridCol w:w="466"/>
        <w:gridCol w:w="426"/>
        <w:gridCol w:w="425"/>
        <w:gridCol w:w="425"/>
        <w:gridCol w:w="6095"/>
      </w:tblGrid>
      <w:tr w:rsidR="00A12DE5" w:rsidRPr="00CB6126" w14:paraId="3B7248F8" w14:textId="77777777" w:rsidTr="00715F05">
        <w:trPr>
          <w:cantSplit/>
          <w:trHeight w:val="264"/>
          <w:tblHeader/>
        </w:trPr>
        <w:tc>
          <w:tcPr>
            <w:tcW w:w="952" w:type="dxa"/>
            <w:shd w:val="clear" w:color="auto" w:fill="0F7EB4"/>
            <w:hideMark/>
          </w:tcPr>
          <w:p w14:paraId="186EBD0D" w14:textId="77777777" w:rsidR="00A12DE5" w:rsidRPr="00AA3883" w:rsidRDefault="00A12DE5" w:rsidP="0030332D">
            <w:pPr>
              <w:pStyle w:val="VCAAtablecondensedheading"/>
              <w:jc w:val="center"/>
              <w:rPr>
                <w:rStyle w:val="VCAAbold"/>
              </w:rPr>
            </w:pPr>
            <w:r w:rsidRPr="00AA3883">
              <w:rPr>
                <w:rStyle w:val="VCAAbold"/>
              </w:rPr>
              <w:t>Question</w:t>
            </w:r>
          </w:p>
        </w:tc>
        <w:tc>
          <w:tcPr>
            <w:tcW w:w="845" w:type="dxa"/>
            <w:shd w:val="clear" w:color="auto" w:fill="0F7EB4"/>
          </w:tcPr>
          <w:p w14:paraId="6B574DEC" w14:textId="77777777" w:rsidR="00A12DE5" w:rsidRPr="00750D96" w:rsidRDefault="00A12DE5" w:rsidP="0030332D">
            <w:pPr>
              <w:pStyle w:val="VCAAtablecondensedheading"/>
              <w:jc w:val="center"/>
              <w:rPr>
                <w:b/>
                <w:bCs/>
                <w:lang w:val="en-AU"/>
              </w:rPr>
            </w:pPr>
            <w:r>
              <w:rPr>
                <w:b/>
                <w:bCs/>
                <w:lang w:val="en-AU"/>
              </w:rPr>
              <w:t>Correct answer</w:t>
            </w:r>
          </w:p>
        </w:tc>
        <w:tc>
          <w:tcPr>
            <w:tcW w:w="466" w:type="dxa"/>
            <w:shd w:val="clear" w:color="auto" w:fill="0F7EB4"/>
            <w:hideMark/>
          </w:tcPr>
          <w:p w14:paraId="0F554B67" w14:textId="77777777" w:rsidR="00A12DE5" w:rsidRPr="00750D96" w:rsidRDefault="00A12DE5" w:rsidP="0030332D">
            <w:pPr>
              <w:pStyle w:val="VCAAtablecondensedheading"/>
              <w:jc w:val="center"/>
              <w:rPr>
                <w:b/>
                <w:bCs/>
                <w:lang w:val="en-AU"/>
              </w:rPr>
            </w:pPr>
            <w:r>
              <w:rPr>
                <w:b/>
                <w:bCs/>
                <w:lang w:val="en-AU"/>
              </w:rPr>
              <w:t xml:space="preserve">% </w:t>
            </w:r>
            <w:r w:rsidRPr="00750D96">
              <w:rPr>
                <w:b/>
                <w:bCs/>
                <w:lang w:val="en-AU"/>
              </w:rPr>
              <w:t>A</w:t>
            </w:r>
          </w:p>
        </w:tc>
        <w:tc>
          <w:tcPr>
            <w:tcW w:w="426" w:type="dxa"/>
            <w:shd w:val="clear" w:color="auto" w:fill="0F7EB4"/>
            <w:hideMark/>
          </w:tcPr>
          <w:p w14:paraId="563A5AD9" w14:textId="77777777" w:rsidR="00A12DE5" w:rsidRPr="00750D96" w:rsidRDefault="00A12DE5" w:rsidP="0030332D">
            <w:pPr>
              <w:pStyle w:val="VCAAtablecondensedheading"/>
              <w:jc w:val="center"/>
              <w:rPr>
                <w:b/>
                <w:bCs/>
                <w:lang w:val="en-AU"/>
              </w:rPr>
            </w:pPr>
            <w:r>
              <w:rPr>
                <w:b/>
                <w:bCs/>
                <w:lang w:val="en-AU"/>
              </w:rPr>
              <w:t xml:space="preserve">% </w:t>
            </w:r>
            <w:r w:rsidRPr="00750D96">
              <w:rPr>
                <w:b/>
                <w:bCs/>
                <w:lang w:val="en-AU"/>
              </w:rPr>
              <w:t>B</w:t>
            </w:r>
          </w:p>
        </w:tc>
        <w:tc>
          <w:tcPr>
            <w:tcW w:w="425" w:type="dxa"/>
            <w:shd w:val="clear" w:color="auto" w:fill="0F7EB4"/>
            <w:hideMark/>
          </w:tcPr>
          <w:p w14:paraId="17BC2C06" w14:textId="77777777" w:rsidR="00A12DE5" w:rsidRPr="00750D96" w:rsidRDefault="00A12DE5" w:rsidP="0030332D">
            <w:pPr>
              <w:pStyle w:val="VCAAtablecondensedheading"/>
              <w:jc w:val="center"/>
              <w:rPr>
                <w:b/>
                <w:bCs/>
                <w:lang w:val="en-AU"/>
              </w:rPr>
            </w:pPr>
            <w:r>
              <w:rPr>
                <w:b/>
                <w:bCs/>
                <w:lang w:val="en-AU"/>
              </w:rPr>
              <w:t xml:space="preserve">% </w:t>
            </w:r>
            <w:r w:rsidRPr="00750D96">
              <w:rPr>
                <w:b/>
                <w:bCs/>
                <w:lang w:val="en-AU"/>
              </w:rPr>
              <w:t>C</w:t>
            </w:r>
          </w:p>
        </w:tc>
        <w:tc>
          <w:tcPr>
            <w:tcW w:w="425" w:type="dxa"/>
            <w:shd w:val="clear" w:color="auto" w:fill="0F7EB4"/>
            <w:hideMark/>
          </w:tcPr>
          <w:p w14:paraId="28F198F4" w14:textId="77777777" w:rsidR="00A12DE5" w:rsidRPr="00750D96" w:rsidRDefault="00A12DE5" w:rsidP="0030332D">
            <w:pPr>
              <w:pStyle w:val="VCAAtablecondensedheading"/>
              <w:jc w:val="center"/>
              <w:rPr>
                <w:b/>
                <w:bCs/>
                <w:lang w:val="en-AU"/>
              </w:rPr>
            </w:pPr>
            <w:r>
              <w:rPr>
                <w:b/>
                <w:bCs/>
                <w:lang w:val="en-AU"/>
              </w:rPr>
              <w:t xml:space="preserve">% </w:t>
            </w:r>
            <w:r w:rsidRPr="00750D96">
              <w:rPr>
                <w:b/>
                <w:bCs/>
                <w:lang w:val="en-AU"/>
              </w:rPr>
              <w:t>D</w:t>
            </w:r>
          </w:p>
        </w:tc>
        <w:tc>
          <w:tcPr>
            <w:tcW w:w="6095" w:type="dxa"/>
            <w:shd w:val="clear" w:color="auto" w:fill="0F7EB4"/>
          </w:tcPr>
          <w:p w14:paraId="57859A03" w14:textId="77777777" w:rsidR="00A12DE5" w:rsidRPr="00750D96" w:rsidRDefault="00A12DE5" w:rsidP="0030332D">
            <w:pPr>
              <w:pStyle w:val="VCAAtablecondensedheading"/>
              <w:rPr>
                <w:b/>
                <w:bCs/>
                <w:lang w:val="en-AU"/>
              </w:rPr>
            </w:pPr>
            <w:r>
              <w:rPr>
                <w:b/>
                <w:bCs/>
                <w:lang w:val="en-AU"/>
              </w:rPr>
              <w:t>Comments</w:t>
            </w:r>
          </w:p>
        </w:tc>
      </w:tr>
      <w:tr w:rsidR="005B1527" w:rsidRPr="00DE5A1D" w14:paraId="74C6C209" w14:textId="77777777" w:rsidTr="00A87110">
        <w:trPr>
          <w:cantSplit/>
        </w:trPr>
        <w:tc>
          <w:tcPr>
            <w:tcW w:w="952" w:type="dxa"/>
            <w:hideMark/>
          </w:tcPr>
          <w:p w14:paraId="3E18A95B" w14:textId="7F1A2810" w:rsidR="005B1527" w:rsidRPr="00AA3883" w:rsidRDefault="005B1527" w:rsidP="00A87110">
            <w:pPr>
              <w:pStyle w:val="VCAAtablecondensed"/>
              <w:rPr>
                <w:rStyle w:val="VCAAbold"/>
              </w:rPr>
            </w:pPr>
            <w:r w:rsidRPr="00AA3883">
              <w:rPr>
                <w:rStyle w:val="VCAAbold"/>
              </w:rPr>
              <w:t>1</w:t>
            </w:r>
          </w:p>
        </w:tc>
        <w:tc>
          <w:tcPr>
            <w:tcW w:w="845" w:type="dxa"/>
          </w:tcPr>
          <w:p w14:paraId="5325DF0D" w14:textId="5652DA7F" w:rsidR="005B1527" w:rsidRPr="00754EB6" w:rsidRDefault="0093650A" w:rsidP="00A87110">
            <w:pPr>
              <w:pStyle w:val="VCAAtablecondensed"/>
            </w:pPr>
            <w:r>
              <w:t>B</w:t>
            </w:r>
          </w:p>
        </w:tc>
        <w:tc>
          <w:tcPr>
            <w:tcW w:w="466" w:type="dxa"/>
            <w:shd w:val="clear" w:color="auto" w:fill="auto"/>
          </w:tcPr>
          <w:p w14:paraId="6EEACB23" w14:textId="6EA4E073" w:rsidR="005B1527" w:rsidRPr="00B81209" w:rsidRDefault="0093650A" w:rsidP="00A87110">
            <w:pPr>
              <w:pStyle w:val="VCAAtablecondensed"/>
            </w:pPr>
            <w:r>
              <w:t>10</w:t>
            </w:r>
          </w:p>
        </w:tc>
        <w:tc>
          <w:tcPr>
            <w:tcW w:w="426" w:type="dxa"/>
            <w:shd w:val="clear" w:color="auto" w:fill="F2F2F2"/>
          </w:tcPr>
          <w:p w14:paraId="4080009D" w14:textId="2A36E458" w:rsidR="005B1527" w:rsidRPr="008B6D0D" w:rsidRDefault="0093650A" w:rsidP="00A87110">
            <w:pPr>
              <w:pStyle w:val="VCAAtablecondensed"/>
              <w:rPr>
                <w:rStyle w:val="VCAAbold"/>
              </w:rPr>
            </w:pPr>
            <w:r w:rsidRPr="008B6D0D">
              <w:rPr>
                <w:rStyle w:val="VCAAbold"/>
              </w:rPr>
              <w:t>54</w:t>
            </w:r>
          </w:p>
        </w:tc>
        <w:tc>
          <w:tcPr>
            <w:tcW w:w="425" w:type="dxa"/>
            <w:shd w:val="clear" w:color="auto" w:fill="auto"/>
          </w:tcPr>
          <w:p w14:paraId="09A46D77" w14:textId="162DD95A" w:rsidR="005B1527" w:rsidRPr="00B81209" w:rsidRDefault="0093650A" w:rsidP="00A87110">
            <w:pPr>
              <w:pStyle w:val="VCAAtablecondensed"/>
            </w:pPr>
            <w:r>
              <w:t>10</w:t>
            </w:r>
          </w:p>
        </w:tc>
        <w:tc>
          <w:tcPr>
            <w:tcW w:w="425" w:type="dxa"/>
            <w:shd w:val="clear" w:color="auto" w:fill="auto"/>
          </w:tcPr>
          <w:p w14:paraId="04082D53" w14:textId="01C890B4" w:rsidR="005B1527" w:rsidRPr="00B81209" w:rsidRDefault="0093650A" w:rsidP="00A87110">
            <w:pPr>
              <w:pStyle w:val="VCAAtablecondensed"/>
            </w:pPr>
            <w:r>
              <w:t>27</w:t>
            </w:r>
          </w:p>
        </w:tc>
        <w:tc>
          <w:tcPr>
            <w:tcW w:w="6095" w:type="dxa"/>
          </w:tcPr>
          <w:p w14:paraId="217240E8" w14:textId="4DEC1B77" w:rsidR="005B1527" w:rsidRDefault="0011364F" w:rsidP="0030332D">
            <w:pPr>
              <w:pStyle w:val="VCAAtablecondensed"/>
              <w:rPr>
                <w:lang w:val="it-IT"/>
              </w:rPr>
            </w:pPr>
            <w:r>
              <w:rPr>
                <w:lang w:val="it-IT"/>
              </w:rPr>
              <w:t>The reaction 6CO</w:t>
            </w:r>
            <w:r w:rsidRPr="00226454">
              <w:rPr>
                <w:rStyle w:val="VCAAsubscript"/>
              </w:rPr>
              <w:t>2</w:t>
            </w:r>
            <w:r w:rsidR="00F105DE">
              <w:rPr>
                <w:lang w:val="it-IT"/>
              </w:rPr>
              <w:t xml:space="preserve"> </w:t>
            </w:r>
            <w:r>
              <w:rPr>
                <w:lang w:val="it-IT"/>
              </w:rPr>
              <w:t>+ 6O</w:t>
            </w:r>
            <w:r w:rsidRPr="00226454">
              <w:rPr>
                <w:rStyle w:val="VCAAsubscript"/>
              </w:rPr>
              <w:t>2</w:t>
            </w:r>
            <w:r>
              <w:rPr>
                <w:lang w:val="it-IT"/>
              </w:rPr>
              <w:t xml:space="preserve"> </w:t>
            </w:r>
            <w:r>
              <w:rPr>
                <w:lang w:val="it-IT"/>
              </w:rPr>
              <w:sym w:font="Symbol" w:char="F0AE"/>
            </w:r>
            <w:r w:rsidR="00F105DE">
              <w:rPr>
                <w:lang w:val="it-IT"/>
              </w:rPr>
              <w:t xml:space="preserve"> </w:t>
            </w:r>
            <w:r>
              <w:rPr>
                <w:lang w:val="it-IT"/>
              </w:rPr>
              <w:t>C</w:t>
            </w:r>
            <w:r w:rsidRPr="00226454">
              <w:rPr>
                <w:rStyle w:val="VCAAsubscript"/>
              </w:rPr>
              <w:t>6</w:t>
            </w:r>
            <w:r>
              <w:rPr>
                <w:lang w:val="it-IT"/>
              </w:rPr>
              <w:t>H</w:t>
            </w:r>
            <w:r w:rsidRPr="00226454">
              <w:rPr>
                <w:rStyle w:val="VCAAsubscript"/>
              </w:rPr>
              <w:t>12</w:t>
            </w:r>
            <w:r>
              <w:rPr>
                <w:lang w:val="it-IT"/>
              </w:rPr>
              <w:t>O</w:t>
            </w:r>
            <w:r w:rsidRPr="00226454">
              <w:rPr>
                <w:rStyle w:val="VCAAsubscript"/>
              </w:rPr>
              <w:t>6</w:t>
            </w:r>
            <w:r w:rsidR="00F105DE">
              <w:rPr>
                <w:lang w:val="it-IT"/>
              </w:rPr>
              <w:t xml:space="preserve"> </w:t>
            </w:r>
            <w:r>
              <w:rPr>
                <w:lang w:val="it-IT"/>
              </w:rPr>
              <w:t>+ 6H</w:t>
            </w:r>
            <w:r w:rsidRPr="00226454">
              <w:rPr>
                <w:rStyle w:val="VCAAsubscript"/>
              </w:rPr>
              <w:t>2</w:t>
            </w:r>
            <w:r>
              <w:rPr>
                <w:lang w:val="it-IT"/>
              </w:rPr>
              <w:t xml:space="preserve">O is </w:t>
            </w:r>
            <w:r w:rsidR="00741689">
              <w:rPr>
                <w:lang w:val="it-IT"/>
              </w:rPr>
              <w:t>an endother</w:t>
            </w:r>
            <w:r w:rsidR="00852AF4">
              <w:rPr>
                <w:lang w:val="it-IT"/>
              </w:rPr>
              <w:t>m</w:t>
            </w:r>
            <w:r w:rsidR="00741689">
              <w:rPr>
                <w:lang w:val="it-IT"/>
              </w:rPr>
              <w:t>ic process</w:t>
            </w:r>
            <w:r w:rsidR="00852AF4">
              <w:rPr>
                <w:lang w:val="it-IT"/>
              </w:rPr>
              <w:t>,</w:t>
            </w:r>
            <w:r w:rsidR="00741689">
              <w:rPr>
                <w:lang w:val="it-IT"/>
              </w:rPr>
              <w:t xml:space="preserve"> as it is </w:t>
            </w:r>
            <w:r>
              <w:rPr>
                <w:lang w:val="it-IT"/>
              </w:rPr>
              <w:t>the reverse of a combustion reaction</w:t>
            </w:r>
            <w:r w:rsidR="00852AF4">
              <w:rPr>
                <w:lang w:val="it-IT"/>
              </w:rPr>
              <w:t>,</w:t>
            </w:r>
            <w:r>
              <w:rPr>
                <w:lang w:val="it-IT"/>
              </w:rPr>
              <w:t xml:space="preserve"> which is exothermi</w:t>
            </w:r>
            <w:r w:rsidR="00741689">
              <w:rPr>
                <w:lang w:val="it-IT"/>
              </w:rPr>
              <w:t>c</w:t>
            </w:r>
            <w:r>
              <w:rPr>
                <w:lang w:val="it-IT"/>
              </w:rPr>
              <w:t>.</w:t>
            </w:r>
          </w:p>
          <w:p w14:paraId="48BF7A61" w14:textId="558B77CD" w:rsidR="0011364F" w:rsidRPr="00CA5684" w:rsidRDefault="0011364F" w:rsidP="0030332D">
            <w:pPr>
              <w:pStyle w:val="VCAAtablecondensed"/>
              <w:rPr>
                <w:lang w:val="it-IT"/>
              </w:rPr>
            </w:pPr>
            <w:r>
              <w:rPr>
                <w:lang w:val="it-IT"/>
              </w:rPr>
              <w:t xml:space="preserve">It should not be classed as a condensation reaction as </w:t>
            </w:r>
            <w:r w:rsidR="007D51E2">
              <w:rPr>
                <w:lang w:val="it-IT"/>
              </w:rPr>
              <w:t>this type of re</w:t>
            </w:r>
            <w:r w:rsidR="005F3B6C">
              <w:rPr>
                <w:lang w:val="it-IT"/>
              </w:rPr>
              <w:t>a</w:t>
            </w:r>
            <w:r w:rsidR="007D51E2">
              <w:rPr>
                <w:lang w:val="it-IT"/>
              </w:rPr>
              <w:t>ction is</w:t>
            </w:r>
            <w:r>
              <w:rPr>
                <w:lang w:val="it-IT"/>
              </w:rPr>
              <w:t xml:space="preserve"> usually defined as occuring when two molecules are joined together in order to eliminate a single water molecule (small molecule)</w:t>
            </w:r>
            <w:r w:rsidR="007D51E2">
              <w:rPr>
                <w:lang w:val="it-IT"/>
              </w:rPr>
              <w:t>.</w:t>
            </w:r>
          </w:p>
        </w:tc>
      </w:tr>
      <w:tr w:rsidR="005B1527" w:rsidRPr="00CB6126" w14:paraId="599E710D" w14:textId="77777777" w:rsidTr="00A87110">
        <w:trPr>
          <w:cantSplit/>
        </w:trPr>
        <w:tc>
          <w:tcPr>
            <w:tcW w:w="952" w:type="dxa"/>
            <w:hideMark/>
          </w:tcPr>
          <w:p w14:paraId="080EDB91" w14:textId="2C5F1B41" w:rsidR="005B1527" w:rsidRPr="00AA3883" w:rsidRDefault="005B1527" w:rsidP="00A87110">
            <w:pPr>
              <w:pStyle w:val="VCAAtablecondensed"/>
              <w:rPr>
                <w:rStyle w:val="VCAAbold"/>
              </w:rPr>
            </w:pPr>
            <w:r w:rsidRPr="00AA3883">
              <w:rPr>
                <w:rStyle w:val="VCAAbold"/>
              </w:rPr>
              <w:t>2</w:t>
            </w:r>
          </w:p>
        </w:tc>
        <w:tc>
          <w:tcPr>
            <w:tcW w:w="845" w:type="dxa"/>
            <w:shd w:val="clear" w:color="auto" w:fill="auto"/>
          </w:tcPr>
          <w:p w14:paraId="3D0A0CBD" w14:textId="0738308B" w:rsidR="005B1527" w:rsidRPr="008841CE" w:rsidRDefault="0093650A" w:rsidP="00A87110">
            <w:pPr>
              <w:pStyle w:val="VCAAtablecondensed"/>
            </w:pPr>
            <w:r>
              <w:t>B</w:t>
            </w:r>
          </w:p>
        </w:tc>
        <w:tc>
          <w:tcPr>
            <w:tcW w:w="466" w:type="dxa"/>
            <w:shd w:val="clear" w:color="auto" w:fill="auto"/>
          </w:tcPr>
          <w:p w14:paraId="459777F1" w14:textId="434AB4F2" w:rsidR="005B1527" w:rsidRPr="00B81209" w:rsidRDefault="0093650A" w:rsidP="00A87110">
            <w:pPr>
              <w:pStyle w:val="VCAAtablecondensed"/>
            </w:pPr>
            <w:r>
              <w:t>20</w:t>
            </w:r>
          </w:p>
        </w:tc>
        <w:tc>
          <w:tcPr>
            <w:tcW w:w="426" w:type="dxa"/>
            <w:shd w:val="clear" w:color="auto" w:fill="F2F2F2"/>
          </w:tcPr>
          <w:p w14:paraId="5EE124C0" w14:textId="0F2D9B07" w:rsidR="005B1527" w:rsidRPr="008B6D0D" w:rsidRDefault="0093650A" w:rsidP="00A87110">
            <w:pPr>
              <w:pStyle w:val="VCAAtablecondensed"/>
              <w:rPr>
                <w:rStyle w:val="VCAAbold"/>
              </w:rPr>
            </w:pPr>
            <w:r w:rsidRPr="008B6D0D">
              <w:rPr>
                <w:rStyle w:val="VCAAbold"/>
              </w:rPr>
              <w:t>40</w:t>
            </w:r>
          </w:p>
        </w:tc>
        <w:tc>
          <w:tcPr>
            <w:tcW w:w="425" w:type="dxa"/>
            <w:shd w:val="clear" w:color="auto" w:fill="auto"/>
          </w:tcPr>
          <w:p w14:paraId="7E4BCF89" w14:textId="33BEB084" w:rsidR="005B1527" w:rsidRPr="00B81209" w:rsidRDefault="0093650A" w:rsidP="00A87110">
            <w:pPr>
              <w:pStyle w:val="VCAAtablecondensed"/>
            </w:pPr>
            <w:r>
              <w:t>15</w:t>
            </w:r>
          </w:p>
        </w:tc>
        <w:tc>
          <w:tcPr>
            <w:tcW w:w="425" w:type="dxa"/>
            <w:shd w:val="clear" w:color="auto" w:fill="auto"/>
          </w:tcPr>
          <w:p w14:paraId="3D65A94A" w14:textId="06744BD8" w:rsidR="005B1527" w:rsidRPr="00B81209" w:rsidRDefault="0093650A" w:rsidP="00A87110">
            <w:pPr>
              <w:pStyle w:val="VCAAtablecondensed"/>
            </w:pPr>
            <w:r>
              <w:t>25</w:t>
            </w:r>
          </w:p>
        </w:tc>
        <w:tc>
          <w:tcPr>
            <w:tcW w:w="6095" w:type="dxa"/>
          </w:tcPr>
          <w:p w14:paraId="349EC731" w14:textId="31D998E3" w:rsidR="0011364F" w:rsidRDefault="0011364F" w:rsidP="0011364F">
            <w:pPr>
              <w:pStyle w:val="VCAAtablecondensed"/>
              <w:rPr>
                <w:color w:val="000000" w:themeColor="text1"/>
                <w:lang w:val="en-AU"/>
              </w:rPr>
            </w:pPr>
            <w:r>
              <w:rPr>
                <w:color w:val="000000" w:themeColor="text1"/>
                <w:lang w:val="en-AU"/>
              </w:rPr>
              <w:t>From</w:t>
            </w:r>
            <w:r w:rsidR="007D51E2">
              <w:rPr>
                <w:color w:val="000000" w:themeColor="text1"/>
                <w:lang w:val="en-AU"/>
              </w:rPr>
              <w:t xml:space="preserve"> the</w:t>
            </w:r>
            <w:r>
              <w:rPr>
                <w:color w:val="000000" w:themeColor="text1"/>
                <w:lang w:val="en-AU"/>
              </w:rPr>
              <w:t xml:space="preserve"> Data Book, energy of combustion of glucose is 16 kJ / g or 2840 / 180 = 15.8 kJ /</w:t>
            </w:r>
            <w:r w:rsidR="002554A5">
              <w:rPr>
                <w:color w:val="000000" w:themeColor="text1"/>
                <w:lang w:val="en-AU"/>
              </w:rPr>
              <w:t xml:space="preserve"> </w:t>
            </w:r>
            <w:r>
              <w:rPr>
                <w:color w:val="000000" w:themeColor="text1"/>
                <w:lang w:val="en-AU"/>
              </w:rPr>
              <w:t>g and the energy of combustion of hydrogen is 286 / 2 = 143 kJ /</w:t>
            </w:r>
            <w:r w:rsidR="002554A5">
              <w:rPr>
                <w:color w:val="000000" w:themeColor="text1"/>
                <w:lang w:val="en-AU"/>
              </w:rPr>
              <w:t xml:space="preserve"> </w:t>
            </w:r>
            <w:r>
              <w:rPr>
                <w:color w:val="000000" w:themeColor="text1"/>
                <w:lang w:val="en-AU"/>
              </w:rPr>
              <w:t>g.</w:t>
            </w:r>
          </w:p>
          <w:p w14:paraId="3EE4109A" w14:textId="0FCA8186" w:rsidR="0011364F" w:rsidRDefault="0011364F" w:rsidP="0011364F">
            <w:pPr>
              <w:pStyle w:val="VCAAtablecondensed"/>
              <w:rPr>
                <w:color w:val="000000" w:themeColor="text1"/>
                <w:lang w:val="en-AU"/>
              </w:rPr>
            </w:pPr>
            <w:r>
              <w:rPr>
                <w:color w:val="000000" w:themeColor="text1"/>
                <w:lang w:val="en-AU"/>
              </w:rPr>
              <w:t xml:space="preserve">The </w:t>
            </w:r>
            <w:r w:rsidR="00A25512">
              <w:rPr>
                <w:color w:val="000000" w:themeColor="text1"/>
                <w:lang w:val="en-AU"/>
              </w:rPr>
              <w:t>r</w:t>
            </w:r>
            <w:r>
              <w:rPr>
                <w:color w:val="000000" w:themeColor="text1"/>
                <w:lang w:val="en-AU"/>
              </w:rPr>
              <w:t xml:space="preserve">eduction of </w:t>
            </w:r>
            <w:r w:rsidR="00A25512">
              <w:rPr>
                <w:color w:val="000000" w:themeColor="text1"/>
                <w:lang w:val="en-AU"/>
              </w:rPr>
              <w:t>carbon dioxide</w:t>
            </w:r>
            <w:r>
              <w:rPr>
                <w:color w:val="000000" w:themeColor="text1"/>
                <w:lang w:val="en-AU"/>
              </w:rPr>
              <w:t xml:space="preserve"> to form glucose is photosynthesis</w:t>
            </w:r>
            <w:r w:rsidR="002554A5">
              <w:rPr>
                <w:color w:val="000000" w:themeColor="text1"/>
                <w:lang w:val="en-AU"/>
              </w:rPr>
              <w:t>,</w:t>
            </w:r>
            <w:r>
              <w:rPr>
                <w:color w:val="000000" w:themeColor="text1"/>
                <w:lang w:val="en-AU"/>
              </w:rPr>
              <w:t xml:space="preserve"> which cannot occur in the body.</w:t>
            </w:r>
          </w:p>
          <w:p w14:paraId="2F1133C5" w14:textId="75E68DF4" w:rsidR="00A25512" w:rsidRDefault="00A25512" w:rsidP="0011364F">
            <w:pPr>
              <w:pStyle w:val="VCAAtablecondensed"/>
              <w:rPr>
                <w:color w:val="000000" w:themeColor="text1"/>
                <w:lang w:val="en-AU"/>
              </w:rPr>
            </w:pPr>
            <w:r>
              <w:rPr>
                <w:color w:val="000000" w:themeColor="text1"/>
                <w:lang w:val="en-AU"/>
              </w:rPr>
              <w:t xml:space="preserve">In </w:t>
            </w:r>
            <w:r w:rsidR="00852AF4">
              <w:rPr>
                <w:color w:val="000000" w:themeColor="text1"/>
                <w:lang w:val="en-AU"/>
              </w:rPr>
              <w:t xml:space="preserve">option </w:t>
            </w:r>
            <w:r>
              <w:rPr>
                <w:color w:val="000000" w:themeColor="text1"/>
                <w:lang w:val="en-AU"/>
              </w:rPr>
              <w:t>C</w:t>
            </w:r>
            <w:r w:rsidR="00852AF4">
              <w:rPr>
                <w:color w:val="000000" w:themeColor="text1"/>
                <w:lang w:val="en-AU"/>
              </w:rPr>
              <w:t>, in</w:t>
            </w:r>
            <w:r>
              <w:rPr>
                <w:color w:val="000000" w:themeColor="text1"/>
                <w:lang w:val="en-AU"/>
              </w:rPr>
              <w:t xml:space="preserve"> the equation glucose is not the reactant, therefore it is not undergoing either oxidation or reduction.</w:t>
            </w:r>
          </w:p>
          <w:p w14:paraId="001C52BB" w14:textId="0394C69C" w:rsidR="0011364F" w:rsidRPr="00750D96" w:rsidRDefault="00A25512" w:rsidP="00A25512">
            <w:pPr>
              <w:pStyle w:val="VCAAtablecondensed"/>
              <w:rPr>
                <w:color w:val="000000" w:themeColor="text1"/>
                <w:lang w:val="en-AU"/>
              </w:rPr>
            </w:pPr>
            <w:r>
              <w:rPr>
                <w:color w:val="000000" w:themeColor="text1"/>
                <w:lang w:val="en-AU"/>
              </w:rPr>
              <w:t>Cellular respiration involves the combustion of glucose.</w:t>
            </w:r>
          </w:p>
        </w:tc>
      </w:tr>
      <w:tr w:rsidR="005B1527" w:rsidRPr="00CB6126" w14:paraId="2D362F15" w14:textId="77777777" w:rsidTr="00A87110">
        <w:trPr>
          <w:cantSplit/>
        </w:trPr>
        <w:tc>
          <w:tcPr>
            <w:tcW w:w="952" w:type="dxa"/>
            <w:hideMark/>
          </w:tcPr>
          <w:p w14:paraId="2E63E481" w14:textId="7AE8D4E5" w:rsidR="005B1527" w:rsidRPr="00AA3883" w:rsidRDefault="005B1527" w:rsidP="00A87110">
            <w:pPr>
              <w:pStyle w:val="VCAAtablecondensed"/>
              <w:rPr>
                <w:rStyle w:val="VCAAbold"/>
              </w:rPr>
            </w:pPr>
            <w:r w:rsidRPr="00AA3883">
              <w:rPr>
                <w:rStyle w:val="VCAAbold"/>
              </w:rPr>
              <w:t>3</w:t>
            </w:r>
          </w:p>
        </w:tc>
        <w:tc>
          <w:tcPr>
            <w:tcW w:w="845" w:type="dxa"/>
            <w:shd w:val="clear" w:color="auto" w:fill="auto"/>
          </w:tcPr>
          <w:p w14:paraId="4941F67D" w14:textId="11AAF7D3" w:rsidR="005B1527" w:rsidRPr="008841CE" w:rsidRDefault="0093650A" w:rsidP="00A87110">
            <w:pPr>
              <w:pStyle w:val="VCAAtablecondensed"/>
            </w:pPr>
            <w:r>
              <w:t>B</w:t>
            </w:r>
          </w:p>
        </w:tc>
        <w:tc>
          <w:tcPr>
            <w:tcW w:w="466" w:type="dxa"/>
            <w:shd w:val="clear" w:color="auto" w:fill="auto"/>
          </w:tcPr>
          <w:p w14:paraId="0299FA26" w14:textId="0DBE3A57" w:rsidR="005B1527" w:rsidRPr="00B81209" w:rsidRDefault="0093650A" w:rsidP="00A87110">
            <w:pPr>
              <w:pStyle w:val="VCAAtablecondensed"/>
            </w:pPr>
            <w:r>
              <w:t>16</w:t>
            </w:r>
          </w:p>
        </w:tc>
        <w:tc>
          <w:tcPr>
            <w:tcW w:w="426" w:type="dxa"/>
            <w:shd w:val="clear" w:color="auto" w:fill="F2F2F2"/>
          </w:tcPr>
          <w:p w14:paraId="681E2406" w14:textId="449721F8" w:rsidR="005B1527" w:rsidRPr="008B6D0D" w:rsidRDefault="0093650A" w:rsidP="00A87110">
            <w:pPr>
              <w:pStyle w:val="VCAAtablecondensed"/>
              <w:rPr>
                <w:rStyle w:val="VCAAbold"/>
              </w:rPr>
            </w:pPr>
            <w:r w:rsidRPr="008B6D0D">
              <w:rPr>
                <w:rStyle w:val="VCAAbold"/>
              </w:rPr>
              <w:t>45</w:t>
            </w:r>
          </w:p>
        </w:tc>
        <w:tc>
          <w:tcPr>
            <w:tcW w:w="425" w:type="dxa"/>
            <w:shd w:val="clear" w:color="auto" w:fill="auto"/>
          </w:tcPr>
          <w:p w14:paraId="6758D811" w14:textId="73CB59E7" w:rsidR="005B1527" w:rsidRPr="00B81209" w:rsidRDefault="0093650A" w:rsidP="00A87110">
            <w:pPr>
              <w:pStyle w:val="VCAAtablecondensed"/>
            </w:pPr>
            <w:r>
              <w:t>32</w:t>
            </w:r>
          </w:p>
        </w:tc>
        <w:tc>
          <w:tcPr>
            <w:tcW w:w="425" w:type="dxa"/>
            <w:shd w:val="clear" w:color="auto" w:fill="auto"/>
          </w:tcPr>
          <w:p w14:paraId="5665E582" w14:textId="5B44DD64" w:rsidR="005B1527" w:rsidRPr="00B81209" w:rsidRDefault="0093650A" w:rsidP="00A87110">
            <w:pPr>
              <w:pStyle w:val="VCAAtablecondensed"/>
            </w:pPr>
            <w:r>
              <w:t>6</w:t>
            </w:r>
          </w:p>
        </w:tc>
        <w:tc>
          <w:tcPr>
            <w:tcW w:w="6095" w:type="dxa"/>
          </w:tcPr>
          <w:p w14:paraId="1E560BF7" w14:textId="7A6A1A6D" w:rsidR="00A25512" w:rsidRDefault="00A25512" w:rsidP="00A25512">
            <w:pPr>
              <w:pStyle w:val="VCAAtablecondensed"/>
              <w:rPr>
                <w:color w:val="000000" w:themeColor="text1"/>
                <w:lang w:val="en-AU"/>
              </w:rPr>
            </w:pPr>
            <w:r>
              <w:rPr>
                <w:color w:val="000000" w:themeColor="text1"/>
                <w:lang w:val="en-AU"/>
              </w:rPr>
              <w:t>n(O</w:t>
            </w:r>
            <w:r w:rsidRPr="00226454">
              <w:rPr>
                <w:rStyle w:val="VCAAsubscript"/>
              </w:rPr>
              <w:t>2</w:t>
            </w:r>
            <w:r>
              <w:rPr>
                <w:color w:val="000000" w:themeColor="text1"/>
                <w:lang w:val="en-AU"/>
              </w:rPr>
              <w:t>) = 22 / 32 = 0.6875 mol</w:t>
            </w:r>
          </w:p>
          <w:p w14:paraId="18A06FE5" w14:textId="0F21EB4D" w:rsidR="00A25512" w:rsidRDefault="00A25512" w:rsidP="00A25512">
            <w:pPr>
              <w:pStyle w:val="VCAAtablecondensed"/>
              <w:rPr>
                <w:color w:val="000000" w:themeColor="text1"/>
                <w:lang w:val="en-AU"/>
              </w:rPr>
            </w:pPr>
            <w:r>
              <w:rPr>
                <w:color w:val="000000" w:themeColor="text1"/>
                <w:lang w:val="en-AU"/>
              </w:rPr>
              <w:t>To react with all the ethane</w:t>
            </w:r>
            <w:r w:rsidR="002554A5">
              <w:rPr>
                <w:color w:val="000000" w:themeColor="text1"/>
                <w:lang w:val="en-AU"/>
              </w:rPr>
              <w:t>,</w:t>
            </w:r>
            <w:r>
              <w:rPr>
                <w:color w:val="000000" w:themeColor="text1"/>
                <w:lang w:val="en-AU"/>
              </w:rPr>
              <w:t xml:space="preserve"> we need 1.75 mol of oxygen.</w:t>
            </w:r>
          </w:p>
          <w:p w14:paraId="6F4E792C" w14:textId="334CE6B5" w:rsidR="00A25512" w:rsidRDefault="00A25512" w:rsidP="00A25512">
            <w:pPr>
              <w:pStyle w:val="VCAAtablecondensed"/>
              <w:rPr>
                <w:color w:val="000000" w:themeColor="text1"/>
                <w:lang w:val="en-AU"/>
              </w:rPr>
            </w:pPr>
            <w:r>
              <w:rPr>
                <w:color w:val="000000" w:themeColor="text1"/>
                <w:lang w:val="en-AU"/>
              </w:rPr>
              <w:t>Therefore</w:t>
            </w:r>
            <w:r w:rsidR="00CC1B5B">
              <w:rPr>
                <w:color w:val="000000" w:themeColor="text1"/>
                <w:lang w:val="en-AU"/>
              </w:rPr>
              <w:t>,</w:t>
            </w:r>
            <w:r>
              <w:rPr>
                <w:color w:val="000000" w:themeColor="text1"/>
                <w:lang w:val="en-AU"/>
              </w:rPr>
              <w:t xml:space="preserve"> the reactant in excess is ethane.</w:t>
            </w:r>
          </w:p>
          <w:p w14:paraId="1E228432" w14:textId="4B9693B9" w:rsidR="005B1527" w:rsidRPr="00750D96" w:rsidRDefault="00A25512" w:rsidP="00A25512">
            <w:pPr>
              <w:pStyle w:val="VCAAtablecondensed"/>
              <w:rPr>
                <w:color w:val="000000" w:themeColor="text1"/>
                <w:lang w:val="en-AU"/>
              </w:rPr>
            </w:pPr>
            <w:r>
              <w:rPr>
                <w:color w:val="000000" w:themeColor="text1"/>
                <w:lang w:val="en-AU"/>
              </w:rPr>
              <w:t>To react all the O</w:t>
            </w:r>
            <w:r w:rsidRPr="00573AED">
              <w:rPr>
                <w:rStyle w:val="VCAAsubscript"/>
              </w:rPr>
              <w:t>2</w:t>
            </w:r>
            <w:r>
              <w:rPr>
                <w:color w:val="000000" w:themeColor="text1"/>
                <w:lang w:val="en-AU"/>
              </w:rPr>
              <w:t xml:space="preserve">, we only need 0.6875 / 3.5 = 0.20 mol, so </w:t>
            </w:r>
            <w:r w:rsidR="002554A5">
              <w:rPr>
                <w:color w:val="000000" w:themeColor="text1"/>
                <w:lang w:val="en-AU"/>
              </w:rPr>
              <w:br/>
            </w:r>
            <w:r>
              <w:rPr>
                <w:color w:val="000000" w:themeColor="text1"/>
                <w:lang w:val="en-AU"/>
              </w:rPr>
              <w:t>0.30 mol of ethane is in excess.</w:t>
            </w:r>
          </w:p>
        </w:tc>
      </w:tr>
      <w:tr w:rsidR="005B1527" w:rsidRPr="00CB6126" w14:paraId="7C97EB17" w14:textId="77777777" w:rsidTr="00A87110">
        <w:trPr>
          <w:cantSplit/>
        </w:trPr>
        <w:tc>
          <w:tcPr>
            <w:tcW w:w="952" w:type="dxa"/>
            <w:hideMark/>
          </w:tcPr>
          <w:p w14:paraId="12B905F5" w14:textId="0F4F1BED" w:rsidR="005B1527" w:rsidRPr="00AA3883" w:rsidRDefault="005B1527" w:rsidP="00A87110">
            <w:pPr>
              <w:pStyle w:val="VCAAtablecondensed"/>
              <w:rPr>
                <w:rStyle w:val="VCAAbold"/>
              </w:rPr>
            </w:pPr>
            <w:r w:rsidRPr="00AA3883">
              <w:rPr>
                <w:rStyle w:val="VCAAbold"/>
              </w:rPr>
              <w:t>4</w:t>
            </w:r>
          </w:p>
        </w:tc>
        <w:tc>
          <w:tcPr>
            <w:tcW w:w="845" w:type="dxa"/>
          </w:tcPr>
          <w:p w14:paraId="5F264CDD" w14:textId="66F21D63" w:rsidR="005B1527" w:rsidRPr="00754EB6" w:rsidRDefault="0093650A" w:rsidP="00A87110">
            <w:pPr>
              <w:pStyle w:val="VCAAtablecondensed"/>
            </w:pPr>
            <w:r>
              <w:t>A</w:t>
            </w:r>
          </w:p>
        </w:tc>
        <w:tc>
          <w:tcPr>
            <w:tcW w:w="466" w:type="dxa"/>
            <w:shd w:val="clear" w:color="auto" w:fill="F2F2F2"/>
          </w:tcPr>
          <w:p w14:paraId="5B5F915A" w14:textId="79D53ECA" w:rsidR="005B1527" w:rsidRPr="008B6D0D" w:rsidRDefault="0093650A" w:rsidP="00A87110">
            <w:pPr>
              <w:pStyle w:val="VCAAtablecondensed"/>
              <w:rPr>
                <w:rStyle w:val="VCAAbold"/>
              </w:rPr>
            </w:pPr>
            <w:r w:rsidRPr="008B6D0D">
              <w:rPr>
                <w:rStyle w:val="VCAAbold"/>
              </w:rPr>
              <w:t>49</w:t>
            </w:r>
          </w:p>
        </w:tc>
        <w:tc>
          <w:tcPr>
            <w:tcW w:w="426" w:type="dxa"/>
            <w:shd w:val="clear" w:color="auto" w:fill="auto"/>
          </w:tcPr>
          <w:p w14:paraId="7C580614" w14:textId="3DE89B47" w:rsidR="005B1527" w:rsidRPr="00B81209" w:rsidRDefault="0093650A" w:rsidP="00A87110">
            <w:pPr>
              <w:pStyle w:val="VCAAtablecondensed"/>
            </w:pPr>
            <w:r>
              <w:t>30</w:t>
            </w:r>
          </w:p>
        </w:tc>
        <w:tc>
          <w:tcPr>
            <w:tcW w:w="425" w:type="dxa"/>
            <w:shd w:val="clear" w:color="auto" w:fill="auto"/>
          </w:tcPr>
          <w:p w14:paraId="57EE2C0B" w14:textId="675DF646" w:rsidR="005B1527" w:rsidRPr="00B81209" w:rsidRDefault="0093650A" w:rsidP="00A87110">
            <w:pPr>
              <w:pStyle w:val="VCAAtablecondensed"/>
            </w:pPr>
            <w:r>
              <w:t>13</w:t>
            </w:r>
          </w:p>
        </w:tc>
        <w:tc>
          <w:tcPr>
            <w:tcW w:w="425" w:type="dxa"/>
            <w:shd w:val="clear" w:color="auto" w:fill="auto"/>
          </w:tcPr>
          <w:p w14:paraId="671C88B9" w14:textId="1ABDDC9C" w:rsidR="005B1527" w:rsidRPr="00B81209" w:rsidRDefault="0093650A" w:rsidP="00A87110">
            <w:pPr>
              <w:pStyle w:val="VCAAtablecondensed"/>
            </w:pPr>
            <w:r>
              <w:t>8</w:t>
            </w:r>
          </w:p>
        </w:tc>
        <w:tc>
          <w:tcPr>
            <w:tcW w:w="6095" w:type="dxa"/>
          </w:tcPr>
          <w:p w14:paraId="2C0E2575" w14:textId="41F75FB6" w:rsidR="005B1527" w:rsidRDefault="00A25512" w:rsidP="0030332D">
            <w:pPr>
              <w:pStyle w:val="VCAAtablecondensed"/>
              <w:rPr>
                <w:color w:val="000000" w:themeColor="text1"/>
                <w:lang w:val="en-AU"/>
              </w:rPr>
            </w:pPr>
            <w:r>
              <w:rPr>
                <w:color w:val="000000" w:themeColor="text1"/>
                <w:lang w:val="en-AU"/>
              </w:rPr>
              <w:t>The Cr</w:t>
            </w:r>
            <w:r w:rsidRPr="00573AED">
              <w:rPr>
                <w:rStyle w:val="VCAAsubscript"/>
              </w:rPr>
              <w:t>2</w:t>
            </w:r>
            <w:r>
              <w:rPr>
                <w:color w:val="000000" w:themeColor="text1"/>
                <w:lang w:val="en-AU"/>
              </w:rPr>
              <w:t>O</w:t>
            </w:r>
            <w:r w:rsidRPr="00573AED">
              <w:rPr>
                <w:rStyle w:val="VCAAsubscript"/>
              </w:rPr>
              <w:t>7</w:t>
            </w:r>
            <w:r w:rsidRPr="00573AED">
              <w:rPr>
                <w:rStyle w:val="VCAAsuperscript"/>
              </w:rPr>
              <w:t>2</w:t>
            </w:r>
            <w:r w:rsidR="00573AED" w:rsidRPr="00573AED">
              <w:rPr>
                <w:rStyle w:val="VCAAsuperscript"/>
              </w:rPr>
              <w:t>−</w:t>
            </w:r>
            <w:r>
              <w:rPr>
                <w:color w:val="000000" w:themeColor="text1"/>
                <w:lang w:val="en-AU"/>
              </w:rPr>
              <w:t xml:space="preserve"> is the oxidising agent and this is shown as it undergoes reduction to form Cr</w:t>
            </w:r>
            <w:r w:rsidRPr="00573AED">
              <w:rPr>
                <w:rStyle w:val="VCAAsuperscript"/>
              </w:rPr>
              <w:t>3+</w:t>
            </w:r>
            <w:r>
              <w:rPr>
                <w:color w:val="000000" w:themeColor="text1"/>
                <w:lang w:val="en-AU"/>
              </w:rPr>
              <w:t>.</w:t>
            </w:r>
          </w:p>
          <w:p w14:paraId="4CB5FC2B" w14:textId="684E165C" w:rsidR="00A25512" w:rsidRPr="00750D96" w:rsidRDefault="00A25512" w:rsidP="00600513">
            <w:pPr>
              <w:pStyle w:val="VCAAtablecondensed"/>
              <w:rPr>
                <w:color w:val="000000" w:themeColor="text1"/>
                <w:lang w:val="en-AU"/>
              </w:rPr>
            </w:pPr>
            <w:r>
              <w:rPr>
                <w:color w:val="000000" w:themeColor="text1"/>
                <w:lang w:val="en-AU"/>
              </w:rPr>
              <w:t xml:space="preserve">The correct conjugate redox pair </w:t>
            </w:r>
            <w:r w:rsidR="00E807E6">
              <w:rPr>
                <w:color w:val="000000" w:themeColor="text1"/>
                <w:lang w:val="en-AU"/>
              </w:rPr>
              <w:t xml:space="preserve">for this reaction </w:t>
            </w:r>
            <w:proofErr w:type="gramStart"/>
            <w:r>
              <w:rPr>
                <w:color w:val="000000" w:themeColor="text1"/>
                <w:lang w:val="en-AU"/>
              </w:rPr>
              <w:t>has to</w:t>
            </w:r>
            <w:proofErr w:type="gramEnd"/>
            <w:r>
              <w:rPr>
                <w:color w:val="000000" w:themeColor="text1"/>
                <w:lang w:val="en-AU"/>
              </w:rPr>
              <w:t xml:space="preserve"> be </w:t>
            </w:r>
            <w:r w:rsidR="00E807E6">
              <w:rPr>
                <w:color w:val="000000" w:themeColor="text1"/>
                <w:lang w:val="en-AU"/>
              </w:rPr>
              <w:t>I</w:t>
            </w:r>
            <w:r w:rsidR="00E807E6" w:rsidRPr="00573AED">
              <w:rPr>
                <w:rStyle w:val="VCAAsubscript"/>
              </w:rPr>
              <w:t>2</w:t>
            </w:r>
            <w:r>
              <w:rPr>
                <w:color w:val="000000" w:themeColor="text1"/>
                <w:lang w:val="en-AU"/>
              </w:rPr>
              <w:t xml:space="preserve"> / </w:t>
            </w:r>
            <w:r w:rsidR="00E807E6">
              <w:rPr>
                <w:color w:val="000000" w:themeColor="text1"/>
                <w:lang w:val="en-AU"/>
              </w:rPr>
              <w:t>I</w:t>
            </w:r>
            <w:r w:rsidR="003E4B29" w:rsidRPr="00573AED">
              <w:rPr>
                <w:rStyle w:val="VCAAsuperscript"/>
              </w:rPr>
              <w:t>−</w:t>
            </w:r>
            <w:r w:rsidR="00E807E6">
              <w:rPr>
                <w:color w:val="000000" w:themeColor="text1"/>
                <w:lang w:val="en-AU"/>
              </w:rPr>
              <w:t xml:space="preserve"> as the pair I</w:t>
            </w:r>
            <w:r w:rsidR="00573AED" w:rsidRPr="00573AED">
              <w:rPr>
                <w:rStyle w:val="VCAAsuperscript"/>
              </w:rPr>
              <w:t>−</w:t>
            </w:r>
            <w:r w:rsidR="00E807E6">
              <w:rPr>
                <w:color w:val="000000" w:themeColor="text1"/>
                <w:lang w:val="en-AU"/>
              </w:rPr>
              <w:t xml:space="preserve"> / I</w:t>
            </w:r>
            <w:r w:rsidR="00E807E6" w:rsidRPr="00573AED">
              <w:rPr>
                <w:rStyle w:val="VCAAsubscript"/>
              </w:rPr>
              <w:t>2</w:t>
            </w:r>
            <w:r w:rsidR="00E807E6">
              <w:rPr>
                <w:color w:val="000000" w:themeColor="text1"/>
                <w:lang w:val="en-AU"/>
              </w:rPr>
              <w:t xml:space="preserve"> shows the incorrect representation.</w:t>
            </w:r>
          </w:p>
        </w:tc>
      </w:tr>
      <w:tr w:rsidR="005B1527" w:rsidRPr="00DE5A1D" w14:paraId="3F1AB177" w14:textId="77777777" w:rsidTr="00A87110">
        <w:trPr>
          <w:cantSplit/>
        </w:trPr>
        <w:tc>
          <w:tcPr>
            <w:tcW w:w="952" w:type="dxa"/>
            <w:hideMark/>
          </w:tcPr>
          <w:p w14:paraId="6B22B9A7" w14:textId="36549622" w:rsidR="005B1527" w:rsidRPr="00AA3883" w:rsidRDefault="005B1527" w:rsidP="00A87110">
            <w:pPr>
              <w:pStyle w:val="VCAAtablecondensed"/>
              <w:rPr>
                <w:rStyle w:val="VCAAbold"/>
              </w:rPr>
            </w:pPr>
            <w:r w:rsidRPr="00AA3883">
              <w:rPr>
                <w:rStyle w:val="VCAAbold"/>
              </w:rPr>
              <w:t>5</w:t>
            </w:r>
          </w:p>
        </w:tc>
        <w:tc>
          <w:tcPr>
            <w:tcW w:w="845" w:type="dxa"/>
          </w:tcPr>
          <w:p w14:paraId="2E3935E1" w14:textId="715E4098" w:rsidR="005B1527" w:rsidRPr="00754EB6" w:rsidRDefault="0093650A" w:rsidP="00A87110">
            <w:pPr>
              <w:pStyle w:val="VCAAtablecondensed"/>
            </w:pPr>
            <w:r>
              <w:t>C</w:t>
            </w:r>
          </w:p>
        </w:tc>
        <w:tc>
          <w:tcPr>
            <w:tcW w:w="466" w:type="dxa"/>
            <w:shd w:val="clear" w:color="auto" w:fill="auto"/>
          </w:tcPr>
          <w:p w14:paraId="63D4B61A" w14:textId="217DF9A6" w:rsidR="005B1527" w:rsidRPr="00B81209" w:rsidRDefault="0093650A" w:rsidP="00A87110">
            <w:pPr>
              <w:pStyle w:val="VCAAtablecondensed"/>
            </w:pPr>
            <w:r>
              <w:t>14</w:t>
            </w:r>
          </w:p>
        </w:tc>
        <w:tc>
          <w:tcPr>
            <w:tcW w:w="426" w:type="dxa"/>
            <w:shd w:val="clear" w:color="auto" w:fill="auto"/>
          </w:tcPr>
          <w:p w14:paraId="725AFA94" w14:textId="241DC742" w:rsidR="005B1527" w:rsidRPr="00B81209" w:rsidRDefault="0093650A" w:rsidP="00A87110">
            <w:pPr>
              <w:pStyle w:val="VCAAtablecondensed"/>
            </w:pPr>
            <w:r>
              <w:t>11</w:t>
            </w:r>
          </w:p>
        </w:tc>
        <w:tc>
          <w:tcPr>
            <w:tcW w:w="425" w:type="dxa"/>
            <w:shd w:val="clear" w:color="auto" w:fill="F2F2F2"/>
          </w:tcPr>
          <w:p w14:paraId="274BF8A0" w14:textId="1D42CB3A" w:rsidR="005B1527" w:rsidRPr="008B6D0D" w:rsidRDefault="0093650A" w:rsidP="00A87110">
            <w:pPr>
              <w:pStyle w:val="VCAAtablecondensed"/>
              <w:rPr>
                <w:rStyle w:val="VCAAbold"/>
              </w:rPr>
            </w:pPr>
            <w:r w:rsidRPr="008B6D0D">
              <w:rPr>
                <w:rStyle w:val="VCAAbold"/>
              </w:rPr>
              <w:t>54</w:t>
            </w:r>
          </w:p>
        </w:tc>
        <w:tc>
          <w:tcPr>
            <w:tcW w:w="425" w:type="dxa"/>
            <w:shd w:val="clear" w:color="auto" w:fill="auto"/>
          </w:tcPr>
          <w:p w14:paraId="288DEB84" w14:textId="61E38BEB" w:rsidR="005B1527" w:rsidRPr="00B81209" w:rsidRDefault="0093650A" w:rsidP="00A87110">
            <w:pPr>
              <w:pStyle w:val="VCAAtablecondensed"/>
            </w:pPr>
            <w:r>
              <w:t>20</w:t>
            </w:r>
          </w:p>
        </w:tc>
        <w:tc>
          <w:tcPr>
            <w:tcW w:w="6095" w:type="dxa"/>
          </w:tcPr>
          <w:p w14:paraId="53ADF2FF" w14:textId="37D7768E" w:rsidR="00E807E6" w:rsidRDefault="00E807E6" w:rsidP="0030332D">
            <w:pPr>
              <w:pStyle w:val="VCAAtablecondensed"/>
              <w:rPr>
                <w:color w:val="000000" w:themeColor="text1"/>
                <w:lang w:val="en-AU"/>
              </w:rPr>
            </w:pPr>
            <w:r>
              <w:rPr>
                <w:color w:val="000000" w:themeColor="text1"/>
                <w:lang w:val="en-AU"/>
              </w:rPr>
              <w:t>A</w:t>
            </w:r>
            <w:r w:rsidR="00DE5C05">
              <w:rPr>
                <w:color w:val="000000" w:themeColor="text1"/>
                <w:lang w:val="en-AU"/>
              </w:rPr>
              <w:t>ll</w:t>
            </w:r>
            <w:r>
              <w:rPr>
                <w:color w:val="000000" w:themeColor="text1"/>
                <w:lang w:val="en-AU"/>
              </w:rPr>
              <w:t xml:space="preserve"> galvanic cell</w:t>
            </w:r>
            <w:r w:rsidR="00DE5C05">
              <w:rPr>
                <w:color w:val="000000" w:themeColor="text1"/>
                <w:lang w:val="en-AU"/>
              </w:rPr>
              <w:t>s</w:t>
            </w:r>
            <w:r>
              <w:rPr>
                <w:color w:val="000000" w:themeColor="text1"/>
                <w:lang w:val="en-AU"/>
              </w:rPr>
              <w:t xml:space="preserve"> transform chemical energy to electrical energy.</w:t>
            </w:r>
            <w:r w:rsidR="00F105DE">
              <w:rPr>
                <w:color w:val="000000" w:themeColor="text1"/>
                <w:lang w:val="en-AU"/>
              </w:rPr>
              <w:t xml:space="preserve"> </w:t>
            </w:r>
            <w:r>
              <w:rPr>
                <w:color w:val="000000" w:themeColor="text1"/>
                <w:lang w:val="en-AU"/>
              </w:rPr>
              <w:t>Therefore, when operating</w:t>
            </w:r>
            <w:r w:rsidR="002554A5">
              <w:rPr>
                <w:color w:val="000000" w:themeColor="text1"/>
                <w:lang w:val="en-AU"/>
              </w:rPr>
              <w:t>,</w:t>
            </w:r>
            <w:r>
              <w:rPr>
                <w:color w:val="000000" w:themeColor="text1"/>
                <w:lang w:val="en-AU"/>
              </w:rPr>
              <w:t xml:space="preserve"> a galvanic cell’s </w:t>
            </w:r>
            <w:r w:rsidR="00DE5C05">
              <w:rPr>
                <w:color w:val="000000" w:themeColor="text1"/>
                <w:lang w:val="en-AU"/>
              </w:rPr>
              <w:t xml:space="preserve">stored </w:t>
            </w:r>
            <w:r>
              <w:rPr>
                <w:color w:val="000000" w:themeColor="text1"/>
                <w:lang w:val="en-AU"/>
              </w:rPr>
              <w:t>chemical energy will decrease as it produces electrical energy.</w:t>
            </w:r>
          </w:p>
          <w:p w14:paraId="6790F52D" w14:textId="6AD21F5A" w:rsidR="00E807E6" w:rsidRPr="00E807E6" w:rsidRDefault="00E807E6" w:rsidP="00E807E6">
            <w:pPr>
              <w:pStyle w:val="VCAAtablecondensed"/>
              <w:rPr>
                <w:color w:val="000000" w:themeColor="text1"/>
                <w:lang w:val="en-AU"/>
              </w:rPr>
            </w:pPr>
            <w:r>
              <w:rPr>
                <w:color w:val="000000" w:themeColor="text1"/>
                <w:lang w:val="en-AU"/>
              </w:rPr>
              <w:t>The direction of electron flow occurs from half-cell B to half-cell A because Pb(s) is the strongest reductant and Sn</w:t>
            </w:r>
            <w:r w:rsidRPr="00573AED">
              <w:rPr>
                <w:rStyle w:val="VCAAsuperscript"/>
              </w:rPr>
              <w:t>4+</w:t>
            </w:r>
            <w:r>
              <w:rPr>
                <w:color w:val="000000" w:themeColor="text1"/>
                <w:lang w:val="en-AU"/>
              </w:rPr>
              <w:t>(</w:t>
            </w:r>
            <w:proofErr w:type="spellStart"/>
            <w:r>
              <w:rPr>
                <w:color w:val="000000" w:themeColor="text1"/>
                <w:lang w:val="en-AU"/>
              </w:rPr>
              <w:t>aq</w:t>
            </w:r>
            <w:proofErr w:type="spellEnd"/>
            <w:r>
              <w:rPr>
                <w:color w:val="000000" w:themeColor="text1"/>
                <w:lang w:val="en-AU"/>
              </w:rPr>
              <w:t>) is the strongest oxidant.</w:t>
            </w:r>
          </w:p>
        </w:tc>
      </w:tr>
      <w:tr w:rsidR="005B1527" w:rsidRPr="00CB6126" w14:paraId="2CF51EE8" w14:textId="77777777" w:rsidTr="00A87110">
        <w:trPr>
          <w:cantSplit/>
        </w:trPr>
        <w:tc>
          <w:tcPr>
            <w:tcW w:w="952" w:type="dxa"/>
            <w:hideMark/>
          </w:tcPr>
          <w:p w14:paraId="7E16EE34" w14:textId="1F313F09" w:rsidR="005B1527" w:rsidRPr="00AA3883" w:rsidRDefault="005B1527" w:rsidP="00A87110">
            <w:pPr>
              <w:pStyle w:val="VCAAtablecondensed"/>
              <w:rPr>
                <w:rStyle w:val="VCAAbold"/>
              </w:rPr>
            </w:pPr>
            <w:r w:rsidRPr="00AA3883">
              <w:rPr>
                <w:rStyle w:val="VCAAbold"/>
              </w:rPr>
              <w:t>6</w:t>
            </w:r>
          </w:p>
        </w:tc>
        <w:tc>
          <w:tcPr>
            <w:tcW w:w="845" w:type="dxa"/>
            <w:shd w:val="clear" w:color="auto" w:fill="auto"/>
          </w:tcPr>
          <w:p w14:paraId="50BD4823" w14:textId="47E0FB0F" w:rsidR="005B1527" w:rsidRPr="008841CE" w:rsidRDefault="0093650A" w:rsidP="00A87110">
            <w:pPr>
              <w:pStyle w:val="VCAAtablecondensed"/>
            </w:pPr>
            <w:r>
              <w:t>C</w:t>
            </w:r>
          </w:p>
        </w:tc>
        <w:tc>
          <w:tcPr>
            <w:tcW w:w="466" w:type="dxa"/>
            <w:shd w:val="clear" w:color="auto" w:fill="auto"/>
          </w:tcPr>
          <w:p w14:paraId="08853B50" w14:textId="30ED0486" w:rsidR="005B1527" w:rsidRPr="00B81209" w:rsidRDefault="0093650A" w:rsidP="00A87110">
            <w:pPr>
              <w:pStyle w:val="VCAAtablecondensed"/>
            </w:pPr>
            <w:r>
              <w:t>11</w:t>
            </w:r>
          </w:p>
        </w:tc>
        <w:tc>
          <w:tcPr>
            <w:tcW w:w="426" w:type="dxa"/>
            <w:shd w:val="clear" w:color="auto" w:fill="auto"/>
          </w:tcPr>
          <w:p w14:paraId="7A41224F" w14:textId="3C68CF20" w:rsidR="005B1527" w:rsidRPr="00B81209" w:rsidRDefault="0093650A" w:rsidP="00A87110">
            <w:pPr>
              <w:pStyle w:val="VCAAtablecondensed"/>
            </w:pPr>
            <w:r>
              <w:t>29</w:t>
            </w:r>
          </w:p>
        </w:tc>
        <w:tc>
          <w:tcPr>
            <w:tcW w:w="425" w:type="dxa"/>
            <w:shd w:val="clear" w:color="auto" w:fill="F2F2F2"/>
          </w:tcPr>
          <w:p w14:paraId="2FCE1E05" w14:textId="4EEF613B" w:rsidR="005B1527" w:rsidRPr="008B6D0D" w:rsidRDefault="0093650A" w:rsidP="00A87110">
            <w:pPr>
              <w:pStyle w:val="VCAAtablecondensed"/>
              <w:rPr>
                <w:rStyle w:val="VCAAbold"/>
              </w:rPr>
            </w:pPr>
            <w:r w:rsidRPr="008B6D0D">
              <w:rPr>
                <w:rStyle w:val="VCAAbold"/>
              </w:rPr>
              <w:t>43</w:t>
            </w:r>
          </w:p>
        </w:tc>
        <w:tc>
          <w:tcPr>
            <w:tcW w:w="425" w:type="dxa"/>
            <w:shd w:val="clear" w:color="auto" w:fill="auto"/>
          </w:tcPr>
          <w:p w14:paraId="11628042" w14:textId="3D5BCA46" w:rsidR="005B1527" w:rsidRPr="00B81209" w:rsidRDefault="0093650A" w:rsidP="00A87110">
            <w:pPr>
              <w:pStyle w:val="VCAAtablecondensed"/>
            </w:pPr>
            <w:r>
              <w:t>16</w:t>
            </w:r>
          </w:p>
        </w:tc>
        <w:tc>
          <w:tcPr>
            <w:tcW w:w="6095" w:type="dxa"/>
          </w:tcPr>
          <w:p w14:paraId="20E42D12" w14:textId="5BA69B64" w:rsidR="00DE5C05" w:rsidRDefault="00DE5C05" w:rsidP="0030332D">
            <w:pPr>
              <w:pStyle w:val="VCAAtablecondensed"/>
              <w:rPr>
                <w:color w:val="000000" w:themeColor="text1"/>
                <w:lang w:val="en-AU"/>
              </w:rPr>
            </w:pPr>
            <w:r>
              <w:rPr>
                <w:color w:val="000000" w:themeColor="text1"/>
                <w:lang w:val="en-AU"/>
              </w:rPr>
              <w:t xml:space="preserve">The negative electrode is the anode where oxidation </w:t>
            </w:r>
            <w:proofErr w:type="gramStart"/>
            <w:r>
              <w:rPr>
                <w:color w:val="000000" w:themeColor="text1"/>
                <w:lang w:val="en-AU"/>
              </w:rPr>
              <w:t>occurs</w:t>
            </w:r>
            <w:proofErr w:type="gramEnd"/>
            <w:r>
              <w:rPr>
                <w:color w:val="000000" w:themeColor="text1"/>
                <w:lang w:val="en-AU"/>
              </w:rPr>
              <w:t xml:space="preserve"> and this take</w:t>
            </w:r>
            <w:r w:rsidR="007D51E2">
              <w:rPr>
                <w:color w:val="000000" w:themeColor="text1"/>
                <w:lang w:val="en-AU"/>
              </w:rPr>
              <w:t>s</w:t>
            </w:r>
            <w:r>
              <w:rPr>
                <w:color w:val="000000" w:themeColor="text1"/>
                <w:lang w:val="en-AU"/>
              </w:rPr>
              <w:t xml:space="preserve"> place in half</w:t>
            </w:r>
            <w:r w:rsidR="002554A5">
              <w:rPr>
                <w:color w:val="000000" w:themeColor="text1"/>
                <w:lang w:val="en-AU"/>
              </w:rPr>
              <w:t>-</w:t>
            </w:r>
            <w:r>
              <w:rPr>
                <w:color w:val="000000" w:themeColor="text1"/>
                <w:lang w:val="en-AU"/>
              </w:rPr>
              <w:t>cell 2.</w:t>
            </w:r>
            <w:r w:rsidR="00F105DE">
              <w:rPr>
                <w:color w:val="000000" w:themeColor="text1"/>
                <w:lang w:val="en-AU"/>
              </w:rPr>
              <w:t xml:space="preserve"> </w:t>
            </w:r>
            <w:r>
              <w:rPr>
                <w:color w:val="000000" w:themeColor="text1"/>
                <w:lang w:val="en-AU"/>
              </w:rPr>
              <w:t>Therefore, the following reaction will occur in this half</w:t>
            </w:r>
            <w:r w:rsidR="002554A5">
              <w:rPr>
                <w:color w:val="000000" w:themeColor="text1"/>
                <w:lang w:val="en-AU"/>
              </w:rPr>
              <w:t>-</w:t>
            </w:r>
            <w:r>
              <w:rPr>
                <w:color w:val="000000" w:themeColor="text1"/>
                <w:lang w:val="en-AU"/>
              </w:rPr>
              <w:t>cell</w:t>
            </w:r>
            <w:r w:rsidR="002554A5">
              <w:rPr>
                <w:color w:val="000000" w:themeColor="text1"/>
                <w:lang w:val="en-AU"/>
              </w:rPr>
              <w:t>:</w:t>
            </w:r>
            <w:r>
              <w:rPr>
                <w:color w:val="000000" w:themeColor="text1"/>
                <w:lang w:val="en-AU"/>
              </w:rPr>
              <w:t xml:space="preserve"> </w:t>
            </w:r>
            <w:r w:rsidR="005F3B6C">
              <w:rPr>
                <w:color w:val="000000" w:themeColor="text1"/>
                <w:lang w:val="en-AU"/>
              </w:rPr>
              <w:br/>
            </w:r>
            <w:r>
              <w:rPr>
                <w:color w:val="000000" w:themeColor="text1"/>
                <w:lang w:val="en-AU"/>
              </w:rPr>
              <w:t>4OH</w:t>
            </w:r>
            <w:r w:rsidR="00573AED" w:rsidRPr="00573AED">
              <w:rPr>
                <w:rStyle w:val="VCAAsuperscript"/>
              </w:rPr>
              <w:t>−</w:t>
            </w:r>
            <w:r w:rsidR="00573AED">
              <w:rPr>
                <w:color w:val="000000" w:themeColor="text1"/>
                <w:lang w:val="en-AU"/>
              </w:rPr>
              <w:t xml:space="preserve"> </w:t>
            </w:r>
            <w:r>
              <w:rPr>
                <w:color w:val="000000" w:themeColor="text1"/>
                <w:lang w:val="en-AU"/>
              </w:rPr>
              <w:t>(</w:t>
            </w:r>
            <w:proofErr w:type="spellStart"/>
            <w:r>
              <w:rPr>
                <w:color w:val="000000" w:themeColor="text1"/>
                <w:lang w:val="en-AU"/>
              </w:rPr>
              <w:t>aq</w:t>
            </w:r>
            <w:proofErr w:type="spellEnd"/>
            <w:r>
              <w:rPr>
                <w:color w:val="000000" w:themeColor="text1"/>
                <w:lang w:val="en-AU"/>
              </w:rPr>
              <w:t xml:space="preserve">) </w:t>
            </w:r>
            <w:r>
              <w:rPr>
                <w:color w:val="000000" w:themeColor="text1"/>
                <w:lang w:val="en-AU"/>
              </w:rPr>
              <w:sym w:font="Symbol" w:char="F0AE"/>
            </w:r>
            <w:r w:rsidR="00F105DE">
              <w:rPr>
                <w:color w:val="000000" w:themeColor="text1"/>
                <w:lang w:val="en-AU"/>
              </w:rPr>
              <w:t xml:space="preserve"> </w:t>
            </w:r>
            <w:r>
              <w:rPr>
                <w:color w:val="000000" w:themeColor="text1"/>
                <w:lang w:val="en-AU"/>
              </w:rPr>
              <w:t>O</w:t>
            </w:r>
            <w:r w:rsidRPr="00573AED">
              <w:rPr>
                <w:rStyle w:val="VCAAsubscript"/>
              </w:rPr>
              <w:t>2</w:t>
            </w:r>
            <w:r>
              <w:rPr>
                <w:color w:val="000000" w:themeColor="text1"/>
                <w:lang w:val="en-AU"/>
              </w:rPr>
              <w:t>(g)</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2H</w:t>
            </w:r>
            <w:r w:rsidRPr="00573AED">
              <w:rPr>
                <w:rStyle w:val="VCAAsubscript"/>
              </w:rPr>
              <w:t>2</w:t>
            </w:r>
            <w:r>
              <w:rPr>
                <w:color w:val="000000" w:themeColor="text1"/>
                <w:lang w:val="en-AU"/>
              </w:rPr>
              <w:t>O(l)</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4e</w:t>
            </w:r>
            <w:r w:rsidR="00573AED" w:rsidRPr="00573AED">
              <w:rPr>
                <w:rStyle w:val="VCAAsuperscript"/>
              </w:rPr>
              <w:t>−</w:t>
            </w:r>
            <w:r>
              <w:rPr>
                <w:color w:val="000000" w:themeColor="text1"/>
                <w:lang w:val="en-AU"/>
              </w:rPr>
              <w:t xml:space="preserve"> </w:t>
            </w:r>
            <w:r w:rsidR="002554A5">
              <w:rPr>
                <w:color w:val="000000" w:themeColor="text1"/>
                <w:lang w:val="en-AU"/>
              </w:rPr>
              <w:br/>
            </w:r>
            <w:r>
              <w:rPr>
                <w:color w:val="000000" w:themeColor="text1"/>
                <w:lang w:val="en-AU"/>
              </w:rPr>
              <w:t>and the concentration of the hydroxide ion will decrease.</w:t>
            </w:r>
          </w:p>
          <w:p w14:paraId="23D2303D" w14:textId="77777777" w:rsidR="00DE5C05" w:rsidRDefault="00DE5C05" w:rsidP="0030332D">
            <w:pPr>
              <w:pStyle w:val="VCAAtablecondensed"/>
              <w:rPr>
                <w:color w:val="000000" w:themeColor="text1"/>
                <w:lang w:val="en-AU"/>
              </w:rPr>
            </w:pPr>
            <w:r>
              <w:rPr>
                <w:color w:val="000000" w:themeColor="text1"/>
                <w:lang w:val="en-AU"/>
              </w:rPr>
              <w:t>I</w:t>
            </w:r>
            <w:r w:rsidRPr="00C033D9">
              <w:rPr>
                <w:color w:val="000000" w:themeColor="text1"/>
                <w:vertAlign w:val="subscript"/>
                <w:lang w:val="en-AU"/>
              </w:rPr>
              <w:t>2</w:t>
            </w:r>
            <w:r>
              <w:rPr>
                <w:color w:val="000000" w:themeColor="text1"/>
                <w:lang w:val="en-AU"/>
              </w:rPr>
              <w:t xml:space="preserve"> is produced at the cathode.</w:t>
            </w:r>
          </w:p>
          <w:p w14:paraId="5EF3EF12" w14:textId="77777777" w:rsidR="00DE5C05" w:rsidRDefault="00DE5C05" w:rsidP="0030332D">
            <w:pPr>
              <w:pStyle w:val="VCAAtablecondensed"/>
              <w:rPr>
                <w:color w:val="000000" w:themeColor="text1"/>
                <w:lang w:val="en-AU"/>
              </w:rPr>
            </w:pPr>
            <w:r>
              <w:rPr>
                <w:color w:val="000000" w:themeColor="text1"/>
                <w:lang w:val="en-AU"/>
              </w:rPr>
              <w:t>The reducing agent is the hydroxide ion.</w:t>
            </w:r>
          </w:p>
          <w:p w14:paraId="0ADF20AC" w14:textId="2A1B36DD" w:rsidR="00DE5C05" w:rsidRPr="00DE5C05" w:rsidRDefault="00DE5C05" w:rsidP="0030332D">
            <w:pPr>
              <w:pStyle w:val="VCAAtablecondensed"/>
              <w:rPr>
                <w:color w:val="000000" w:themeColor="text1"/>
                <w:lang w:val="en-AU"/>
              </w:rPr>
            </w:pPr>
            <w:r>
              <w:rPr>
                <w:color w:val="000000" w:themeColor="text1"/>
                <w:lang w:val="en-AU"/>
              </w:rPr>
              <w:t>No electrode undergoes a mass change.</w:t>
            </w:r>
          </w:p>
        </w:tc>
      </w:tr>
      <w:tr w:rsidR="005B1527" w:rsidRPr="00CB6126" w14:paraId="0C23A0E4" w14:textId="77777777" w:rsidTr="00A87110">
        <w:trPr>
          <w:cantSplit/>
        </w:trPr>
        <w:tc>
          <w:tcPr>
            <w:tcW w:w="952" w:type="dxa"/>
            <w:hideMark/>
          </w:tcPr>
          <w:p w14:paraId="52AF7B81" w14:textId="278E8664" w:rsidR="005B1527" w:rsidRPr="00AA3883" w:rsidRDefault="005B1527" w:rsidP="00A87110">
            <w:pPr>
              <w:pStyle w:val="VCAAtablecondensed"/>
              <w:rPr>
                <w:rStyle w:val="VCAAbold"/>
              </w:rPr>
            </w:pPr>
            <w:r w:rsidRPr="00AA3883">
              <w:rPr>
                <w:rStyle w:val="VCAAbold"/>
              </w:rPr>
              <w:t>7</w:t>
            </w:r>
          </w:p>
        </w:tc>
        <w:tc>
          <w:tcPr>
            <w:tcW w:w="845" w:type="dxa"/>
            <w:shd w:val="clear" w:color="auto" w:fill="auto"/>
          </w:tcPr>
          <w:p w14:paraId="3121D9CF" w14:textId="1D0C4166" w:rsidR="005B1527" w:rsidRPr="008841CE" w:rsidRDefault="0093650A" w:rsidP="00A87110">
            <w:pPr>
              <w:pStyle w:val="VCAAtablecondensed"/>
            </w:pPr>
            <w:r>
              <w:t>A</w:t>
            </w:r>
          </w:p>
        </w:tc>
        <w:tc>
          <w:tcPr>
            <w:tcW w:w="466" w:type="dxa"/>
            <w:shd w:val="clear" w:color="auto" w:fill="F2F2F2"/>
          </w:tcPr>
          <w:p w14:paraId="7AAD9AC9" w14:textId="12530ADC" w:rsidR="005B1527" w:rsidRPr="008B6D0D" w:rsidRDefault="0093650A" w:rsidP="00A87110">
            <w:pPr>
              <w:pStyle w:val="VCAAtablecondensed"/>
              <w:rPr>
                <w:rStyle w:val="VCAAbold"/>
              </w:rPr>
            </w:pPr>
            <w:r w:rsidRPr="008B6D0D">
              <w:rPr>
                <w:rStyle w:val="VCAAbold"/>
              </w:rPr>
              <w:t>63</w:t>
            </w:r>
          </w:p>
        </w:tc>
        <w:tc>
          <w:tcPr>
            <w:tcW w:w="426" w:type="dxa"/>
            <w:shd w:val="clear" w:color="auto" w:fill="auto"/>
          </w:tcPr>
          <w:p w14:paraId="711800E3" w14:textId="6B6A7F8D" w:rsidR="005B1527" w:rsidRPr="00B81209" w:rsidRDefault="0093650A" w:rsidP="00A87110">
            <w:pPr>
              <w:pStyle w:val="VCAAtablecondensed"/>
            </w:pPr>
            <w:r>
              <w:t>23</w:t>
            </w:r>
          </w:p>
        </w:tc>
        <w:tc>
          <w:tcPr>
            <w:tcW w:w="425" w:type="dxa"/>
            <w:shd w:val="clear" w:color="auto" w:fill="auto"/>
          </w:tcPr>
          <w:p w14:paraId="40E6E5A6" w14:textId="3A5D4E4D" w:rsidR="005B1527" w:rsidRPr="00B81209" w:rsidRDefault="0093650A" w:rsidP="00A87110">
            <w:pPr>
              <w:pStyle w:val="VCAAtablecondensed"/>
            </w:pPr>
            <w:r>
              <w:t>11</w:t>
            </w:r>
          </w:p>
        </w:tc>
        <w:tc>
          <w:tcPr>
            <w:tcW w:w="425" w:type="dxa"/>
            <w:shd w:val="clear" w:color="auto" w:fill="auto"/>
          </w:tcPr>
          <w:p w14:paraId="7504DB68" w14:textId="2891A67B" w:rsidR="005B1527" w:rsidRPr="00B81209" w:rsidRDefault="0093650A" w:rsidP="00A87110">
            <w:pPr>
              <w:pStyle w:val="VCAAtablecondensed"/>
            </w:pPr>
            <w:r>
              <w:t>3</w:t>
            </w:r>
          </w:p>
        </w:tc>
        <w:tc>
          <w:tcPr>
            <w:tcW w:w="6095" w:type="dxa"/>
          </w:tcPr>
          <w:p w14:paraId="618A09B8" w14:textId="47AE581B" w:rsidR="00350049" w:rsidRDefault="00350049" w:rsidP="00DE5C05">
            <w:pPr>
              <w:pStyle w:val="VCAAtablecondensed"/>
              <w:rPr>
                <w:color w:val="000000" w:themeColor="text1"/>
                <w:lang w:val="en-AU"/>
              </w:rPr>
            </w:pPr>
            <w:r>
              <w:rPr>
                <w:color w:val="000000" w:themeColor="text1"/>
                <w:lang w:val="en-AU"/>
              </w:rPr>
              <w:t>Cu</w:t>
            </w:r>
            <w:r w:rsidRPr="00573AED">
              <w:rPr>
                <w:rStyle w:val="VCAAsuperscript"/>
              </w:rPr>
              <w:t>2+</w:t>
            </w:r>
            <w:r>
              <w:rPr>
                <w:color w:val="000000" w:themeColor="text1"/>
                <w:lang w:val="en-AU"/>
              </w:rPr>
              <w:t>(</w:t>
            </w:r>
            <w:proofErr w:type="spellStart"/>
            <w:r>
              <w:rPr>
                <w:color w:val="000000" w:themeColor="text1"/>
                <w:lang w:val="en-AU"/>
              </w:rPr>
              <w:t>aq</w:t>
            </w:r>
            <w:proofErr w:type="spellEnd"/>
            <w:r>
              <w:rPr>
                <w:color w:val="000000" w:themeColor="text1"/>
                <w:lang w:val="en-AU"/>
              </w:rPr>
              <w:t>)</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2e</w:t>
            </w:r>
            <w:r w:rsidR="00573AED" w:rsidRPr="00573AED">
              <w:rPr>
                <w:rStyle w:val="VCAAsuperscript"/>
              </w:rPr>
              <w:t>−</w:t>
            </w:r>
            <w:r w:rsidR="00F105DE">
              <w:rPr>
                <w:color w:val="000000" w:themeColor="text1"/>
                <w:lang w:val="en-AU"/>
              </w:rPr>
              <w:t xml:space="preserve"> </w:t>
            </w:r>
            <w:r>
              <w:rPr>
                <w:color w:val="000000" w:themeColor="text1"/>
                <w:lang w:val="en-AU"/>
              </w:rPr>
              <w:sym w:font="Symbol" w:char="F0AE"/>
            </w:r>
            <w:r w:rsidR="00F105DE">
              <w:rPr>
                <w:color w:val="000000" w:themeColor="text1"/>
                <w:lang w:val="en-AU"/>
              </w:rPr>
              <w:t xml:space="preserve"> </w:t>
            </w:r>
            <w:r>
              <w:rPr>
                <w:color w:val="000000" w:themeColor="text1"/>
                <w:lang w:val="en-AU"/>
              </w:rPr>
              <w:t>Cu(s)</w:t>
            </w:r>
          </w:p>
          <w:p w14:paraId="56621745" w14:textId="557ED1AD" w:rsidR="005B1527" w:rsidRPr="00750D96" w:rsidRDefault="00350049" w:rsidP="0030332D">
            <w:pPr>
              <w:pStyle w:val="VCAAtablecondensed"/>
              <w:rPr>
                <w:color w:val="000000" w:themeColor="text1"/>
                <w:lang w:val="en-AU"/>
              </w:rPr>
            </w:pPr>
            <w:r>
              <w:rPr>
                <w:color w:val="000000" w:themeColor="text1"/>
                <w:lang w:val="en-AU"/>
              </w:rPr>
              <w:t>For 0.50 mol of electrons being used, 0.25 mol of copper is deposited.</w:t>
            </w:r>
            <w:r w:rsidR="00F105DE">
              <w:rPr>
                <w:color w:val="000000" w:themeColor="text1"/>
                <w:lang w:val="en-AU"/>
              </w:rPr>
              <w:t xml:space="preserve"> </w:t>
            </w:r>
            <w:r>
              <w:rPr>
                <w:color w:val="000000" w:themeColor="text1"/>
                <w:lang w:val="en-AU"/>
              </w:rPr>
              <w:t xml:space="preserve">Therefore, the m(Cu) = 0.25 </w:t>
            </w:r>
            <w:r w:rsidR="002554A5">
              <w:rPr>
                <w:color w:val="000000" w:themeColor="text1"/>
                <w:lang w:val="en-AU"/>
              </w:rPr>
              <w:t>×</w:t>
            </w:r>
            <w:r>
              <w:rPr>
                <w:color w:val="000000" w:themeColor="text1"/>
                <w:lang w:val="en-AU"/>
              </w:rPr>
              <w:t xml:space="preserve"> 63.5 = 15.9 g.</w:t>
            </w:r>
          </w:p>
        </w:tc>
      </w:tr>
      <w:tr w:rsidR="005B1527" w:rsidRPr="00CB6126" w14:paraId="6FB4D8B8" w14:textId="77777777" w:rsidTr="00A87110">
        <w:trPr>
          <w:cantSplit/>
        </w:trPr>
        <w:tc>
          <w:tcPr>
            <w:tcW w:w="952" w:type="dxa"/>
            <w:hideMark/>
          </w:tcPr>
          <w:p w14:paraId="4DDFF0BE" w14:textId="7D3EAFF0" w:rsidR="005B1527" w:rsidRPr="00AA3883" w:rsidRDefault="005B1527" w:rsidP="00A87110">
            <w:pPr>
              <w:pStyle w:val="VCAAtablecondensed"/>
              <w:rPr>
                <w:rStyle w:val="VCAAbold"/>
              </w:rPr>
            </w:pPr>
            <w:r w:rsidRPr="00AA3883">
              <w:rPr>
                <w:rStyle w:val="VCAAbold"/>
              </w:rPr>
              <w:lastRenderedPageBreak/>
              <w:t>8</w:t>
            </w:r>
          </w:p>
        </w:tc>
        <w:tc>
          <w:tcPr>
            <w:tcW w:w="845" w:type="dxa"/>
          </w:tcPr>
          <w:p w14:paraId="23237F6B" w14:textId="7A359C73" w:rsidR="005B1527" w:rsidRPr="00754EB6" w:rsidRDefault="0093650A" w:rsidP="00A87110">
            <w:pPr>
              <w:pStyle w:val="VCAAtablecondensed"/>
            </w:pPr>
            <w:r>
              <w:t>D</w:t>
            </w:r>
          </w:p>
        </w:tc>
        <w:tc>
          <w:tcPr>
            <w:tcW w:w="466" w:type="dxa"/>
            <w:shd w:val="clear" w:color="auto" w:fill="auto"/>
          </w:tcPr>
          <w:p w14:paraId="23DBEFE8" w14:textId="76AC9399" w:rsidR="005B1527" w:rsidRPr="00B81209" w:rsidRDefault="0093650A" w:rsidP="00A87110">
            <w:pPr>
              <w:pStyle w:val="VCAAtablecondensed"/>
            </w:pPr>
            <w:r>
              <w:t>5</w:t>
            </w:r>
          </w:p>
        </w:tc>
        <w:tc>
          <w:tcPr>
            <w:tcW w:w="426" w:type="dxa"/>
            <w:shd w:val="clear" w:color="auto" w:fill="auto"/>
          </w:tcPr>
          <w:p w14:paraId="478F6E6C" w14:textId="0DB7886D" w:rsidR="005B1527" w:rsidRPr="00B81209" w:rsidRDefault="0093650A" w:rsidP="00A87110">
            <w:pPr>
              <w:pStyle w:val="VCAAtablecondensed"/>
            </w:pPr>
            <w:r>
              <w:t>40</w:t>
            </w:r>
          </w:p>
        </w:tc>
        <w:tc>
          <w:tcPr>
            <w:tcW w:w="425" w:type="dxa"/>
            <w:shd w:val="clear" w:color="auto" w:fill="auto"/>
          </w:tcPr>
          <w:p w14:paraId="648C0896" w14:textId="54F9842E" w:rsidR="005B1527" w:rsidRPr="00B81209" w:rsidRDefault="0093650A" w:rsidP="00A87110">
            <w:pPr>
              <w:pStyle w:val="VCAAtablecondensed"/>
            </w:pPr>
            <w:r>
              <w:t>5</w:t>
            </w:r>
          </w:p>
        </w:tc>
        <w:tc>
          <w:tcPr>
            <w:tcW w:w="425" w:type="dxa"/>
            <w:shd w:val="clear" w:color="auto" w:fill="F2F2F2"/>
          </w:tcPr>
          <w:p w14:paraId="6B325D26" w14:textId="4A79D5E9" w:rsidR="005B1527" w:rsidRPr="008B6D0D" w:rsidRDefault="0093650A" w:rsidP="00A87110">
            <w:pPr>
              <w:pStyle w:val="VCAAtablecondensed"/>
              <w:rPr>
                <w:rStyle w:val="VCAAbold"/>
              </w:rPr>
            </w:pPr>
            <w:r w:rsidRPr="008B6D0D">
              <w:rPr>
                <w:rStyle w:val="VCAAbold"/>
              </w:rPr>
              <w:t>51</w:t>
            </w:r>
          </w:p>
        </w:tc>
        <w:tc>
          <w:tcPr>
            <w:tcW w:w="6095" w:type="dxa"/>
          </w:tcPr>
          <w:p w14:paraId="49857DA6" w14:textId="6A5824EA" w:rsidR="005B1527" w:rsidRDefault="00350049" w:rsidP="0030332D">
            <w:pPr>
              <w:pStyle w:val="VCAAtablecondensed"/>
              <w:rPr>
                <w:color w:val="000000" w:themeColor="text1"/>
                <w:lang w:val="en-AU"/>
              </w:rPr>
            </w:pPr>
            <w:r>
              <w:rPr>
                <w:color w:val="000000" w:themeColor="text1"/>
                <w:lang w:val="en-AU"/>
              </w:rPr>
              <w:t>Porous electrodes improve the cell efficiency</w:t>
            </w:r>
            <w:r w:rsidR="00415E57">
              <w:rPr>
                <w:color w:val="000000" w:themeColor="text1"/>
                <w:lang w:val="en-AU"/>
              </w:rPr>
              <w:t>.</w:t>
            </w:r>
          </w:p>
          <w:p w14:paraId="57622C9B" w14:textId="79F093E5" w:rsidR="00350049" w:rsidRDefault="00350049" w:rsidP="0030332D">
            <w:pPr>
              <w:pStyle w:val="VCAAtablecondensed"/>
              <w:rPr>
                <w:color w:val="000000" w:themeColor="text1"/>
                <w:lang w:val="en-AU"/>
              </w:rPr>
            </w:pPr>
            <w:r>
              <w:rPr>
                <w:color w:val="000000" w:themeColor="text1"/>
                <w:lang w:val="en-AU"/>
              </w:rPr>
              <w:t>As the efficiency increases there is no effect on the ratio of H</w:t>
            </w:r>
            <w:r w:rsidRPr="00573AED">
              <w:rPr>
                <w:rStyle w:val="VCAAsubscript"/>
              </w:rPr>
              <w:t>2</w:t>
            </w:r>
            <w:r>
              <w:rPr>
                <w:color w:val="000000" w:themeColor="text1"/>
                <w:lang w:val="en-AU"/>
              </w:rPr>
              <w:t xml:space="preserve"> supplied and electrical energy</w:t>
            </w:r>
            <w:r w:rsidR="00415E57">
              <w:rPr>
                <w:color w:val="000000" w:themeColor="text1"/>
                <w:lang w:val="en-AU"/>
              </w:rPr>
              <w:t>,</w:t>
            </w:r>
            <w:r>
              <w:rPr>
                <w:color w:val="000000" w:themeColor="text1"/>
                <w:lang w:val="en-AU"/>
              </w:rPr>
              <w:t xml:space="preserve"> because as the hydrogen is increased, the limiting reagent </w:t>
            </w:r>
            <w:r w:rsidR="00415E57">
              <w:rPr>
                <w:color w:val="000000" w:themeColor="text1"/>
                <w:lang w:val="en-AU"/>
              </w:rPr>
              <w:t>(</w:t>
            </w:r>
            <w:r>
              <w:rPr>
                <w:color w:val="000000" w:themeColor="text1"/>
                <w:lang w:val="en-AU"/>
              </w:rPr>
              <w:t>oxygen</w:t>
            </w:r>
            <w:r w:rsidR="00415E57">
              <w:rPr>
                <w:color w:val="000000" w:themeColor="text1"/>
                <w:lang w:val="en-AU"/>
              </w:rPr>
              <w:t>)</w:t>
            </w:r>
            <w:r>
              <w:rPr>
                <w:color w:val="000000" w:themeColor="text1"/>
                <w:lang w:val="en-AU"/>
              </w:rPr>
              <w:t xml:space="preserve"> gas dictates the electrical energy released.</w:t>
            </w:r>
          </w:p>
          <w:p w14:paraId="062C61E9" w14:textId="45E3C05D" w:rsidR="00CC1B5B" w:rsidRPr="00750D96" w:rsidRDefault="00CC1B5B" w:rsidP="0030332D">
            <w:pPr>
              <w:pStyle w:val="VCAAtablecondensed"/>
              <w:rPr>
                <w:color w:val="000000" w:themeColor="text1"/>
                <w:lang w:val="en-AU"/>
              </w:rPr>
            </w:pPr>
            <w:r>
              <w:rPr>
                <w:color w:val="000000" w:themeColor="text1"/>
                <w:lang w:val="en-AU"/>
              </w:rPr>
              <w:t>S</w:t>
            </w:r>
            <w:r w:rsidR="00415E57">
              <w:rPr>
                <w:color w:val="000000" w:themeColor="text1"/>
                <w:lang w:val="en-AU"/>
              </w:rPr>
              <w:t>ome s</w:t>
            </w:r>
            <w:r>
              <w:rPr>
                <w:color w:val="000000" w:themeColor="text1"/>
                <w:lang w:val="en-AU"/>
              </w:rPr>
              <w:t xml:space="preserve">tudents </w:t>
            </w:r>
            <w:r w:rsidR="00415E57">
              <w:rPr>
                <w:color w:val="000000" w:themeColor="text1"/>
                <w:lang w:val="en-AU"/>
              </w:rPr>
              <w:t>did not</w:t>
            </w:r>
            <w:r>
              <w:rPr>
                <w:color w:val="000000" w:themeColor="text1"/>
                <w:lang w:val="en-AU"/>
              </w:rPr>
              <w:t xml:space="preserve"> establish the relevant half</w:t>
            </w:r>
            <w:r w:rsidR="00415E57">
              <w:rPr>
                <w:color w:val="000000" w:themeColor="text1"/>
                <w:lang w:val="en-AU"/>
              </w:rPr>
              <w:t>-</w:t>
            </w:r>
            <w:r>
              <w:rPr>
                <w:color w:val="000000" w:themeColor="text1"/>
                <w:lang w:val="en-AU"/>
              </w:rPr>
              <w:t>equation using basic media.</w:t>
            </w:r>
          </w:p>
        </w:tc>
      </w:tr>
      <w:tr w:rsidR="005B1527" w:rsidRPr="00DE5A1D" w14:paraId="12913BCC" w14:textId="77777777" w:rsidTr="00A87110">
        <w:tc>
          <w:tcPr>
            <w:tcW w:w="952" w:type="dxa"/>
            <w:hideMark/>
          </w:tcPr>
          <w:p w14:paraId="07EB0A13" w14:textId="4D577EFC" w:rsidR="005B1527" w:rsidRPr="00AA3883" w:rsidRDefault="005B1527" w:rsidP="00A87110">
            <w:pPr>
              <w:pStyle w:val="VCAAtablecondensed"/>
              <w:rPr>
                <w:rStyle w:val="VCAAbold"/>
              </w:rPr>
            </w:pPr>
            <w:r w:rsidRPr="00AA3883">
              <w:rPr>
                <w:rStyle w:val="VCAAbold"/>
              </w:rPr>
              <w:t>9</w:t>
            </w:r>
          </w:p>
        </w:tc>
        <w:tc>
          <w:tcPr>
            <w:tcW w:w="845" w:type="dxa"/>
          </w:tcPr>
          <w:p w14:paraId="5EEE3EDC" w14:textId="04E6931D" w:rsidR="005B1527" w:rsidRPr="00754EB6" w:rsidRDefault="0093650A" w:rsidP="00A87110">
            <w:pPr>
              <w:pStyle w:val="VCAAtablecondensed"/>
            </w:pPr>
            <w:r>
              <w:t>D</w:t>
            </w:r>
          </w:p>
        </w:tc>
        <w:tc>
          <w:tcPr>
            <w:tcW w:w="466" w:type="dxa"/>
            <w:shd w:val="clear" w:color="auto" w:fill="auto"/>
          </w:tcPr>
          <w:p w14:paraId="74EE7475" w14:textId="6A8EE24E" w:rsidR="005B1527" w:rsidRPr="00B81209" w:rsidRDefault="0093650A" w:rsidP="00A87110">
            <w:pPr>
              <w:pStyle w:val="VCAAtablecondensed"/>
            </w:pPr>
            <w:r>
              <w:t>20</w:t>
            </w:r>
          </w:p>
        </w:tc>
        <w:tc>
          <w:tcPr>
            <w:tcW w:w="426" w:type="dxa"/>
            <w:shd w:val="clear" w:color="auto" w:fill="auto"/>
          </w:tcPr>
          <w:p w14:paraId="7AF693FA" w14:textId="5F09E6EB" w:rsidR="005B1527" w:rsidRPr="00B81209" w:rsidRDefault="0093650A" w:rsidP="00A87110">
            <w:pPr>
              <w:pStyle w:val="VCAAtablecondensed"/>
            </w:pPr>
            <w:r>
              <w:t>27</w:t>
            </w:r>
          </w:p>
        </w:tc>
        <w:tc>
          <w:tcPr>
            <w:tcW w:w="425" w:type="dxa"/>
            <w:shd w:val="clear" w:color="auto" w:fill="auto"/>
          </w:tcPr>
          <w:p w14:paraId="6097D82D" w14:textId="2A59161A" w:rsidR="005B1527" w:rsidRPr="00B81209" w:rsidRDefault="0093650A" w:rsidP="00A87110">
            <w:pPr>
              <w:pStyle w:val="VCAAtablecondensed"/>
            </w:pPr>
            <w:r>
              <w:t>23</w:t>
            </w:r>
          </w:p>
        </w:tc>
        <w:tc>
          <w:tcPr>
            <w:tcW w:w="425" w:type="dxa"/>
            <w:shd w:val="clear" w:color="auto" w:fill="F2F2F2"/>
          </w:tcPr>
          <w:p w14:paraId="3C4D2804" w14:textId="5B97CC9D" w:rsidR="005B1527" w:rsidRPr="008B6D0D" w:rsidRDefault="0093650A" w:rsidP="00A87110">
            <w:pPr>
              <w:pStyle w:val="VCAAtablecondensed"/>
              <w:rPr>
                <w:rStyle w:val="VCAAbold"/>
              </w:rPr>
            </w:pPr>
            <w:r w:rsidRPr="008B6D0D">
              <w:rPr>
                <w:rStyle w:val="VCAAbold"/>
              </w:rPr>
              <w:t>29</w:t>
            </w:r>
          </w:p>
        </w:tc>
        <w:tc>
          <w:tcPr>
            <w:tcW w:w="6095" w:type="dxa"/>
          </w:tcPr>
          <w:p w14:paraId="1A7CBFB0" w14:textId="35480266" w:rsidR="008F7A8B" w:rsidRDefault="008F7A8B" w:rsidP="0030332D">
            <w:pPr>
              <w:pStyle w:val="VCAAtablecondensed"/>
              <w:rPr>
                <w:lang w:val="it-IT"/>
              </w:rPr>
            </w:pPr>
            <w:r>
              <w:rPr>
                <w:lang w:val="it-IT"/>
              </w:rPr>
              <w:t xml:space="preserve">The negative </w:t>
            </w:r>
            <w:r w:rsidR="00006EAD">
              <w:rPr>
                <w:lang w:val="it-IT"/>
              </w:rPr>
              <w:t xml:space="preserve">electrode </w:t>
            </w:r>
            <w:r>
              <w:rPr>
                <w:lang w:val="it-IT"/>
              </w:rPr>
              <w:t xml:space="preserve">is the anode, </w:t>
            </w:r>
            <w:r w:rsidR="00006EAD">
              <w:rPr>
                <w:lang w:val="it-IT"/>
              </w:rPr>
              <w:t xml:space="preserve">where </w:t>
            </w:r>
            <w:r>
              <w:rPr>
                <w:lang w:val="it-IT"/>
              </w:rPr>
              <w:t>oxidation occurs</w:t>
            </w:r>
            <w:r w:rsidR="00C270A9">
              <w:rPr>
                <w:lang w:val="it-IT"/>
              </w:rPr>
              <w:t>:</w:t>
            </w:r>
          </w:p>
          <w:p w14:paraId="61C161F4" w14:textId="537BFF06" w:rsidR="008F7A8B" w:rsidRPr="008F7A8B" w:rsidRDefault="008F7A8B" w:rsidP="0030332D">
            <w:pPr>
              <w:pStyle w:val="VCAAtablecondensed"/>
              <w:rPr>
                <w:lang w:val="it-IT"/>
              </w:rPr>
            </w:pPr>
            <w:r>
              <w:rPr>
                <w:lang w:val="it-IT"/>
              </w:rPr>
              <w:t>C</w:t>
            </w:r>
            <w:r w:rsidRPr="00573AED">
              <w:rPr>
                <w:rStyle w:val="VCAAsubscript"/>
              </w:rPr>
              <w:t>2</w:t>
            </w:r>
            <w:r>
              <w:rPr>
                <w:lang w:val="it-IT"/>
              </w:rPr>
              <w:t>H</w:t>
            </w:r>
            <w:r w:rsidRPr="00573AED">
              <w:rPr>
                <w:rStyle w:val="VCAAsubscript"/>
              </w:rPr>
              <w:t>6</w:t>
            </w:r>
            <w:r>
              <w:rPr>
                <w:lang w:val="it-IT"/>
              </w:rPr>
              <w:t>O</w:t>
            </w:r>
            <w:r w:rsidR="00F105DE">
              <w:rPr>
                <w:lang w:val="it-IT"/>
              </w:rPr>
              <w:t xml:space="preserve"> </w:t>
            </w:r>
            <w:r>
              <w:rPr>
                <w:lang w:val="it-IT"/>
              </w:rPr>
              <w:t>+</w:t>
            </w:r>
            <w:r w:rsidR="00F105DE">
              <w:rPr>
                <w:lang w:val="it-IT"/>
              </w:rPr>
              <w:t xml:space="preserve"> </w:t>
            </w:r>
            <w:r>
              <w:rPr>
                <w:lang w:val="it-IT"/>
              </w:rPr>
              <w:t>3H</w:t>
            </w:r>
            <w:r w:rsidRPr="00573AED">
              <w:rPr>
                <w:rStyle w:val="VCAAsubscript"/>
              </w:rPr>
              <w:t>2</w:t>
            </w:r>
            <w:r>
              <w:rPr>
                <w:lang w:val="it-IT"/>
              </w:rPr>
              <w:t xml:space="preserve">O </w:t>
            </w:r>
            <w:r>
              <w:rPr>
                <w:lang w:val="it-IT"/>
              </w:rPr>
              <w:sym w:font="Symbol" w:char="F0AE"/>
            </w:r>
            <w:r w:rsidR="00F105DE">
              <w:rPr>
                <w:lang w:val="it-IT"/>
              </w:rPr>
              <w:t xml:space="preserve"> </w:t>
            </w:r>
            <w:r>
              <w:rPr>
                <w:lang w:val="it-IT"/>
              </w:rPr>
              <w:t>2CO</w:t>
            </w:r>
            <w:r w:rsidRPr="00573AED">
              <w:rPr>
                <w:rStyle w:val="VCAAsubscript"/>
              </w:rPr>
              <w:t>2</w:t>
            </w:r>
            <w:r w:rsidR="00F105DE">
              <w:rPr>
                <w:lang w:val="it-IT"/>
              </w:rPr>
              <w:t xml:space="preserve"> </w:t>
            </w:r>
            <w:r>
              <w:rPr>
                <w:lang w:val="it-IT"/>
              </w:rPr>
              <w:t>+</w:t>
            </w:r>
            <w:r w:rsidR="00F105DE">
              <w:rPr>
                <w:lang w:val="it-IT"/>
              </w:rPr>
              <w:t xml:space="preserve"> </w:t>
            </w:r>
            <w:r>
              <w:rPr>
                <w:lang w:val="it-IT"/>
              </w:rPr>
              <w:t>12H</w:t>
            </w:r>
            <w:r w:rsidRPr="00573AED">
              <w:rPr>
                <w:rStyle w:val="VCAAsuperscript"/>
              </w:rPr>
              <w:t>+</w:t>
            </w:r>
            <w:r w:rsidR="00F105DE">
              <w:rPr>
                <w:lang w:val="it-IT"/>
              </w:rPr>
              <w:t xml:space="preserve"> </w:t>
            </w:r>
            <w:r>
              <w:rPr>
                <w:lang w:val="it-IT"/>
              </w:rPr>
              <w:t>+</w:t>
            </w:r>
            <w:r w:rsidR="00F105DE">
              <w:rPr>
                <w:lang w:val="it-IT"/>
              </w:rPr>
              <w:t xml:space="preserve"> </w:t>
            </w:r>
            <w:r>
              <w:rPr>
                <w:lang w:val="it-IT"/>
              </w:rPr>
              <w:t>12e</w:t>
            </w:r>
            <w:r w:rsidR="00573AED" w:rsidRPr="00573AED">
              <w:rPr>
                <w:rStyle w:val="VCAAsuperscript"/>
              </w:rPr>
              <w:t>−</w:t>
            </w:r>
            <w:r>
              <w:rPr>
                <w:lang w:val="it-IT"/>
              </w:rPr>
              <w:t xml:space="preserve"> (in acidic cond</w:t>
            </w:r>
            <w:r w:rsidR="00C270A9">
              <w:rPr>
                <w:lang w:val="it-IT"/>
              </w:rPr>
              <w:t>i</w:t>
            </w:r>
            <w:r>
              <w:rPr>
                <w:lang w:val="it-IT"/>
              </w:rPr>
              <w:t>tions)</w:t>
            </w:r>
          </w:p>
          <w:p w14:paraId="0C690A5A" w14:textId="4AF1C44C" w:rsidR="00350049" w:rsidRDefault="00350049" w:rsidP="0030332D">
            <w:pPr>
              <w:pStyle w:val="VCAAtablecondensed"/>
              <w:rPr>
                <w:lang w:val="it-IT"/>
              </w:rPr>
            </w:pPr>
            <w:r>
              <w:rPr>
                <w:lang w:val="it-IT"/>
              </w:rPr>
              <w:t>C</w:t>
            </w:r>
            <w:r w:rsidRPr="00573AED">
              <w:rPr>
                <w:rStyle w:val="VCAAsubscript"/>
              </w:rPr>
              <w:t>2</w:t>
            </w:r>
            <w:r>
              <w:rPr>
                <w:lang w:val="it-IT"/>
              </w:rPr>
              <w:t>H</w:t>
            </w:r>
            <w:r w:rsidRPr="00573AED">
              <w:rPr>
                <w:rStyle w:val="VCAAsubscript"/>
              </w:rPr>
              <w:t>6</w:t>
            </w:r>
            <w:r>
              <w:rPr>
                <w:lang w:val="it-IT"/>
              </w:rPr>
              <w:t>O</w:t>
            </w:r>
            <w:r w:rsidR="00F105DE">
              <w:rPr>
                <w:lang w:val="it-IT"/>
              </w:rPr>
              <w:t xml:space="preserve"> </w:t>
            </w:r>
            <w:r>
              <w:rPr>
                <w:lang w:val="it-IT"/>
              </w:rPr>
              <w:t>+</w:t>
            </w:r>
            <w:r w:rsidR="00F105DE">
              <w:rPr>
                <w:lang w:val="it-IT"/>
              </w:rPr>
              <w:t xml:space="preserve"> </w:t>
            </w:r>
            <w:r>
              <w:rPr>
                <w:lang w:val="it-IT"/>
              </w:rPr>
              <w:t>12OH</w:t>
            </w:r>
            <w:r w:rsidR="00573AED" w:rsidRPr="00573AED">
              <w:rPr>
                <w:rStyle w:val="VCAAsuperscript"/>
              </w:rPr>
              <w:t>−</w:t>
            </w:r>
            <w:r w:rsidR="00F105DE">
              <w:rPr>
                <w:lang w:val="it-IT"/>
              </w:rPr>
              <w:t xml:space="preserve"> </w:t>
            </w:r>
            <w:r>
              <w:rPr>
                <w:lang w:val="it-IT"/>
              </w:rPr>
              <w:sym w:font="Symbol" w:char="F0AE"/>
            </w:r>
            <w:r w:rsidR="00F105DE">
              <w:rPr>
                <w:lang w:val="it-IT"/>
              </w:rPr>
              <w:t xml:space="preserve"> </w:t>
            </w:r>
            <w:r>
              <w:rPr>
                <w:lang w:val="it-IT"/>
              </w:rPr>
              <w:t>2CO</w:t>
            </w:r>
            <w:r w:rsidRPr="00573AED">
              <w:rPr>
                <w:rStyle w:val="VCAAsubscript"/>
              </w:rPr>
              <w:t>2</w:t>
            </w:r>
            <w:r w:rsidR="00F105DE">
              <w:rPr>
                <w:lang w:val="it-IT"/>
              </w:rPr>
              <w:t xml:space="preserve"> </w:t>
            </w:r>
            <w:r>
              <w:rPr>
                <w:lang w:val="it-IT"/>
              </w:rPr>
              <w:t>+</w:t>
            </w:r>
            <w:r w:rsidR="00F105DE">
              <w:rPr>
                <w:lang w:val="it-IT"/>
              </w:rPr>
              <w:t xml:space="preserve"> </w:t>
            </w:r>
            <w:r>
              <w:rPr>
                <w:lang w:val="it-IT"/>
              </w:rPr>
              <w:t>9H</w:t>
            </w:r>
            <w:r w:rsidRPr="00573AED">
              <w:rPr>
                <w:rStyle w:val="VCAAsubscript"/>
              </w:rPr>
              <w:t>2</w:t>
            </w:r>
            <w:r>
              <w:rPr>
                <w:lang w:val="it-IT"/>
              </w:rPr>
              <w:t>O</w:t>
            </w:r>
            <w:r w:rsidR="00F105DE">
              <w:rPr>
                <w:lang w:val="it-IT"/>
              </w:rPr>
              <w:t xml:space="preserve"> </w:t>
            </w:r>
            <w:r>
              <w:rPr>
                <w:lang w:val="it-IT"/>
              </w:rPr>
              <w:t>+</w:t>
            </w:r>
            <w:r w:rsidR="00F105DE">
              <w:rPr>
                <w:lang w:val="it-IT"/>
              </w:rPr>
              <w:t xml:space="preserve"> </w:t>
            </w:r>
            <w:r>
              <w:rPr>
                <w:lang w:val="it-IT"/>
              </w:rPr>
              <w:t>12e</w:t>
            </w:r>
            <w:r w:rsidR="00573AED" w:rsidRPr="00573AED">
              <w:rPr>
                <w:rStyle w:val="VCAAsuperscript"/>
              </w:rPr>
              <w:t>−</w:t>
            </w:r>
            <w:r w:rsidR="008F7A8B">
              <w:rPr>
                <w:lang w:val="it-IT"/>
              </w:rPr>
              <w:t xml:space="preserve"> (in alkaline cond</w:t>
            </w:r>
            <w:r w:rsidR="00C270A9">
              <w:rPr>
                <w:lang w:val="it-IT"/>
              </w:rPr>
              <w:t>i</w:t>
            </w:r>
            <w:r w:rsidR="008F7A8B">
              <w:rPr>
                <w:lang w:val="it-IT"/>
              </w:rPr>
              <w:t>tions)</w:t>
            </w:r>
          </w:p>
          <w:p w14:paraId="7704E9FB" w14:textId="07654241" w:rsidR="002C6186" w:rsidRPr="00CA5684" w:rsidRDefault="002C6186" w:rsidP="0030332D">
            <w:pPr>
              <w:pStyle w:val="VCAAtablecondensed"/>
              <w:rPr>
                <w:lang w:val="it-IT"/>
              </w:rPr>
            </w:pPr>
            <w:r>
              <w:rPr>
                <w:lang w:val="it-IT"/>
              </w:rPr>
              <w:t xml:space="preserve">In general this question was </w:t>
            </w:r>
            <w:r w:rsidR="00C270A9">
              <w:rPr>
                <w:lang w:val="it-IT"/>
              </w:rPr>
              <w:t>not well answered</w:t>
            </w:r>
            <w:r w:rsidR="00006EAD">
              <w:rPr>
                <w:lang w:val="it-IT"/>
              </w:rPr>
              <w:t xml:space="preserve">; </w:t>
            </w:r>
            <w:r>
              <w:rPr>
                <w:lang w:val="it-IT"/>
              </w:rPr>
              <w:t xml:space="preserve">the use of alkaline conditions for balancing </w:t>
            </w:r>
            <w:r w:rsidR="00C270A9">
              <w:rPr>
                <w:lang w:val="it-IT"/>
              </w:rPr>
              <w:t>half-</w:t>
            </w:r>
            <w:r>
              <w:rPr>
                <w:lang w:val="it-IT"/>
              </w:rPr>
              <w:t xml:space="preserve">equations </w:t>
            </w:r>
            <w:r w:rsidR="0094521D">
              <w:rPr>
                <w:lang w:val="it-IT"/>
              </w:rPr>
              <w:t xml:space="preserve">was </w:t>
            </w:r>
            <w:r w:rsidR="00012F42">
              <w:rPr>
                <w:lang w:val="it-IT"/>
              </w:rPr>
              <w:t>not well</w:t>
            </w:r>
            <w:r>
              <w:rPr>
                <w:lang w:val="it-IT"/>
              </w:rPr>
              <w:t xml:space="preserve"> understood.</w:t>
            </w:r>
          </w:p>
        </w:tc>
      </w:tr>
      <w:tr w:rsidR="005B1527" w:rsidRPr="00CB6126" w14:paraId="27F4BB67" w14:textId="77777777" w:rsidTr="00A87110">
        <w:trPr>
          <w:cantSplit/>
        </w:trPr>
        <w:tc>
          <w:tcPr>
            <w:tcW w:w="952" w:type="dxa"/>
            <w:hideMark/>
          </w:tcPr>
          <w:p w14:paraId="68AFAD17" w14:textId="13CEE2F1" w:rsidR="005B1527" w:rsidRPr="00E67E81" w:rsidRDefault="005B1527" w:rsidP="00A87110">
            <w:pPr>
              <w:pStyle w:val="VCAAtablecondensed"/>
              <w:rPr>
                <w:rStyle w:val="VCAAbold"/>
              </w:rPr>
            </w:pPr>
            <w:r w:rsidRPr="00E67E81">
              <w:rPr>
                <w:rStyle w:val="VCAAbold"/>
              </w:rPr>
              <w:t>10</w:t>
            </w:r>
          </w:p>
        </w:tc>
        <w:tc>
          <w:tcPr>
            <w:tcW w:w="845" w:type="dxa"/>
            <w:shd w:val="clear" w:color="auto" w:fill="auto"/>
          </w:tcPr>
          <w:p w14:paraId="36903D19" w14:textId="77777777" w:rsidR="005B1527" w:rsidRPr="00E67E81" w:rsidRDefault="005B1527" w:rsidP="00A87110">
            <w:pPr>
              <w:pStyle w:val="VCAAtablecondensed"/>
            </w:pPr>
          </w:p>
        </w:tc>
        <w:tc>
          <w:tcPr>
            <w:tcW w:w="466" w:type="dxa"/>
            <w:shd w:val="clear" w:color="auto" w:fill="auto"/>
          </w:tcPr>
          <w:p w14:paraId="5684B794" w14:textId="77777777" w:rsidR="005B1527" w:rsidRPr="00E67E81" w:rsidRDefault="005B1527" w:rsidP="00A87110">
            <w:pPr>
              <w:pStyle w:val="VCAAtablecondensed"/>
            </w:pPr>
          </w:p>
        </w:tc>
        <w:tc>
          <w:tcPr>
            <w:tcW w:w="426" w:type="dxa"/>
            <w:shd w:val="clear" w:color="auto" w:fill="auto"/>
          </w:tcPr>
          <w:p w14:paraId="3C839E41" w14:textId="77777777" w:rsidR="005B1527" w:rsidRPr="00E67E81" w:rsidRDefault="005B1527" w:rsidP="00A87110">
            <w:pPr>
              <w:pStyle w:val="VCAAtablecondensed"/>
            </w:pPr>
          </w:p>
        </w:tc>
        <w:tc>
          <w:tcPr>
            <w:tcW w:w="425" w:type="dxa"/>
            <w:shd w:val="clear" w:color="auto" w:fill="auto"/>
          </w:tcPr>
          <w:p w14:paraId="205AF643" w14:textId="77777777" w:rsidR="005B1527" w:rsidRPr="00E67E81" w:rsidRDefault="005B1527" w:rsidP="00A87110">
            <w:pPr>
              <w:pStyle w:val="VCAAtablecondensed"/>
            </w:pPr>
          </w:p>
        </w:tc>
        <w:tc>
          <w:tcPr>
            <w:tcW w:w="425" w:type="dxa"/>
            <w:shd w:val="clear" w:color="auto" w:fill="auto"/>
          </w:tcPr>
          <w:p w14:paraId="5CA6293A" w14:textId="77777777" w:rsidR="005B1527" w:rsidRPr="00E67E81" w:rsidRDefault="005B1527" w:rsidP="00A87110">
            <w:pPr>
              <w:pStyle w:val="VCAAtablecondensed"/>
            </w:pPr>
          </w:p>
        </w:tc>
        <w:tc>
          <w:tcPr>
            <w:tcW w:w="6095" w:type="dxa"/>
          </w:tcPr>
          <w:p w14:paraId="6D887B72" w14:textId="62425FB4" w:rsidR="008F7A8B" w:rsidRPr="00E67E81" w:rsidRDefault="008354F9" w:rsidP="00852AF4">
            <w:pPr>
              <w:pStyle w:val="VCAAtablecondensed"/>
              <w:rPr>
                <w:strike/>
                <w:lang w:val="en-AU"/>
              </w:rPr>
            </w:pPr>
            <w:r w:rsidRPr="00E67E81">
              <w:rPr>
                <w:lang w:val="en-AU"/>
              </w:rPr>
              <w:t>As a result of psychometric analysis and review, all four options were accepted as correct.</w:t>
            </w:r>
          </w:p>
        </w:tc>
      </w:tr>
      <w:tr w:rsidR="005B1527" w:rsidRPr="00CB6126" w14:paraId="6DF7D878" w14:textId="77777777" w:rsidTr="00A87110">
        <w:trPr>
          <w:cantSplit/>
        </w:trPr>
        <w:tc>
          <w:tcPr>
            <w:tcW w:w="952" w:type="dxa"/>
            <w:hideMark/>
          </w:tcPr>
          <w:p w14:paraId="72C622F9" w14:textId="02E4EC74" w:rsidR="005B1527" w:rsidRPr="00AA3883" w:rsidRDefault="005B1527" w:rsidP="00A87110">
            <w:pPr>
              <w:pStyle w:val="VCAAtablecondensed"/>
              <w:rPr>
                <w:rStyle w:val="VCAAbold"/>
              </w:rPr>
            </w:pPr>
            <w:r w:rsidRPr="00AA3883">
              <w:rPr>
                <w:rStyle w:val="VCAAbold"/>
              </w:rPr>
              <w:t>11</w:t>
            </w:r>
          </w:p>
        </w:tc>
        <w:tc>
          <w:tcPr>
            <w:tcW w:w="845" w:type="dxa"/>
            <w:shd w:val="clear" w:color="auto" w:fill="auto"/>
          </w:tcPr>
          <w:p w14:paraId="3638B261" w14:textId="1CA677E2" w:rsidR="005B1527" w:rsidRPr="008841CE" w:rsidRDefault="0093650A" w:rsidP="00A87110">
            <w:pPr>
              <w:pStyle w:val="VCAAtablecondensed"/>
            </w:pPr>
            <w:r>
              <w:t>A</w:t>
            </w:r>
          </w:p>
        </w:tc>
        <w:tc>
          <w:tcPr>
            <w:tcW w:w="466" w:type="dxa"/>
            <w:shd w:val="clear" w:color="auto" w:fill="F2F2F2"/>
          </w:tcPr>
          <w:p w14:paraId="381FF9E5" w14:textId="0E6A83CD" w:rsidR="005B1527" w:rsidRPr="008B6D0D" w:rsidRDefault="0093650A" w:rsidP="00A87110">
            <w:pPr>
              <w:pStyle w:val="VCAAtablecondensed"/>
              <w:rPr>
                <w:rStyle w:val="VCAAbold"/>
              </w:rPr>
            </w:pPr>
            <w:r w:rsidRPr="008B6D0D">
              <w:rPr>
                <w:rStyle w:val="VCAAbold"/>
              </w:rPr>
              <w:t>73</w:t>
            </w:r>
          </w:p>
        </w:tc>
        <w:tc>
          <w:tcPr>
            <w:tcW w:w="426" w:type="dxa"/>
            <w:shd w:val="clear" w:color="auto" w:fill="auto"/>
          </w:tcPr>
          <w:p w14:paraId="3DC2AB0C" w14:textId="1B22ED9E" w:rsidR="005B1527" w:rsidRPr="00B81209" w:rsidRDefault="0093650A" w:rsidP="00A87110">
            <w:pPr>
              <w:pStyle w:val="VCAAtablecondensed"/>
            </w:pPr>
            <w:r>
              <w:t>18</w:t>
            </w:r>
          </w:p>
        </w:tc>
        <w:tc>
          <w:tcPr>
            <w:tcW w:w="425" w:type="dxa"/>
            <w:shd w:val="clear" w:color="auto" w:fill="auto"/>
          </w:tcPr>
          <w:p w14:paraId="7028B191" w14:textId="260292AD" w:rsidR="005B1527" w:rsidRPr="00B81209" w:rsidRDefault="0093650A" w:rsidP="00A87110">
            <w:pPr>
              <w:pStyle w:val="VCAAtablecondensed"/>
            </w:pPr>
            <w:r>
              <w:t>1</w:t>
            </w:r>
          </w:p>
        </w:tc>
        <w:tc>
          <w:tcPr>
            <w:tcW w:w="425" w:type="dxa"/>
            <w:shd w:val="clear" w:color="auto" w:fill="auto"/>
          </w:tcPr>
          <w:p w14:paraId="6430E915" w14:textId="4BC1CD3D" w:rsidR="005B1527" w:rsidRPr="00B81209" w:rsidRDefault="0093650A" w:rsidP="00A87110">
            <w:pPr>
              <w:pStyle w:val="VCAAtablecondensed"/>
            </w:pPr>
            <w:r>
              <w:t>7</w:t>
            </w:r>
          </w:p>
        </w:tc>
        <w:tc>
          <w:tcPr>
            <w:tcW w:w="6095" w:type="dxa"/>
          </w:tcPr>
          <w:p w14:paraId="33137F8F" w14:textId="3D99D428" w:rsidR="008F7A8B" w:rsidRDefault="009D748D" w:rsidP="0030332D">
            <w:pPr>
              <w:pStyle w:val="VCAAtablecondensed"/>
              <w:rPr>
                <w:color w:val="000000" w:themeColor="text1"/>
                <w:lang w:val="en-AU"/>
              </w:rPr>
            </w:pPr>
            <w:r>
              <w:rPr>
                <w:color w:val="000000" w:themeColor="text1"/>
                <w:lang w:val="en-AU"/>
              </w:rPr>
              <w:t xml:space="preserve">When producing a product from </w:t>
            </w:r>
            <w:r w:rsidR="0094521D">
              <w:rPr>
                <w:color w:val="000000" w:themeColor="text1"/>
                <w:lang w:val="en-AU"/>
              </w:rPr>
              <w:t xml:space="preserve">the </w:t>
            </w:r>
            <w:r>
              <w:rPr>
                <w:color w:val="000000" w:themeColor="text1"/>
                <w:lang w:val="en-AU"/>
              </w:rPr>
              <w:t>continual supply of raw material such as iron ore and fossil fuels, this is a typical example of a linear economy.</w:t>
            </w:r>
          </w:p>
          <w:p w14:paraId="436AA990" w14:textId="70813ADB" w:rsidR="009D748D" w:rsidRPr="00750D96" w:rsidRDefault="009D748D" w:rsidP="0030332D">
            <w:pPr>
              <w:pStyle w:val="VCAAtablecondensed"/>
              <w:rPr>
                <w:color w:val="000000" w:themeColor="text1"/>
                <w:lang w:val="en-AU"/>
              </w:rPr>
            </w:pPr>
            <w:r>
              <w:rPr>
                <w:color w:val="000000" w:themeColor="text1"/>
                <w:lang w:val="en-AU"/>
              </w:rPr>
              <w:t xml:space="preserve">The two quoted Sustainable Development </w:t>
            </w:r>
            <w:r w:rsidR="0094521D">
              <w:rPr>
                <w:color w:val="000000" w:themeColor="text1"/>
                <w:lang w:val="en-AU"/>
              </w:rPr>
              <w:t xml:space="preserve">Goals </w:t>
            </w:r>
            <w:r>
              <w:rPr>
                <w:color w:val="000000" w:themeColor="text1"/>
                <w:lang w:val="en-AU"/>
              </w:rPr>
              <w:t>are not directly linked to the process in question.</w:t>
            </w:r>
          </w:p>
        </w:tc>
      </w:tr>
      <w:tr w:rsidR="005B1527" w:rsidRPr="00CB6126" w14:paraId="12E96C0D" w14:textId="77777777" w:rsidTr="00A87110">
        <w:trPr>
          <w:cantSplit/>
        </w:trPr>
        <w:tc>
          <w:tcPr>
            <w:tcW w:w="952" w:type="dxa"/>
            <w:hideMark/>
          </w:tcPr>
          <w:p w14:paraId="583867A8" w14:textId="49881C4B" w:rsidR="005B1527" w:rsidRPr="00AA3883" w:rsidRDefault="005B1527" w:rsidP="00A87110">
            <w:pPr>
              <w:pStyle w:val="VCAAtablecondensed"/>
              <w:rPr>
                <w:rStyle w:val="VCAAbold"/>
              </w:rPr>
            </w:pPr>
            <w:r w:rsidRPr="00AA3883">
              <w:rPr>
                <w:rStyle w:val="VCAAbold"/>
              </w:rPr>
              <w:t>12</w:t>
            </w:r>
          </w:p>
        </w:tc>
        <w:tc>
          <w:tcPr>
            <w:tcW w:w="845" w:type="dxa"/>
          </w:tcPr>
          <w:p w14:paraId="06ED7FD0" w14:textId="3951E35B" w:rsidR="005B1527" w:rsidRPr="00754EB6" w:rsidRDefault="0093650A" w:rsidP="00A87110">
            <w:pPr>
              <w:pStyle w:val="VCAAtablecondensed"/>
            </w:pPr>
            <w:r>
              <w:t>C</w:t>
            </w:r>
          </w:p>
        </w:tc>
        <w:tc>
          <w:tcPr>
            <w:tcW w:w="466" w:type="dxa"/>
            <w:shd w:val="clear" w:color="auto" w:fill="auto"/>
          </w:tcPr>
          <w:p w14:paraId="604CF1A1" w14:textId="3ABC5017" w:rsidR="005B1527" w:rsidRPr="00B81209" w:rsidRDefault="0093650A" w:rsidP="00A87110">
            <w:pPr>
              <w:pStyle w:val="VCAAtablecondensed"/>
            </w:pPr>
            <w:r>
              <w:t>16</w:t>
            </w:r>
          </w:p>
        </w:tc>
        <w:tc>
          <w:tcPr>
            <w:tcW w:w="426" w:type="dxa"/>
            <w:shd w:val="clear" w:color="auto" w:fill="auto"/>
          </w:tcPr>
          <w:p w14:paraId="02DE87A2" w14:textId="319FCB6A" w:rsidR="005B1527" w:rsidRPr="00B81209" w:rsidRDefault="0093650A" w:rsidP="00A87110">
            <w:pPr>
              <w:pStyle w:val="VCAAtablecondensed"/>
            </w:pPr>
            <w:r>
              <w:t>20</w:t>
            </w:r>
          </w:p>
        </w:tc>
        <w:tc>
          <w:tcPr>
            <w:tcW w:w="425" w:type="dxa"/>
            <w:shd w:val="clear" w:color="auto" w:fill="F2F2F2"/>
          </w:tcPr>
          <w:p w14:paraId="2E05F2AC" w14:textId="1904E255" w:rsidR="005B1527" w:rsidRPr="008B6D0D" w:rsidRDefault="0093650A" w:rsidP="00A87110">
            <w:pPr>
              <w:pStyle w:val="VCAAtablecondensed"/>
              <w:rPr>
                <w:rStyle w:val="VCAAbold"/>
              </w:rPr>
            </w:pPr>
            <w:r w:rsidRPr="008B6D0D">
              <w:rPr>
                <w:rStyle w:val="VCAAbold"/>
              </w:rPr>
              <w:t>32</w:t>
            </w:r>
          </w:p>
        </w:tc>
        <w:tc>
          <w:tcPr>
            <w:tcW w:w="425" w:type="dxa"/>
            <w:shd w:val="clear" w:color="auto" w:fill="auto"/>
          </w:tcPr>
          <w:p w14:paraId="353B7965" w14:textId="1782386A" w:rsidR="005B1527" w:rsidRPr="00B81209" w:rsidRDefault="0093650A" w:rsidP="00A87110">
            <w:pPr>
              <w:pStyle w:val="VCAAtablecondensed"/>
            </w:pPr>
            <w:r>
              <w:t>32</w:t>
            </w:r>
          </w:p>
        </w:tc>
        <w:tc>
          <w:tcPr>
            <w:tcW w:w="6095" w:type="dxa"/>
          </w:tcPr>
          <w:p w14:paraId="4320B29E" w14:textId="5F8F97B6" w:rsidR="009D748D" w:rsidRDefault="009D748D" w:rsidP="009D748D">
            <w:pPr>
              <w:pStyle w:val="VCAAtablecondensed"/>
              <w:rPr>
                <w:color w:val="000000" w:themeColor="text1"/>
                <w:lang w:val="en-AU"/>
              </w:rPr>
            </w:pPr>
            <w:r>
              <w:rPr>
                <w:color w:val="000000" w:themeColor="text1"/>
                <w:lang w:val="en-AU"/>
              </w:rPr>
              <w:t>Statistically, the probability of successful collisions occurring between the combined products of a combustion reaction colliding in the correct orientation with sufficient energy is so small that</w:t>
            </w:r>
            <w:r w:rsidR="00C270A9">
              <w:rPr>
                <w:color w:val="000000" w:themeColor="text1"/>
                <w:lang w:val="en-AU"/>
              </w:rPr>
              <w:t>,</w:t>
            </w:r>
            <w:r>
              <w:rPr>
                <w:color w:val="000000" w:themeColor="text1"/>
                <w:lang w:val="en-AU"/>
              </w:rPr>
              <w:t xml:space="preserve"> in practice</w:t>
            </w:r>
            <w:r w:rsidR="00C270A9">
              <w:rPr>
                <w:color w:val="000000" w:themeColor="text1"/>
                <w:lang w:val="en-AU"/>
              </w:rPr>
              <w:t>,</w:t>
            </w:r>
            <w:r>
              <w:rPr>
                <w:color w:val="000000" w:themeColor="text1"/>
                <w:lang w:val="en-AU"/>
              </w:rPr>
              <w:t xml:space="preserve"> it can never happen.</w:t>
            </w:r>
            <w:r w:rsidR="00F105DE">
              <w:rPr>
                <w:color w:val="000000" w:themeColor="text1"/>
                <w:lang w:val="en-AU"/>
              </w:rPr>
              <w:t xml:space="preserve"> </w:t>
            </w:r>
            <w:r w:rsidR="00CC1B5B">
              <w:rPr>
                <w:color w:val="000000" w:themeColor="text1"/>
                <w:lang w:val="en-AU"/>
              </w:rPr>
              <w:t>Therefore, the reverse reaction of a combustion equation of C</w:t>
            </w:r>
            <w:r w:rsidR="00CC1B5B" w:rsidRPr="00573AED">
              <w:rPr>
                <w:rStyle w:val="VCAAsubscript"/>
              </w:rPr>
              <w:t>4</w:t>
            </w:r>
            <w:r w:rsidR="0094521D">
              <w:rPr>
                <w:color w:val="000000" w:themeColor="text1"/>
                <w:lang w:val="en-AU"/>
              </w:rPr>
              <w:t>-</w:t>
            </w:r>
            <w:r w:rsidR="00CC1B5B">
              <w:rPr>
                <w:color w:val="000000" w:themeColor="text1"/>
                <w:lang w:val="en-AU"/>
              </w:rPr>
              <w:t>based compound</w:t>
            </w:r>
            <w:r w:rsidR="00891BBC">
              <w:rPr>
                <w:color w:val="000000" w:themeColor="text1"/>
                <w:lang w:val="en-AU"/>
              </w:rPr>
              <w:t>s</w:t>
            </w:r>
            <w:r w:rsidR="00CC1B5B">
              <w:rPr>
                <w:color w:val="000000" w:themeColor="text1"/>
                <w:lang w:val="en-AU"/>
              </w:rPr>
              <w:t xml:space="preserve"> or larger never occurs.</w:t>
            </w:r>
          </w:p>
          <w:p w14:paraId="58711D75" w14:textId="77777777" w:rsidR="009D748D" w:rsidRDefault="009D748D" w:rsidP="009D748D">
            <w:pPr>
              <w:pStyle w:val="VCAAtablecondensed"/>
              <w:rPr>
                <w:color w:val="000000" w:themeColor="text1"/>
                <w:lang w:val="en-AU"/>
              </w:rPr>
            </w:pPr>
            <w:r>
              <w:rPr>
                <w:color w:val="000000" w:themeColor="text1"/>
                <w:lang w:val="en-AU"/>
              </w:rPr>
              <w:t>The forward reaction is exothermic, but all equilibrium processes involve both an exothermic and endothermic reaction.</w:t>
            </w:r>
          </w:p>
          <w:p w14:paraId="0683E4FA" w14:textId="77777777" w:rsidR="009D748D" w:rsidRDefault="009D748D" w:rsidP="009D748D">
            <w:pPr>
              <w:pStyle w:val="VCAAtablecondensed"/>
              <w:rPr>
                <w:color w:val="000000" w:themeColor="text1"/>
                <w:lang w:val="en-AU"/>
              </w:rPr>
            </w:pPr>
            <w:r>
              <w:rPr>
                <w:color w:val="000000" w:themeColor="text1"/>
                <w:lang w:val="en-AU"/>
              </w:rPr>
              <w:t>The products are more stable than the reactants in an exothermic process.</w:t>
            </w:r>
          </w:p>
          <w:p w14:paraId="3F114706" w14:textId="77777777" w:rsidR="00361815" w:rsidRDefault="009D748D" w:rsidP="009D748D">
            <w:pPr>
              <w:pStyle w:val="VCAAtablecondensed"/>
              <w:rPr>
                <w:color w:val="000000" w:themeColor="text1"/>
                <w:lang w:val="en-AU"/>
              </w:rPr>
            </w:pPr>
            <w:r>
              <w:rPr>
                <w:color w:val="000000" w:themeColor="text1"/>
                <w:lang w:val="en-AU"/>
              </w:rPr>
              <w:t>Combustion is not an equilibrium process, so LCP does not apply.</w:t>
            </w:r>
          </w:p>
          <w:p w14:paraId="45ACD80E" w14:textId="69C917FA" w:rsidR="00CC1B5B" w:rsidRPr="00750D96" w:rsidRDefault="00CC1B5B" w:rsidP="009D748D">
            <w:pPr>
              <w:pStyle w:val="VCAAtablecondensed"/>
              <w:rPr>
                <w:color w:val="000000" w:themeColor="text1"/>
                <w:lang w:val="en-AU"/>
              </w:rPr>
            </w:pPr>
            <w:r>
              <w:rPr>
                <w:color w:val="000000" w:themeColor="text1"/>
                <w:lang w:val="en-AU"/>
              </w:rPr>
              <w:t xml:space="preserve">A significant number of students selected </w:t>
            </w:r>
            <w:r w:rsidR="00F105DE">
              <w:rPr>
                <w:color w:val="000000" w:themeColor="text1"/>
                <w:lang w:val="en-AU"/>
              </w:rPr>
              <w:t>‘</w:t>
            </w:r>
            <w:r>
              <w:rPr>
                <w:color w:val="000000" w:themeColor="text1"/>
                <w:lang w:val="en-AU"/>
              </w:rPr>
              <w:t>D</w:t>
            </w:r>
            <w:r w:rsidR="00F105DE">
              <w:rPr>
                <w:color w:val="000000" w:themeColor="text1"/>
                <w:lang w:val="en-AU"/>
              </w:rPr>
              <w:t>’</w:t>
            </w:r>
            <w:r>
              <w:rPr>
                <w:color w:val="000000" w:themeColor="text1"/>
                <w:lang w:val="en-AU"/>
              </w:rPr>
              <w:t xml:space="preserve"> as an option</w:t>
            </w:r>
            <w:r w:rsidR="00C270A9">
              <w:rPr>
                <w:color w:val="000000" w:themeColor="text1"/>
                <w:lang w:val="en-AU"/>
              </w:rPr>
              <w:t>,</w:t>
            </w:r>
            <w:r>
              <w:rPr>
                <w:color w:val="000000" w:themeColor="text1"/>
                <w:lang w:val="en-AU"/>
              </w:rPr>
              <w:t xml:space="preserve"> which is not a valid response as to why the reaction is considered irreversible.</w:t>
            </w:r>
          </w:p>
        </w:tc>
      </w:tr>
      <w:tr w:rsidR="005B1527" w:rsidRPr="00DE5A1D" w14:paraId="187E12DA" w14:textId="77777777" w:rsidTr="00A87110">
        <w:trPr>
          <w:cantSplit/>
        </w:trPr>
        <w:tc>
          <w:tcPr>
            <w:tcW w:w="952" w:type="dxa"/>
            <w:hideMark/>
          </w:tcPr>
          <w:p w14:paraId="1FE2F5D5" w14:textId="62CAB9CD" w:rsidR="005B1527" w:rsidRPr="00AA3883" w:rsidRDefault="005B1527" w:rsidP="00A87110">
            <w:pPr>
              <w:pStyle w:val="VCAAtablecondensed"/>
              <w:rPr>
                <w:rStyle w:val="VCAAbold"/>
              </w:rPr>
            </w:pPr>
            <w:r w:rsidRPr="00AA3883">
              <w:rPr>
                <w:rStyle w:val="VCAAbold"/>
              </w:rPr>
              <w:t>13</w:t>
            </w:r>
          </w:p>
        </w:tc>
        <w:tc>
          <w:tcPr>
            <w:tcW w:w="845" w:type="dxa"/>
          </w:tcPr>
          <w:p w14:paraId="60FDAE50" w14:textId="158BF420" w:rsidR="005B1527" w:rsidRPr="00754EB6" w:rsidRDefault="0093650A" w:rsidP="00A87110">
            <w:pPr>
              <w:pStyle w:val="VCAAtablecondensed"/>
            </w:pPr>
            <w:r>
              <w:t>C</w:t>
            </w:r>
          </w:p>
        </w:tc>
        <w:tc>
          <w:tcPr>
            <w:tcW w:w="466" w:type="dxa"/>
            <w:shd w:val="clear" w:color="auto" w:fill="auto"/>
          </w:tcPr>
          <w:p w14:paraId="7F152D44" w14:textId="6A2D9DB4" w:rsidR="005B1527" w:rsidRPr="00B81209" w:rsidRDefault="00227577" w:rsidP="00A87110">
            <w:pPr>
              <w:pStyle w:val="VCAAtablecondensed"/>
            </w:pPr>
            <w:r>
              <w:t>14</w:t>
            </w:r>
          </w:p>
        </w:tc>
        <w:tc>
          <w:tcPr>
            <w:tcW w:w="426" w:type="dxa"/>
            <w:shd w:val="clear" w:color="auto" w:fill="auto"/>
          </w:tcPr>
          <w:p w14:paraId="6A7693B8" w14:textId="7307F16E" w:rsidR="005B1527" w:rsidRPr="00B81209" w:rsidRDefault="00227577" w:rsidP="00A87110">
            <w:pPr>
              <w:pStyle w:val="VCAAtablecondensed"/>
            </w:pPr>
            <w:r>
              <w:t>2</w:t>
            </w:r>
          </w:p>
        </w:tc>
        <w:tc>
          <w:tcPr>
            <w:tcW w:w="425" w:type="dxa"/>
            <w:shd w:val="clear" w:color="auto" w:fill="F2F2F2"/>
          </w:tcPr>
          <w:p w14:paraId="620DEA29" w14:textId="53741554" w:rsidR="005B1527" w:rsidRPr="008B6D0D" w:rsidRDefault="00227577" w:rsidP="00A87110">
            <w:pPr>
              <w:pStyle w:val="VCAAtablecondensed"/>
              <w:rPr>
                <w:rStyle w:val="VCAAbold"/>
              </w:rPr>
            </w:pPr>
            <w:r w:rsidRPr="008B6D0D">
              <w:rPr>
                <w:rStyle w:val="VCAAbold"/>
              </w:rPr>
              <w:t>82</w:t>
            </w:r>
          </w:p>
        </w:tc>
        <w:tc>
          <w:tcPr>
            <w:tcW w:w="425" w:type="dxa"/>
            <w:shd w:val="clear" w:color="auto" w:fill="auto"/>
          </w:tcPr>
          <w:p w14:paraId="4ADD0B73" w14:textId="27632A02" w:rsidR="005B1527" w:rsidRPr="00B81209" w:rsidRDefault="00227577" w:rsidP="00A87110">
            <w:pPr>
              <w:pStyle w:val="VCAAtablecondensed"/>
            </w:pPr>
            <w:r>
              <w:t>2</w:t>
            </w:r>
          </w:p>
        </w:tc>
        <w:tc>
          <w:tcPr>
            <w:tcW w:w="6095" w:type="dxa"/>
          </w:tcPr>
          <w:p w14:paraId="6F1E0B59" w14:textId="77777777" w:rsidR="009D748D" w:rsidRDefault="009D748D" w:rsidP="009D748D">
            <w:pPr>
              <w:pStyle w:val="VCAAtablecondensed"/>
              <w:rPr>
                <w:color w:val="000000" w:themeColor="text1"/>
                <w:lang w:val="en-AU"/>
              </w:rPr>
            </w:pPr>
            <w:r>
              <w:rPr>
                <w:color w:val="000000" w:themeColor="text1"/>
                <w:lang w:val="en-AU"/>
              </w:rPr>
              <w:t>If a catalyst is removed from a reaction, the activation energy for this process will be increased.</w:t>
            </w:r>
          </w:p>
          <w:p w14:paraId="6EA641E7" w14:textId="77777777" w:rsidR="009D748D" w:rsidRDefault="009D748D" w:rsidP="009D748D">
            <w:pPr>
              <w:pStyle w:val="VCAAtablecondensed"/>
              <w:rPr>
                <w:color w:val="000000" w:themeColor="text1"/>
                <w:lang w:val="en-AU"/>
              </w:rPr>
            </w:pPr>
            <w:r>
              <w:rPr>
                <w:color w:val="000000" w:themeColor="text1"/>
                <w:lang w:val="en-AU"/>
              </w:rPr>
              <w:t>Catalysts do not alter the energy of the reactants or products.</w:t>
            </w:r>
          </w:p>
          <w:p w14:paraId="1D0D0B7A" w14:textId="7B3B1C65" w:rsidR="005B1527" w:rsidRPr="00CA5684" w:rsidRDefault="009D748D" w:rsidP="009D748D">
            <w:pPr>
              <w:pStyle w:val="VCAAtablecondensed"/>
              <w:rPr>
                <w:lang w:val="it-IT"/>
              </w:rPr>
            </w:pPr>
            <w:r>
              <w:rPr>
                <w:color w:val="000000" w:themeColor="text1"/>
                <w:lang w:val="en-AU"/>
              </w:rPr>
              <w:t>Removing a catalyst will reduce the rate of reaction.</w:t>
            </w:r>
          </w:p>
        </w:tc>
      </w:tr>
      <w:tr w:rsidR="005B1527" w:rsidRPr="00CB6126" w14:paraId="18EA9B32" w14:textId="77777777" w:rsidTr="00A87110">
        <w:trPr>
          <w:cantSplit/>
        </w:trPr>
        <w:tc>
          <w:tcPr>
            <w:tcW w:w="952" w:type="dxa"/>
            <w:hideMark/>
          </w:tcPr>
          <w:p w14:paraId="37A5EC45" w14:textId="3430DB8C" w:rsidR="005B1527" w:rsidRPr="00AA3883" w:rsidRDefault="005B1527" w:rsidP="00A87110">
            <w:pPr>
              <w:pStyle w:val="VCAAtablecondensed"/>
              <w:rPr>
                <w:rStyle w:val="VCAAbold"/>
              </w:rPr>
            </w:pPr>
            <w:r w:rsidRPr="00AA3883">
              <w:rPr>
                <w:rStyle w:val="VCAAbold"/>
              </w:rPr>
              <w:t>14</w:t>
            </w:r>
          </w:p>
        </w:tc>
        <w:tc>
          <w:tcPr>
            <w:tcW w:w="845" w:type="dxa"/>
            <w:shd w:val="clear" w:color="auto" w:fill="auto"/>
          </w:tcPr>
          <w:p w14:paraId="7365D9F2" w14:textId="35212FD7" w:rsidR="005B1527" w:rsidRPr="008841CE" w:rsidRDefault="0093650A" w:rsidP="00A87110">
            <w:pPr>
              <w:pStyle w:val="VCAAtablecondensed"/>
            </w:pPr>
            <w:r>
              <w:t>C</w:t>
            </w:r>
          </w:p>
        </w:tc>
        <w:tc>
          <w:tcPr>
            <w:tcW w:w="466" w:type="dxa"/>
            <w:shd w:val="clear" w:color="auto" w:fill="auto"/>
          </w:tcPr>
          <w:p w14:paraId="256712AD" w14:textId="58D0725A" w:rsidR="005B1527" w:rsidRPr="00B81209" w:rsidRDefault="00227577" w:rsidP="00A87110">
            <w:pPr>
              <w:pStyle w:val="VCAAtablecondensed"/>
            </w:pPr>
            <w:r>
              <w:t>15</w:t>
            </w:r>
          </w:p>
        </w:tc>
        <w:tc>
          <w:tcPr>
            <w:tcW w:w="426" w:type="dxa"/>
            <w:shd w:val="clear" w:color="auto" w:fill="auto"/>
          </w:tcPr>
          <w:p w14:paraId="7E4430C4" w14:textId="09C5DF65" w:rsidR="005B1527" w:rsidRPr="00B81209" w:rsidRDefault="00227577" w:rsidP="00A87110">
            <w:pPr>
              <w:pStyle w:val="VCAAtablecondensed"/>
            </w:pPr>
            <w:r>
              <w:t>11</w:t>
            </w:r>
          </w:p>
        </w:tc>
        <w:tc>
          <w:tcPr>
            <w:tcW w:w="425" w:type="dxa"/>
            <w:shd w:val="clear" w:color="auto" w:fill="F2F2F2"/>
          </w:tcPr>
          <w:p w14:paraId="190FB8B4" w14:textId="388B9CF3" w:rsidR="005B1527" w:rsidRPr="008B6D0D" w:rsidRDefault="00227577" w:rsidP="00A87110">
            <w:pPr>
              <w:pStyle w:val="VCAAtablecondensed"/>
              <w:rPr>
                <w:rStyle w:val="VCAAbold"/>
              </w:rPr>
            </w:pPr>
            <w:r w:rsidRPr="008B6D0D">
              <w:rPr>
                <w:rStyle w:val="VCAAbold"/>
              </w:rPr>
              <w:t>58</w:t>
            </w:r>
          </w:p>
        </w:tc>
        <w:tc>
          <w:tcPr>
            <w:tcW w:w="425" w:type="dxa"/>
            <w:shd w:val="clear" w:color="auto" w:fill="auto"/>
          </w:tcPr>
          <w:p w14:paraId="0B2DA1A4" w14:textId="2703CA24" w:rsidR="005B1527" w:rsidRPr="00B81209" w:rsidRDefault="00227577" w:rsidP="00A87110">
            <w:pPr>
              <w:pStyle w:val="VCAAtablecondensed"/>
            </w:pPr>
            <w:r>
              <w:t>15</w:t>
            </w:r>
          </w:p>
        </w:tc>
        <w:tc>
          <w:tcPr>
            <w:tcW w:w="6095" w:type="dxa"/>
          </w:tcPr>
          <w:p w14:paraId="709ED8A8" w14:textId="6A093D52" w:rsidR="005B1527" w:rsidRPr="009D748D" w:rsidRDefault="009D748D" w:rsidP="00573AED">
            <w:pPr>
              <w:pStyle w:val="VCAAtablecondensed"/>
            </w:pPr>
            <w:r w:rsidRPr="009D748D">
              <w:rPr>
                <w:lang w:val="it-IT"/>
              </w:rPr>
              <w:t>To increase the yield of NO</w:t>
            </w:r>
            <w:r w:rsidRPr="00573AED">
              <w:rPr>
                <w:rStyle w:val="VCAAsubscript"/>
              </w:rPr>
              <w:t>2</w:t>
            </w:r>
            <w:r w:rsidRPr="009D748D">
              <w:rPr>
                <w:lang w:val="it-IT"/>
              </w:rPr>
              <w:t>, the equilib</w:t>
            </w:r>
            <w:r w:rsidR="00C270A9">
              <w:rPr>
                <w:lang w:val="it-IT"/>
              </w:rPr>
              <w:t>r</w:t>
            </w:r>
            <w:r w:rsidRPr="009D748D">
              <w:rPr>
                <w:lang w:val="it-IT"/>
              </w:rPr>
              <w:t>ium will need to be shifted forward.</w:t>
            </w:r>
            <w:r w:rsidR="00F105DE">
              <w:rPr>
                <w:lang w:val="it-IT"/>
              </w:rPr>
              <w:t xml:space="preserve"> </w:t>
            </w:r>
            <w:r w:rsidRPr="009D748D">
              <w:rPr>
                <w:lang w:val="it-IT"/>
              </w:rPr>
              <w:t>This can be done for this endothermic equilibrium by having the maximum temperature and lowest pressure.</w:t>
            </w:r>
          </w:p>
        </w:tc>
      </w:tr>
      <w:tr w:rsidR="005B1527" w:rsidRPr="00CB6126" w14:paraId="5552B32C" w14:textId="77777777" w:rsidTr="00F56E66">
        <w:trPr>
          <w:cantSplit/>
        </w:trPr>
        <w:tc>
          <w:tcPr>
            <w:tcW w:w="952" w:type="dxa"/>
            <w:hideMark/>
          </w:tcPr>
          <w:p w14:paraId="7B5091DF" w14:textId="7F826FD7" w:rsidR="005B1527" w:rsidRPr="00E67E81" w:rsidRDefault="005B1527" w:rsidP="00A87110">
            <w:pPr>
              <w:pStyle w:val="VCAAtablecondensed"/>
              <w:rPr>
                <w:rStyle w:val="VCAAbold"/>
              </w:rPr>
            </w:pPr>
            <w:r w:rsidRPr="00E67E81">
              <w:rPr>
                <w:rStyle w:val="VCAAbold"/>
              </w:rPr>
              <w:lastRenderedPageBreak/>
              <w:t>15</w:t>
            </w:r>
          </w:p>
        </w:tc>
        <w:tc>
          <w:tcPr>
            <w:tcW w:w="845" w:type="dxa"/>
            <w:shd w:val="clear" w:color="auto" w:fill="auto"/>
          </w:tcPr>
          <w:p w14:paraId="5CF90781" w14:textId="7AC8BE6E" w:rsidR="005B1527" w:rsidRPr="00E67E81" w:rsidRDefault="0093650A" w:rsidP="00A87110">
            <w:pPr>
              <w:pStyle w:val="VCAAtablecondensed"/>
            </w:pPr>
            <w:r w:rsidRPr="00E67E81">
              <w:t>AD</w:t>
            </w:r>
          </w:p>
        </w:tc>
        <w:tc>
          <w:tcPr>
            <w:tcW w:w="466" w:type="dxa"/>
            <w:shd w:val="clear" w:color="auto" w:fill="F2F2F2"/>
          </w:tcPr>
          <w:p w14:paraId="58A1C47E" w14:textId="49C42D2E" w:rsidR="005B1527" w:rsidRPr="00E67E81" w:rsidRDefault="00227577" w:rsidP="00A87110">
            <w:pPr>
              <w:pStyle w:val="VCAAtablecondensed"/>
              <w:rPr>
                <w:rStyle w:val="VCAAbold"/>
              </w:rPr>
            </w:pPr>
            <w:r w:rsidRPr="00E67E81">
              <w:rPr>
                <w:rStyle w:val="VCAAbold"/>
              </w:rPr>
              <w:t>17</w:t>
            </w:r>
          </w:p>
        </w:tc>
        <w:tc>
          <w:tcPr>
            <w:tcW w:w="426" w:type="dxa"/>
            <w:shd w:val="clear" w:color="auto" w:fill="auto"/>
          </w:tcPr>
          <w:p w14:paraId="50FBED70" w14:textId="3534F1B4" w:rsidR="005B1527" w:rsidRPr="00E67E81" w:rsidRDefault="00227577" w:rsidP="00A87110">
            <w:pPr>
              <w:pStyle w:val="VCAAtablecondensed"/>
            </w:pPr>
            <w:r w:rsidRPr="00E67E81">
              <w:t>21</w:t>
            </w:r>
          </w:p>
        </w:tc>
        <w:tc>
          <w:tcPr>
            <w:tcW w:w="425" w:type="dxa"/>
            <w:shd w:val="clear" w:color="auto" w:fill="auto"/>
          </w:tcPr>
          <w:p w14:paraId="6BD0CF75" w14:textId="0AE52590" w:rsidR="005B1527" w:rsidRPr="00E67E81" w:rsidRDefault="00227577" w:rsidP="00A87110">
            <w:pPr>
              <w:pStyle w:val="VCAAtablecondensed"/>
            </w:pPr>
            <w:r w:rsidRPr="00E67E81">
              <w:t>19</w:t>
            </w:r>
          </w:p>
        </w:tc>
        <w:tc>
          <w:tcPr>
            <w:tcW w:w="425" w:type="dxa"/>
            <w:shd w:val="clear" w:color="auto" w:fill="F2F2F2" w:themeFill="background1" w:themeFillShade="F2"/>
          </w:tcPr>
          <w:p w14:paraId="44B39950" w14:textId="60364824" w:rsidR="005B1527" w:rsidRPr="00E67E81" w:rsidRDefault="00227577" w:rsidP="00A87110">
            <w:pPr>
              <w:pStyle w:val="VCAAtablecondensed"/>
              <w:rPr>
                <w:b/>
                <w:bCs/>
              </w:rPr>
            </w:pPr>
            <w:r w:rsidRPr="00E67E81">
              <w:rPr>
                <w:b/>
                <w:bCs/>
              </w:rPr>
              <w:t>43</w:t>
            </w:r>
          </w:p>
        </w:tc>
        <w:tc>
          <w:tcPr>
            <w:tcW w:w="6095" w:type="dxa"/>
          </w:tcPr>
          <w:p w14:paraId="72AAB22E" w14:textId="124FAA4F" w:rsidR="009D748D" w:rsidRPr="00E67E81" w:rsidRDefault="009D748D" w:rsidP="00573AED">
            <w:pPr>
              <w:pStyle w:val="VCAAtablecondensed"/>
              <w:rPr>
                <w:szCs w:val="20"/>
              </w:rPr>
            </w:pPr>
            <w:r w:rsidRPr="00E67E81">
              <w:rPr>
                <w:szCs w:val="20"/>
              </w:rPr>
              <w:t>2SO</w:t>
            </w:r>
            <w:r w:rsidRPr="00E67E81">
              <w:rPr>
                <w:rStyle w:val="VCAAsubscript"/>
              </w:rPr>
              <w:t>3</w:t>
            </w:r>
            <w:r w:rsidRPr="00E67E81">
              <w:rPr>
                <w:szCs w:val="20"/>
              </w:rPr>
              <w:t>(g)</w:t>
            </w:r>
            <w:r w:rsidR="00F105DE" w:rsidRPr="00E67E81">
              <w:rPr>
                <w:szCs w:val="20"/>
              </w:rPr>
              <w:t xml:space="preserve"> </w:t>
            </w:r>
            <w:r w:rsidRPr="00E67E81">
              <w:rPr>
                <w:rFonts w:ascii="Cambria Math" w:hAnsi="Cambria Math" w:cs="Cambria Math"/>
                <w:szCs w:val="20"/>
              </w:rPr>
              <w:t>⇌</w:t>
            </w:r>
            <w:r w:rsidR="00F105DE" w:rsidRPr="00E67E81">
              <w:rPr>
                <w:szCs w:val="20"/>
              </w:rPr>
              <w:t xml:space="preserve"> </w:t>
            </w:r>
            <w:r w:rsidRPr="00E67E81">
              <w:rPr>
                <w:szCs w:val="20"/>
              </w:rPr>
              <w:t>2SO</w:t>
            </w:r>
            <w:r w:rsidRPr="00E67E81">
              <w:rPr>
                <w:rStyle w:val="VCAAsubscript"/>
              </w:rPr>
              <w:t>2</w:t>
            </w:r>
            <w:r w:rsidRPr="00E67E81">
              <w:rPr>
                <w:szCs w:val="20"/>
              </w:rPr>
              <w:t>(g)</w:t>
            </w:r>
            <w:r w:rsidR="00F105DE" w:rsidRPr="00E67E81">
              <w:rPr>
                <w:szCs w:val="20"/>
              </w:rPr>
              <w:t xml:space="preserve"> </w:t>
            </w:r>
            <w:r w:rsidRPr="00E67E81">
              <w:rPr>
                <w:szCs w:val="20"/>
              </w:rPr>
              <w:t>+</w:t>
            </w:r>
            <w:r w:rsidR="00F105DE" w:rsidRPr="00E67E81">
              <w:rPr>
                <w:szCs w:val="20"/>
              </w:rPr>
              <w:t xml:space="preserve"> </w:t>
            </w:r>
            <w:r w:rsidRPr="00E67E81">
              <w:rPr>
                <w:szCs w:val="20"/>
              </w:rPr>
              <w:t>O</w:t>
            </w:r>
            <w:r w:rsidRPr="00E67E81">
              <w:rPr>
                <w:rStyle w:val="VCAAsubscript"/>
              </w:rPr>
              <w:t>2</w:t>
            </w:r>
            <w:r w:rsidRPr="00E67E81">
              <w:rPr>
                <w:szCs w:val="20"/>
              </w:rPr>
              <w:t>(g)</w:t>
            </w:r>
          </w:p>
          <w:p w14:paraId="19829356" w14:textId="598A6E3F" w:rsidR="009D748D" w:rsidRPr="00E67E81" w:rsidRDefault="009D748D" w:rsidP="00573AED">
            <w:pPr>
              <w:pStyle w:val="VCAAtablecondensed"/>
              <w:rPr>
                <w:szCs w:val="20"/>
              </w:rPr>
            </w:pPr>
            <w:r w:rsidRPr="00E67E81">
              <w:rPr>
                <w:szCs w:val="20"/>
              </w:rPr>
              <w:t>When this system reaches equilibrium at any temperature</w:t>
            </w:r>
            <w:r w:rsidR="00C270A9" w:rsidRPr="00E67E81">
              <w:rPr>
                <w:szCs w:val="20"/>
              </w:rPr>
              <w:t>,</w:t>
            </w:r>
            <w:r w:rsidRPr="00E67E81">
              <w:rPr>
                <w:szCs w:val="20"/>
              </w:rPr>
              <w:t xml:space="preserve"> the only facts we can establish are</w:t>
            </w:r>
            <w:r w:rsidR="00C270A9" w:rsidRPr="00E67E81">
              <w:rPr>
                <w:szCs w:val="20"/>
              </w:rPr>
              <w:t>:</w:t>
            </w:r>
          </w:p>
          <w:p w14:paraId="415B1133" w14:textId="3B22A567" w:rsidR="009D748D" w:rsidRPr="00E67E81" w:rsidRDefault="009D748D" w:rsidP="00573AED">
            <w:pPr>
              <w:pStyle w:val="VCAAtablecondensedbullet"/>
            </w:pPr>
            <w:r w:rsidRPr="00E67E81">
              <w:t>[SO</w:t>
            </w:r>
            <w:r w:rsidRPr="00E67E81">
              <w:rPr>
                <w:rStyle w:val="VCAAsubscript"/>
              </w:rPr>
              <w:t>2</w:t>
            </w:r>
            <w:r w:rsidRPr="00E67E81">
              <w:t>] will be twice as high a</w:t>
            </w:r>
            <w:r w:rsidR="00012F42" w:rsidRPr="00E67E81">
              <w:t>s</w:t>
            </w:r>
            <w:r w:rsidRPr="00E67E81">
              <w:t xml:space="preserve"> [O</w:t>
            </w:r>
            <w:r w:rsidRPr="00E67E81">
              <w:rPr>
                <w:rStyle w:val="VCAAsubscript"/>
              </w:rPr>
              <w:t>2</w:t>
            </w:r>
            <w:r w:rsidRPr="00E67E81">
              <w:t>]</w:t>
            </w:r>
          </w:p>
          <w:p w14:paraId="63D7EC05" w14:textId="61E78DFA" w:rsidR="009D748D" w:rsidRPr="00E67E81" w:rsidRDefault="00C270A9" w:rsidP="00573AED">
            <w:pPr>
              <w:pStyle w:val="VCAAtablecondensedbullet"/>
              <w:rPr>
                <w:color w:val="000000" w:themeColor="text1"/>
                <w:lang w:val="en-AU"/>
              </w:rPr>
            </w:pPr>
            <w:r w:rsidRPr="00E67E81">
              <w:t>t</w:t>
            </w:r>
            <w:r w:rsidR="009D748D" w:rsidRPr="00E67E81">
              <w:t>herefore, the n(SO</w:t>
            </w:r>
            <w:r w:rsidR="009D748D" w:rsidRPr="00E67E81">
              <w:rPr>
                <w:rStyle w:val="VCAAsubscript"/>
              </w:rPr>
              <w:t>2</w:t>
            </w:r>
            <w:r w:rsidR="009D748D" w:rsidRPr="00E67E81">
              <w:t>) will be twice as high as n(O</w:t>
            </w:r>
            <w:r w:rsidR="009D748D" w:rsidRPr="00E67E81">
              <w:rPr>
                <w:rStyle w:val="VCAAsubscript"/>
              </w:rPr>
              <w:t>2</w:t>
            </w:r>
            <w:r w:rsidR="009D748D" w:rsidRPr="00E67E81">
              <w:t>)</w:t>
            </w:r>
          </w:p>
          <w:p w14:paraId="6E630A73" w14:textId="77777777" w:rsidR="002C6186" w:rsidRPr="00E67E81" w:rsidRDefault="00C270A9" w:rsidP="00573AED">
            <w:pPr>
              <w:pStyle w:val="VCAAtablecondensedbullet"/>
              <w:rPr>
                <w:color w:val="000000" w:themeColor="text1"/>
                <w:lang w:val="en-AU"/>
              </w:rPr>
            </w:pPr>
            <w:r w:rsidRPr="00E67E81">
              <w:t>t</w:t>
            </w:r>
            <w:r w:rsidR="009D748D" w:rsidRPr="00E67E81">
              <w:t>herefore, the m(SO</w:t>
            </w:r>
            <w:r w:rsidR="009D748D" w:rsidRPr="00E67E81">
              <w:rPr>
                <w:rStyle w:val="VCAAsubscript"/>
              </w:rPr>
              <w:t>2</w:t>
            </w:r>
            <w:r w:rsidR="009D748D" w:rsidRPr="00E67E81">
              <w:t>) will be four times as high as m(O</w:t>
            </w:r>
            <w:r w:rsidR="009D748D" w:rsidRPr="00E67E81">
              <w:rPr>
                <w:rStyle w:val="VCAAsubscript"/>
              </w:rPr>
              <w:t>2</w:t>
            </w:r>
            <w:r w:rsidR="009D748D" w:rsidRPr="00E67E81">
              <w:t xml:space="preserve">) due to the </w:t>
            </w:r>
            <w:proofErr w:type="gramStart"/>
            <w:r w:rsidR="009D748D" w:rsidRPr="00E67E81">
              <w:t>M</w:t>
            </w:r>
            <w:r w:rsidR="00305913" w:rsidRPr="00E67E81">
              <w:rPr>
                <w:vertAlign w:val="subscript"/>
              </w:rPr>
              <w:t>r</w:t>
            </w:r>
            <w:r w:rsidR="009D748D" w:rsidRPr="00E67E81">
              <w:t>(</w:t>
            </w:r>
            <w:proofErr w:type="gramEnd"/>
            <w:r w:rsidR="009D748D" w:rsidRPr="00E67E81">
              <w:t>SO</w:t>
            </w:r>
            <w:r w:rsidR="009D748D" w:rsidRPr="00E67E81">
              <w:rPr>
                <w:rStyle w:val="VCAAsubscript"/>
              </w:rPr>
              <w:t>2</w:t>
            </w:r>
            <w:r w:rsidR="009D748D" w:rsidRPr="00E67E81">
              <w:t>) = 64 and M</w:t>
            </w:r>
            <w:r w:rsidR="00305913" w:rsidRPr="00E67E81">
              <w:rPr>
                <w:vertAlign w:val="subscript"/>
              </w:rPr>
              <w:t>r</w:t>
            </w:r>
            <w:r w:rsidR="009D748D" w:rsidRPr="00E67E81">
              <w:t>(O</w:t>
            </w:r>
            <w:r w:rsidR="009D748D" w:rsidRPr="00E67E81">
              <w:rPr>
                <w:rStyle w:val="VCAAsubscript"/>
              </w:rPr>
              <w:t>2</w:t>
            </w:r>
            <w:r w:rsidR="009D748D" w:rsidRPr="00E67E81">
              <w:t>) = 32</w:t>
            </w:r>
          </w:p>
          <w:p w14:paraId="390D7BC9" w14:textId="01653B9A" w:rsidR="00E07F2A" w:rsidRPr="00E67E81" w:rsidRDefault="00E07F2A" w:rsidP="00E07F2A">
            <w:pPr>
              <w:pStyle w:val="VCAAtablecondensed"/>
              <w:rPr>
                <w:color w:val="000000" w:themeColor="text1"/>
                <w:lang w:val="en-AU"/>
              </w:rPr>
            </w:pPr>
            <w:r w:rsidRPr="00E67E81">
              <w:rPr>
                <w:color w:val="000000" w:themeColor="text1"/>
                <w:lang w:val="en-AU"/>
              </w:rPr>
              <w:t>Given that the wording for option D could have been interpreted as stating that, no matter how the temperature of an equilibrium is altered, the sum of n(SO</w:t>
            </w:r>
            <w:r w:rsidRPr="00E67E81">
              <w:rPr>
                <w:color w:val="000000" w:themeColor="text1"/>
                <w:vertAlign w:val="subscript"/>
                <w:lang w:val="en-AU"/>
              </w:rPr>
              <w:t>2</w:t>
            </w:r>
            <w:r w:rsidRPr="00E67E81">
              <w:rPr>
                <w:color w:val="000000" w:themeColor="text1"/>
                <w:lang w:val="en-AU"/>
              </w:rPr>
              <w:t>) and n(SO</w:t>
            </w:r>
            <w:r w:rsidRPr="00E67E81">
              <w:rPr>
                <w:color w:val="000000" w:themeColor="text1"/>
                <w:vertAlign w:val="subscript"/>
                <w:lang w:val="en-AU"/>
              </w:rPr>
              <w:t>3</w:t>
            </w:r>
            <w:r w:rsidRPr="00E67E81">
              <w:rPr>
                <w:color w:val="000000" w:themeColor="text1"/>
                <w:lang w:val="en-AU"/>
              </w:rPr>
              <w:t>) will always equal the same value, this response was subsequently awarded as being correct in addition to option A.</w:t>
            </w:r>
          </w:p>
        </w:tc>
      </w:tr>
      <w:tr w:rsidR="005B1527" w:rsidRPr="00CB6126" w14:paraId="161D2C69" w14:textId="77777777" w:rsidTr="00A87110">
        <w:trPr>
          <w:cantSplit/>
        </w:trPr>
        <w:tc>
          <w:tcPr>
            <w:tcW w:w="952" w:type="dxa"/>
            <w:hideMark/>
          </w:tcPr>
          <w:p w14:paraId="60B08110" w14:textId="7B75B7D2" w:rsidR="005B1527" w:rsidRPr="00AA3883" w:rsidRDefault="005B1527" w:rsidP="00A87110">
            <w:pPr>
              <w:pStyle w:val="VCAAtablecondensed"/>
              <w:rPr>
                <w:rStyle w:val="VCAAbold"/>
              </w:rPr>
            </w:pPr>
            <w:r w:rsidRPr="00AA3883">
              <w:rPr>
                <w:rStyle w:val="VCAAbold"/>
              </w:rPr>
              <w:t>16</w:t>
            </w:r>
          </w:p>
        </w:tc>
        <w:tc>
          <w:tcPr>
            <w:tcW w:w="845" w:type="dxa"/>
          </w:tcPr>
          <w:p w14:paraId="6E543A19" w14:textId="1A5A7D95" w:rsidR="005B1527" w:rsidRPr="00754EB6" w:rsidRDefault="0093650A" w:rsidP="00A87110">
            <w:pPr>
              <w:pStyle w:val="VCAAtablecondensed"/>
            </w:pPr>
            <w:r>
              <w:t>C</w:t>
            </w:r>
          </w:p>
        </w:tc>
        <w:tc>
          <w:tcPr>
            <w:tcW w:w="466" w:type="dxa"/>
            <w:shd w:val="clear" w:color="auto" w:fill="auto"/>
          </w:tcPr>
          <w:p w14:paraId="3045B184" w14:textId="0610F666" w:rsidR="005B1527" w:rsidRPr="00B81209" w:rsidRDefault="00227577" w:rsidP="00A87110">
            <w:pPr>
              <w:pStyle w:val="VCAAtablecondensed"/>
            </w:pPr>
            <w:r>
              <w:t>17</w:t>
            </w:r>
          </w:p>
        </w:tc>
        <w:tc>
          <w:tcPr>
            <w:tcW w:w="426" w:type="dxa"/>
            <w:shd w:val="clear" w:color="auto" w:fill="auto"/>
          </w:tcPr>
          <w:p w14:paraId="7CB7E619" w14:textId="53C966E5" w:rsidR="005B1527" w:rsidRPr="00B81209" w:rsidRDefault="00227577" w:rsidP="00A87110">
            <w:pPr>
              <w:pStyle w:val="VCAAtablecondensed"/>
            </w:pPr>
            <w:r>
              <w:t>9</w:t>
            </w:r>
          </w:p>
        </w:tc>
        <w:tc>
          <w:tcPr>
            <w:tcW w:w="425" w:type="dxa"/>
            <w:shd w:val="clear" w:color="auto" w:fill="F2F2F2"/>
          </w:tcPr>
          <w:p w14:paraId="3603426C" w14:textId="0D9D499E" w:rsidR="005B1527" w:rsidRPr="008B6D0D" w:rsidRDefault="00227577" w:rsidP="00A87110">
            <w:pPr>
              <w:pStyle w:val="VCAAtablecondensed"/>
              <w:rPr>
                <w:rStyle w:val="VCAAbold"/>
              </w:rPr>
            </w:pPr>
            <w:r w:rsidRPr="008B6D0D">
              <w:rPr>
                <w:rStyle w:val="VCAAbold"/>
              </w:rPr>
              <w:t>49</w:t>
            </w:r>
          </w:p>
        </w:tc>
        <w:tc>
          <w:tcPr>
            <w:tcW w:w="425" w:type="dxa"/>
            <w:shd w:val="clear" w:color="auto" w:fill="auto"/>
          </w:tcPr>
          <w:p w14:paraId="3617EE18" w14:textId="25D47F5B" w:rsidR="005B1527" w:rsidRPr="00B81209" w:rsidRDefault="00227577" w:rsidP="00A87110">
            <w:pPr>
              <w:pStyle w:val="VCAAtablecondensed"/>
            </w:pPr>
            <w:r>
              <w:t>25</w:t>
            </w:r>
          </w:p>
        </w:tc>
        <w:tc>
          <w:tcPr>
            <w:tcW w:w="6095" w:type="dxa"/>
          </w:tcPr>
          <w:p w14:paraId="656276D2" w14:textId="24352377" w:rsidR="005B1527" w:rsidRDefault="009D748D" w:rsidP="0030332D">
            <w:pPr>
              <w:pStyle w:val="VCAAtablecondensed"/>
              <w:rPr>
                <w:color w:val="000000" w:themeColor="text1"/>
                <w:lang w:val="en-AU"/>
              </w:rPr>
            </w:pPr>
            <w:r>
              <w:rPr>
                <w:color w:val="000000" w:themeColor="text1"/>
                <w:lang w:val="en-AU"/>
              </w:rPr>
              <w:t xml:space="preserve">At </w:t>
            </w:r>
            <w:r w:rsidRPr="00AA3883">
              <w:rPr>
                <w:rStyle w:val="VCAAitalic"/>
              </w:rPr>
              <w:t>t</w:t>
            </w:r>
            <w:r w:rsidRPr="00AA3883">
              <w:rPr>
                <w:rStyle w:val="VCAAsubscript"/>
              </w:rPr>
              <w:t>3</w:t>
            </w:r>
            <w:r>
              <w:rPr>
                <w:color w:val="000000" w:themeColor="text1"/>
                <w:lang w:val="en-AU"/>
              </w:rPr>
              <w:t>, the system is not at equilibrium and Q &lt; K (added reactant)</w:t>
            </w:r>
            <w:r w:rsidR="00C270A9">
              <w:rPr>
                <w:color w:val="000000" w:themeColor="text1"/>
                <w:lang w:val="en-AU"/>
              </w:rPr>
              <w:t>.</w:t>
            </w:r>
          </w:p>
          <w:p w14:paraId="5D302A8E" w14:textId="05DF854A" w:rsidR="009D748D" w:rsidRDefault="009D748D" w:rsidP="0030332D">
            <w:pPr>
              <w:pStyle w:val="VCAAtablecondensed"/>
              <w:rPr>
                <w:color w:val="000000" w:themeColor="text1"/>
                <w:lang w:val="en-AU"/>
              </w:rPr>
            </w:pPr>
            <w:r>
              <w:rPr>
                <w:color w:val="000000" w:themeColor="text1"/>
                <w:lang w:val="en-AU"/>
              </w:rPr>
              <w:t xml:space="preserve">When Q &lt; K, the rate of the forward reaction needs to be faster than the rate </w:t>
            </w:r>
            <w:r w:rsidR="0094521D">
              <w:rPr>
                <w:color w:val="000000" w:themeColor="text1"/>
                <w:lang w:val="en-AU"/>
              </w:rPr>
              <w:t xml:space="preserve">of the </w:t>
            </w:r>
            <w:r>
              <w:rPr>
                <w:color w:val="000000" w:themeColor="text1"/>
                <w:lang w:val="en-AU"/>
              </w:rPr>
              <w:t xml:space="preserve">reverse reaction </w:t>
            </w:r>
            <w:proofErr w:type="gramStart"/>
            <w:r>
              <w:rPr>
                <w:color w:val="000000" w:themeColor="text1"/>
                <w:lang w:val="en-AU"/>
              </w:rPr>
              <w:t>in order for</w:t>
            </w:r>
            <w:proofErr w:type="gramEnd"/>
            <w:r>
              <w:rPr>
                <w:color w:val="000000" w:themeColor="text1"/>
                <w:lang w:val="en-AU"/>
              </w:rPr>
              <w:t xml:space="preserve"> Q to increase and reach K.</w:t>
            </w:r>
          </w:p>
          <w:p w14:paraId="43D0EFF3" w14:textId="77777777" w:rsidR="009D748D" w:rsidRDefault="009D748D" w:rsidP="0030332D">
            <w:pPr>
              <w:pStyle w:val="VCAAtablecondensed"/>
              <w:rPr>
                <w:color w:val="000000" w:themeColor="text1"/>
                <w:lang w:val="en-AU"/>
              </w:rPr>
            </w:pPr>
            <w:r>
              <w:rPr>
                <w:color w:val="000000" w:themeColor="text1"/>
                <w:lang w:val="en-AU"/>
              </w:rPr>
              <w:t>K will not change as temperature has not changed.</w:t>
            </w:r>
          </w:p>
          <w:p w14:paraId="11156A0D" w14:textId="318FE883" w:rsidR="009D748D" w:rsidRDefault="0094521D" w:rsidP="0030332D">
            <w:pPr>
              <w:pStyle w:val="VCAAtablecondensed"/>
              <w:rPr>
                <w:color w:val="000000" w:themeColor="text1"/>
                <w:lang w:val="en-AU"/>
              </w:rPr>
            </w:pPr>
            <w:r>
              <w:rPr>
                <w:color w:val="000000" w:themeColor="text1"/>
                <w:lang w:val="en-AU"/>
              </w:rPr>
              <w:t xml:space="preserve">The chemical </w:t>
            </w:r>
            <w:r w:rsidR="007F6B44">
              <w:rPr>
                <w:color w:val="000000" w:themeColor="text1"/>
                <w:lang w:val="en-AU"/>
              </w:rPr>
              <w:t>energy of the system decrease</w:t>
            </w:r>
            <w:r w:rsidR="00C270A9">
              <w:rPr>
                <w:color w:val="000000" w:themeColor="text1"/>
                <w:lang w:val="en-AU"/>
              </w:rPr>
              <w:t>s</w:t>
            </w:r>
            <w:r w:rsidR="007F6B44">
              <w:rPr>
                <w:color w:val="000000" w:themeColor="text1"/>
                <w:lang w:val="en-AU"/>
              </w:rPr>
              <w:t xml:space="preserve"> for an exothermic process.</w:t>
            </w:r>
          </w:p>
          <w:p w14:paraId="4F15E5C9" w14:textId="74263FF3" w:rsidR="007F6B44" w:rsidRPr="00750D96" w:rsidRDefault="007F6B44" w:rsidP="0030332D">
            <w:pPr>
              <w:pStyle w:val="VCAAtablecondensed"/>
              <w:rPr>
                <w:color w:val="000000" w:themeColor="text1"/>
                <w:lang w:val="en-AU"/>
              </w:rPr>
            </w:pPr>
            <w:r>
              <w:rPr>
                <w:color w:val="000000" w:themeColor="text1"/>
                <w:lang w:val="en-AU"/>
              </w:rPr>
              <w:t xml:space="preserve">The concentration of </w:t>
            </w:r>
            <w:proofErr w:type="gramStart"/>
            <w:r w:rsidR="00C270A9">
              <w:rPr>
                <w:color w:val="000000" w:themeColor="text1"/>
                <w:lang w:val="en-AU"/>
              </w:rPr>
              <w:t>i</w:t>
            </w:r>
            <w:r>
              <w:rPr>
                <w:color w:val="000000" w:themeColor="text1"/>
                <w:lang w:val="en-AU"/>
              </w:rPr>
              <w:t>ron(</w:t>
            </w:r>
            <w:proofErr w:type="gramEnd"/>
            <w:r>
              <w:rPr>
                <w:color w:val="000000" w:themeColor="text1"/>
                <w:lang w:val="en-AU"/>
              </w:rPr>
              <w:t>III) ions will have decreased as the system returns to equilibrium.</w:t>
            </w:r>
          </w:p>
        </w:tc>
      </w:tr>
      <w:tr w:rsidR="005B1527" w:rsidRPr="00DE5A1D" w14:paraId="27EC7FE5" w14:textId="77777777" w:rsidTr="00A87110">
        <w:trPr>
          <w:cantSplit/>
        </w:trPr>
        <w:tc>
          <w:tcPr>
            <w:tcW w:w="952" w:type="dxa"/>
            <w:hideMark/>
          </w:tcPr>
          <w:p w14:paraId="783D6A32" w14:textId="7A704157" w:rsidR="005B1527" w:rsidRPr="00AA3883" w:rsidRDefault="005B1527" w:rsidP="00A87110">
            <w:pPr>
              <w:pStyle w:val="VCAAtablecondensed"/>
              <w:rPr>
                <w:rStyle w:val="VCAAbold"/>
              </w:rPr>
            </w:pPr>
            <w:r w:rsidRPr="00AA3883">
              <w:rPr>
                <w:rStyle w:val="VCAAbold"/>
              </w:rPr>
              <w:t>17</w:t>
            </w:r>
          </w:p>
        </w:tc>
        <w:tc>
          <w:tcPr>
            <w:tcW w:w="845" w:type="dxa"/>
          </w:tcPr>
          <w:p w14:paraId="671FE6E4" w14:textId="1C9071CE" w:rsidR="005B1527" w:rsidRPr="00754EB6" w:rsidRDefault="0093650A" w:rsidP="00A87110">
            <w:pPr>
              <w:pStyle w:val="VCAAtablecondensed"/>
            </w:pPr>
            <w:r>
              <w:t>D</w:t>
            </w:r>
          </w:p>
        </w:tc>
        <w:tc>
          <w:tcPr>
            <w:tcW w:w="466" w:type="dxa"/>
            <w:shd w:val="clear" w:color="auto" w:fill="auto"/>
          </w:tcPr>
          <w:p w14:paraId="4DE993DE" w14:textId="37ABD96B" w:rsidR="005B1527" w:rsidRPr="00B81209" w:rsidRDefault="00227577" w:rsidP="00A87110">
            <w:pPr>
              <w:pStyle w:val="VCAAtablecondensed"/>
            </w:pPr>
            <w:r>
              <w:t>20</w:t>
            </w:r>
          </w:p>
        </w:tc>
        <w:tc>
          <w:tcPr>
            <w:tcW w:w="426" w:type="dxa"/>
            <w:shd w:val="clear" w:color="auto" w:fill="auto"/>
          </w:tcPr>
          <w:p w14:paraId="14DA79BA" w14:textId="3A041669" w:rsidR="005B1527" w:rsidRPr="00B81209" w:rsidRDefault="00227577" w:rsidP="00A87110">
            <w:pPr>
              <w:pStyle w:val="VCAAtablecondensed"/>
            </w:pPr>
            <w:r>
              <w:t>27</w:t>
            </w:r>
          </w:p>
        </w:tc>
        <w:tc>
          <w:tcPr>
            <w:tcW w:w="425" w:type="dxa"/>
            <w:shd w:val="clear" w:color="auto" w:fill="auto"/>
          </w:tcPr>
          <w:p w14:paraId="1C7C9263" w14:textId="2E203C7B" w:rsidR="005B1527" w:rsidRPr="00B81209" w:rsidRDefault="00227577" w:rsidP="00A87110">
            <w:pPr>
              <w:pStyle w:val="VCAAtablecondensed"/>
            </w:pPr>
            <w:r>
              <w:t>15</w:t>
            </w:r>
          </w:p>
        </w:tc>
        <w:tc>
          <w:tcPr>
            <w:tcW w:w="425" w:type="dxa"/>
            <w:shd w:val="clear" w:color="auto" w:fill="F2F2F2"/>
          </w:tcPr>
          <w:p w14:paraId="7208B42E" w14:textId="5D345F1D" w:rsidR="005B1527" w:rsidRPr="008B6D0D" w:rsidRDefault="00227577" w:rsidP="00A87110">
            <w:pPr>
              <w:pStyle w:val="VCAAtablecondensed"/>
              <w:rPr>
                <w:rStyle w:val="VCAAbold"/>
              </w:rPr>
            </w:pPr>
            <w:r w:rsidRPr="008B6D0D">
              <w:rPr>
                <w:rStyle w:val="VCAAbold"/>
              </w:rPr>
              <w:t>38</w:t>
            </w:r>
          </w:p>
        </w:tc>
        <w:tc>
          <w:tcPr>
            <w:tcW w:w="6095" w:type="dxa"/>
          </w:tcPr>
          <w:p w14:paraId="08D72C71" w14:textId="4157CA14" w:rsidR="00E72C6F" w:rsidRDefault="00E72C6F" w:rsidP="00E72C6F">
            <w:pPr>
              <w:pStyle w:val="VCAAtablecondensed"/>
              <w:rPr>
                <w:color w:val="000000" w:themeColor="text1"/>
                <w:lang w:val="en-AU"/>
              </w:rPr>
            </w:pPr>
            <w:r>
              <w:rPr>
                <w:color w:val="000000" w:themeColor="text1"/>
                <w:lang w:val="en-AU"/>
              </w:rPr>
              <w:t>When either iron or nickel metal</w:t>
            </w:r>
            <w:r w:rsidR="003D3352">
              <w:rPr>
                <w:color w:val="000000" w:themeColor="text1"/>
                <w:lang w:val="en-AU"/>
              </w:rPr>
              <w:t>s</w:t>
            </w:r>
            <w:r>
              <w:rPr>
                <w:color w:val="000000" w:themeColor="text1"/>
                <w:lang w:val="en-AU"/>
              </w:rPr>
              <w:t xml:space="preserve"> present in the blister of copper preferentially underg</w:t>
            </w:r>
            <w:r w:rsidR="00A26574">
              <w:rPr>
                <w:color w:val="000000" w:themeColor="text1"/>
                <w:lang w:val="en-AU"/>
              </w:rPr>
              <w:t>o</w:t>
            </w:r>
            <w:r>
              <w:rPr>
                <w:color w:val="000000" w:themeColor="text1"/>
                <w:lang w:val="en-AU"/>
              </w:rPr>
              <w:t xml:space="preserve"> oxidation</w:t>
            </w:r>
            <w:r w:rsidR="00A26574">
              <w:rPr>
                <w:color w:val="000000" w:themeColor="text1"/>
                <w:lang w:val="en-AU"/>
              </w:rPr>
              <w:t>,</w:t>
            </w:r>
            <w:r>
              <w:rPr>
                <w:color w:val="000000" w:themeColor="text1"/>
                <w:lang w:val="en-AU"/>
              </w:rPr>
              <w:t xml:space="preserve"> then Cu</w:t>
            </w:r>
            <w:r w:rsidRPr="00573AED">
              <w:rPr>
                <w:rStyle w:val="VCAAsuperscript"/>
              </w:rPr>
              <w:t>2+</w:t>
            </w:r>
            <w:r>
              <w:rPr>
                <w:color w:val="000000" w:themeColor="text1"/>
                <w:lang w:val="en-AU"/>
              </w:rPr>
              <w:t xml:space="preserve"> ions in solution will have to undergo reduction at the cathode.</w:t>
            </w:r>
            <w:r w:rsidR="00F105DE">
              <w:rPr>
                <w:color w:val="000000" w:themeColor="text1"/>
                <w:lang w:val="en-AU"/>
              </w:rPr>
              <w:t xml:space="preserve"> </w:t>
            </w:r>
            <w:r>
              <w:rPr>
                <w:color w:val="000000" w:themeColor="text1"/>
                <w:lang w:val="en-AU"/>
              </w:rPr>
              <w:t>Therefore, with the loss of Cu</w:t>
            </w:r>
            <w:r w:rsidRPr="00573AED">
              <w:rPr>
                <w:rStyle w:val="VCAAsuperscript"/>
              </w:rPr>
              <w:t>2+</w:t>
            </w:r>
            <w:r>
              <w:rPr>
                <w:color w:val="000000" w:themeColor="text1"/>
                <w:lang w:val="en-AU"/>
              </w:rPr>
              <w:t xml:space="preserve"> </w:t>
            </w:r>
            <w:r w:rsidR="005134D3">
              <w:rPr>
                <w:color w:val="000000" w:themeColor="text1"/>
                <w:lang w:val="en-AU"/>
              </w:rPr>
              <w:t xml:space="preserve">ions </w:t>
            </w:r>
            <w:r>
              <w:rPr>
                <w:color w:val="000000" w:themeColor="text1"/>
                <w:lang w:val="en-AU"/>
              </w:rPr>
              <w:t>from the solution,</w:t>
            </w:r>
            <w:r w:rsidR="005134D3">
              <w:rPr>
                <w:color w:val="000000" w:themeColor="text1"/>
                <w:lang w:val="en-AU"/>
              </w:rPr>
              <w:t xml:space="preserve"> the concentration of the Cu</w:t>
            </w:r>
            <w:r w:rsidR="005134D3" w:rsidRPr="005134D3">
              <w:rPr>
                <w:color w:val="000000" w:themeColor="text1"/>
                <w:vertAlign w:val="superscript"/>
                <w:lang w:val="en-AU"/>
              </w:rPr>
              <w:t>2+</w:t>
            </w:r>
            <w:r w:rsidR="005134D3">
              <w:rPr>
                <w:color w:val="000000" w:themeColor="text1"/>
                <w:lang w:val="en-AU"/>
              </w:rPr>
              <w:t xml:space="preserve"> ions in the electrolyte </w:t>
            </w:r>
            <w:r>
              <w:rPr>
                <w:color w:val="000000" w:themeColor="text1"/>
                <w:lang w:val="en-AU"/>
              </w:rPr>
              <w:t>will decrease.</w:t>
            </w:r>
          </w:p>
          <w:p w14:paraId="0FBBFF71" w14:textId="064F647A" w:rsidR="00E72C6F" w:rsidRDefault="00E72C6F" w:rsidP="00E72C6F">
            <w:pPr>
              <w:pStyle w:val="VCAAtablecondensed"/>
              <w:rPr>
                <w:color w:val="000000" w:themeColor="text1"/>
                <w:lang w:val="en-AU"/>
              </w:rPr>
            </w:pPr>
            <w:r>
              <w:rPr>
                <w:color w:val="000000" w:themeColor="text1"/>
                <w:lang w:val="en-AU"/>
              </w:rPr>
              <w:t xml:space="preserve">The blister of copper will need to be </w:t>
            </w:r>
            <w:r w:rsidR="0094521D">
              <w:rPr>
                <w:color w:val="000000" w:themeColor="text1"/>
                <w:lang w:val="en-AU"/>
              </w:rPr>
              <w:t xml:space="preserve">the </w:t>
            </w:r>
            <w:r>
              <w:rPr>
                <w:color w:val="000000" w:themeColor="text1"/>
                <w:lang w:val="en-AU"/>
              </w:rPr>
              <w:t>anode.</w:t>
            </w:r>
          </w:p>
          <w:p w14:paraId="28972C61" w14:textId="77777777" w:rsidR="005B1527" w:rsidRDefault="00E72C6F" w:rsidP="00E72C6F">
            <w:pPr>
              <w:pStyle w:val="VCAAtablecondensed"/>
              <w:rPr>
                <w:color w:val="000000" w:themeColor="text1"/>
                <w:lang w:val="en-AU"/>
              </w:rPr>
            </w:pPr>
            <w:r>
              <w:rPr>
                <w:color w:val="000000" w:themeColor="text1"/>
                <w:lang w:val="en-AU"/>
              </w:rPr>
              <w:t>The pure copper is held in place until the blister of copper is totally reacted.</w:t>
            </w:r>
          </w:p>
          <w:p w14:paraId="52F54F35" w14:textId="1F71CA57" w:rsidR="00CC1B5B" w:rsidRPr="00CA5684" w:rsidRDefault="00CC1B5B" w:rsidP="00E72C6F">
            <w:pPr>
              <w:pStyle w:val="VCAAtablecondensed"/>
              <w:rPr>
                <w:lang w:val="it-IT"/>
              </w:rPr>
            </w:pPr>
            <w:r>
              <w:rPr>
                <w:color w:val="000000" w:themeColor="text1"/>
                <w:lang w:val="en-AU"/>
              </w:rPr>
              <w:t xml:space="preserve">Students </w:t>
            </w:r>
            <w:r w:rsidR="00A26574">
              <w:rPr>
                <w:color w:val="000000" w:themeColor="text1"/>
                <w:lang w:val="en-AU"/>
              </w:rPr>
              <w:t>were unable to consistently answer this question</w:t>
            </w:r>
            <w:r w:rsidR="0094521D">
              <w:rPr>
                <w:color w:val="000000" w:themeColor="text1"/>
                <w:lang w:val="en-AU"/>
              </w:rPr>
              <w:t xml:space="preserve"> correctly</w:t>
            </w:r>
            <w:r>
              <w:rPr>
                <w:color w:val="000000" w:themeColor="text1"/>
                <w:lang w:val="en-AU"/>
              </w:rPr>
              <w:t xml:space="preserve"> about the practical aspects of the process of purifying a metal through electrowinning.</w:t>
            </w:r>
          </w:p>
        </w:tc>
      </w:tr>
      <w:tr w:rsidR="005B1527" w:rsidRPr="00CB6126" w14:paraId="1B37DCAB" w14:textId="77777777" w:rsidTr="00A87110">
        <w:trPr>
          <w:cantSplit/>
        </w:trPr>
        <w:tc>
          <w:tcPr>
            <w:tcW w:w="952" w:type="dxa"/>
            <w:hideMark/>
          </w:tcPr>
          <w:p w14:paraId="36F32D4A" w14:textId="79DA7D6E" w:rsidR="005B1527" w:rsidRPr="00AA3883" w:rsidRDefault="005B1527" w:rsidP="00A87110">
            <w:pPr>
              <w:pStyle w:val="VCAAtablecondensed"/>
              <w:rPr>
                <w:rStyle w:val="VCAAbold"/>
              </w:rPr>
            </w:pPr>
            <w:r w:rsidRPr="00AA3883">
              <w:rPr>
                <w:rStyle w:val="VCAAbold"/>
              </w:rPr>
              <w:t>18</w:t>
            </w:r>
          </w:p>
        </w:tc>
        <w:tc>
          <w:tcPr>
            <w:tcW w:w="845" w:type="dxa"/>
            <w:shd w:val="clear" w:color="auto" w:fill="auto"/>
          </w:tcPr>
          <w:p w14:paraId="2A1D3318" w14:textId="6C6AB9E9" w:rsidR="005B1527" w:rsidRPr="008841CE" w:rsidRDefault="0093650A" w:rsidP="00A87110">
            <w:pPr>
              <w:pStyle w:val="VCAAtablecondensed"/>
            </w:pPr>
            <w:r>
              <w:t>B</w:t>
            </w:r>
          </w:p>
        </w:tc>
        <w:tc>
          <w:tcPr>
            <w:tcW w:w="466" w:type="dxa"/>
            <w:shd w:val="clear" w:color="auto" w:fill="auto"/>
          </w:tcPr>
          <w:p w14:paraId="3D3DF6F0" w14:textId="3BB97F7D" w:rsidR="005B1527" w:rsidRPr="00B81209" w:rsidRDefault="00227577" w:rsidP="00A87110">
            <w:pPr>
              <w:pStyle w:val="VCAAtablecondensed"/>
            </w:pPr>
            <w:r>
              <w:t>13</w:t>
            </w:r>
          </w:p>
        </w:tc>
        <w:tc>
          <w:tcPr>
            <w:tcW w:w="426" w:type="dxa"/>
            <w:shd w:val="clear" w:color="auto" w:fill="F2F2F2"/>
          </w:tcPr>
          <w:p w14:paraId="0D371927" w14:textId="3E93BB3B" w:rsidR="005B1527" w:rsidRPr="008B6D0D" w:rsidRDefault="00227577" w:rsidP="00A87110">
            <w:pPr>
              <w:pStyle w:val="VCAAtablecondensed"/>
              <w:rPr>
                <w:rStyle w:val="VCAAbold"/>
              </w:rPr>
            </w:pPr>
            <w:r w:rsidRPr="008B6D0D">
              <w:rPr>
                <w:rStyle w:val="VCAAbold"/>
              </w:rPr>
              <w:t>48</w:t>
            </w:r>
          </w:p>
        </w:tc>
        <w:tc>
          <w:tcPr>
            <w:tcW w:w="425" w:type="dxa"/>
            <w:shd w:val="clear" w:color="auto" w:fill="auto"/>
          </w:tcPr>
          <w:p w14:paraId="15CC96FB" w14:textId="63CC9DC5" w:rsidR="005B1527" w:rsidRPr="00B81209" w:rsidRDefault="00227577" w:rsidP="00A87110">
            <w:pPr>
              <w:pStyle w:val="VCAAtablecondensed"/>
            </w:pPr>
            <w:r>
              <w:t>17</w:t>
            </w:r>
          </w:p>
        </w:tc>
        <w:tc>
          <w:tcPr>
            <w:tcW w:w="425" w:type="dxa"/>
            <w:shd w:val="clear" w:color="auto" w:fill="auto"/>
          </w:tcPr>
          <w:p w14:paraId="64C8DC4B" w14:textId="55950823" w:rsidR="005B1527" w:rsidRPr="00B81209" w:rsidRDefault="00227577" w:rsidP="00A87110">
            <w:pPr>
              <w:pStyle w:val="VCAAtablecondensed"/>
            </w:pPr>
            <w:r>
              <w:t>22</w:t>
            </w:r>
          </w:p>
        </w:tc>
        <w:tc>
          <w:tcPr>
            <w:tcW w:w="6095" w:type="dxa"/>
          </w:tcPr>
          <w:p w14:paraId="08B82388" w14:textId="14D1DC7B" w:rsidR="005B1527" w:rsidRPr="00750D96" w:rsidRDefault="00E72C6F" w:rsidP="00E72C6F">
            <w:pPr>
              <w:pStyle w:val="VCAAtablecondensed"/>
              <w:rPr>
                <w:color w:val="000000" w:themeColor="text1"/>
                <w:lang w:val="en-AU"/>
              </w:rPr>
            </w:pPr>
            <w:r>
              <w:rPr>
                <w:color w:val="000000" w:themeColor="text1"/>
                <w:lang w:val="en-AU"/>
              </w:rPr>
              <w:t>Carboxylic acids easily form dimers with strong intermolecular forces holding them together.</w:t>
            </w:r>
            <w:r w:rsidR="00F105DE">
              <w:rPr>
                <w:color w:val="000000" w:themeColor="text1"/>
                <w:lang w:val="en-AU"/>
              </w:rPr>
              <w:t xml:space="preserve"> </w:t>
            </w:r>
            <w:r>
              <w:rPr>
                <w:color w:val="000000" w:themeColor="text1"/>
                <w:lang w:val="en-AU"/>
              </w:rPr>
              <w:t>These forces will be much more significant than the -CH</w:t>
            </w:r>
            <w:r w:rsidRPr="00573AED">
              <w:rPr>
                <w:rStyle w:val="VCAAsubscript"/>
              </w:rPr>
              <w:t>2</w:t>
            </w:r>
            <w:r>
              <w:rPr>
                <w:color w:val="000000" w:themeColor="text1"/>
                <w:lang w:val="en-AU"/>
              </w:rPr>
              <w:t>-OH, ester or N-methyl bonding.</w:t>
            </w:r>
          </w:p>
        </w:tc>
      </w:tr>
      <w:tr w:rsidR="005B1527" w:rsidRPr="00CB6126" w14:paraId="34501079" w14:textId="77777777" w:rsidTr="00A87110">
        <w:trPr>
          <w:cantSplit/>
        </w:trPr>
        <w:tc>
          <w:tcPr>
            <w:tcW w:w="952" w:type="dxa"/>
            <w:hideMark/>
          </w:tcPr>
          <w:p w14:paraId="491951CE" w14:textId="108DEA76" w:rsidR="005B1527" w:rsidRPr="00AA3883" w:rsidRDefault="005B1527" w:rsidP="00A87110">
            <w:pPr>
              <w:pStyle w:val="VCAAtablecondensed"/>
              <w:rPr>
                <w:rStyle w:val="VCAAbold"/>
              </w:rPr>
            </w:pPr>
            <w:r w:rsidRPr="00AA3883">
              <w:rPr>
                <w:rStyle w:val="VCAAbold"/>
              </w:rPr>
              <w:t>19</w:t>
            </w:r>
          </w:p>
        </w:tc>
        <w:tc>
          <w:tcPr>
            <w:tcW w:w="845" w:type="dxa"/>
            <w:shd w:val="clear" w:color="auto" w:fill="auto"/>
          </w:tcPr>
          <w:p w14:paraId="6B6422D3" w14:textId="556B03D3" w:rsidR="005B1527" w:rsidRPr="008841CE" w:rsidRDefault="0093650A" w:rsidP="00A87110">
            <w:pPr>
              <w:pStyle w:val="VCAAtablecondensed"/>
            </w:pPr>
            <w:r>
              <w:t>A</w:t>
            </w:r>
          </w:p>
        </w:tc>
        <w:tc>
          <w:tcPr>
            <w:tcW w:w="466" w:type="dxa"/>
            <w:shd w:val="clear" w:color="auto" w:fill="F2F2F2"/>
          </w:tcPr>
          <w:p w14:paraId="7B98F46E" w14:textId="5318C346" w:rsidR="005B1527" w:rsidRPr="008B6D0D" w:rsidRDefault="00227577" w:rsidP="00A87110">
            <w:pPr>
              <w:pStyle w:val="VCAAtablecondensed"/>
              <w:rPr>
                <w:rStyle w:val="VCAAbold"/>
              </w:rPr>
            </w:pPr>
            <w:r w:rsidRPr="008B6D0D">
              <w:rPr>
                <w:rStyle w:val="VCAAbold"/>
              </w:rPr>
              <w:t>34</w:t>
            </w:r>
          </w:p>
        </w:tc>
        <w:tc>
          <w:tcPr>
            <w:tcW w:w="426" w:type="dxa"/>
            <w:shd w:val="clear" w:color="auto" w:fill="auto"/>
          </w:tcPr>
          <w:p w14:paraId="35E622DD" w14:textId="6B5170D7" w:rsidR="005B1527" w:rsidRPr="00B81209" w:rsidRDefault="00227577" w:rsidP="00A87110">
            <w:pPr>
              <w:pStyle w:val="VCAAtablecondensed"/>
            </w:pPr>
            <w:r>
              <w:t>14</w:t>
            </w:r>
          </w:p>
        </w:tc>
        <w:tc>
          <w:tcPr>
            <w:tcW w:w="425" w:type="dxa"/>
            <w:shd w:val="clear" w:color="auto" w:fill="auto"/>
          </w:tcPr>
          <w:p w14:paraId="58D43859" w14:textId="23A4EE61" w:rsidR="005B1527" w:rsidRPr="00B81209" w:rsidRDefault="00227577" w:rsidP="00A87110">
            <w:pPr>
              <w:pStyle w:val="VCAAtablecondensed"/>
            </w:pPr>
            <w:r>
              <w:t>22</w:t>
            </w:r>
          </w:p>
        </w:tc>
        <w:tc>
          <w:tcPr>
            <w:tcW w:w="425" w:type="dxa"/>
            <w:shd w:val="clear" w:color="auto" w:fill="auto"/>
          </w:tcPr>
          <w:p w14:paraId="608293C9" w14:textId="53C1EA47" w:rsidR="005B1527" w:rsidRPr="00B81209" w:rsidRDefault="00227577" w:rsidP="00A87110">
            <w:pPr>
              <w:pStyle w:val="VCAAtablecondensed"/>
            </w:pPr>
            <w:r>
              <w:t>30</w:t>
            </w:r>
          </w:p>
        </w:tc>
        <w:tc>
          <w:tcPr>
            <w:tcW w:w="6095" w:type="dxa"/>
          </w:tcPr>
          <w:p w14:paraId="543BAD69" w14:textId="4FC1031D" w:rsidR="005B1527" w:rsidRDefault="001F621A" w:rsidP="00E72C6F">
            <w:pPr>
              <w:pStyle w:val="VCAAtablecondensed"/>
              <w:rPr>
                <w:color w:val="000000" w:themeColor="text1"/>
                <w:lang w:val="en-AU"/>
              </w:rPr>
            </w:pPr>
            <w:r>
              <w:rPr>
                <w:color w:val="000000" w:themeColor="text1"/>
                <w:lang w:val="en-AU"/>
              </w:rPr>
              <w:t>Linear compounds with the same molecular formula of both C</w:t>
            </w:r>
            <w:r w:rsidRPr="00573AED">
              <w:rPr>
                <w:rStyle w:val="VCAAsubscript"/>
              </w:rPr>
              <w:t>6</w:t>
            </w:r>
            <w:r>
              <w:rPr>
                <w:color w:val="000000" w:themeColor="text1"/>
                <w:lang w:val="en-AU"/>
              </w:rPr>
              <w:t>C</w:t>
            </w:r>
            <w:r w:rsidRPr="00573AED">
              <w:rPr>
                <w:rStyle w:val="VCAAsubscript"/>
              </w:rPr>
              <w:t>12</w:t>
            </w:r>
            <w:r>
              <w:rPr>
                <w:color w:val="000000" w:themeColor="text1"/>
                <w:lang w:val="en-AU"/>
              </w:rPr>
              <w:t xml:space="preserve"> (any pentene) and C</w:t>
            </w:r>
            <w:r w:rsidRPr="00573AED">
              <w:rPr>
                <w:rStyle w:val="VCAAsubscript"/>
              </w:rPr>
              <w:t>6</w:t>
            </w:r>
            <w:r>
              <w:rPr>
                <w:color w:val="000000" w:themeColor="text1"/>
                <w:lang w:val="en-AU"/>
              </w:rPr>
              <w:t>H</w:t>
            </w:r>
            <w:r w:rsidRPr="00573AED">
              <w:rPr>
                <w:rStyle w:val="VCAAsubscript"/>
              </w:rPr>
              <w:t>6</w:t>
            </w:r>
            <w:r>
              <w:rPr>
                <w:color w:val="000000" w:themeColor="text1"/>
                <w:lang w:val="en-AU"/>
              </w:rPr>
              <w:t xml:space="preserve"> (1,5-hexadi</w:t>
            </w:r>
            <w:r w:rsidR="00182B77">
              <w:rPr>
                <w:color w:val="000000" w:themeColor="text1"/>
                <w:lang w:val="en-AU"/>
              </w:rPr>
              <w:t>y</w:t>
            </w:r>
            <w:r>
              <w:rPr>
                <w:color w:val="000000" w:themeColor="text1"/>
                <w:lang w:val="en-AU"/>
              </w:rPr>
              <w:t>ne) can and do exist.</w:t>
            </w:r>
          </w:p>
          <w:p w14:paraId="65B8072A" w14:textId="77777777" w:rsidR="001F621A" w:rsidRDefault="001F621A" w:rsidP="00E72C6F">
            <w:pPr>
              <w:pStyle w:val="VCAAtablecondensed"/>
              <w:rPr>
                <w:color w:val="000000" w:themeColor="text1"/>
                <w:lang w:val="en-AU"/>
              </w:rPr>
            </w:pPr>
            <w:r>
              <w:rPr>
                <w:color w:val="000000" w:themeColor="text1"/>
                <w:lang w:val="en-AU"/>
              </w:rPr>
              <w:t>Average bond strengths in benzene are much greater than cyclohexane.</w:t>
            </w:r>
          </w:p>
          <w:p w14:paraId="4206BB2B" w14:textId="253B5F06" w:rsidR="001F621A" w:rsidRDefault="001F621A" w:rsidP="00E72C6F">
            <w:pPr>
              <w:pStyle w:val="VCAAtablecondensed"/>
              <w:rPr>
                <w:color w:val="000000" w:themeColor="text1"/>
                <w:lang w:val="en-AU"/>
              </w:rPr>
            </w:pPr>
            <w:r>
              <w:rPr>
                <w:color w:val="000000" w:themeColor="text1"/>
                <w:lang w:val="en-AU"/>
              </w:rPr>
              <w:t>These molecules do not have the same functional groups,</w:t>
            </w:r>
            <w:r w:rsidR="0094521D">
              <w:rPr>
                <w:color w:val="000000" w:themeColor="text1"/>
                <w:lang w:val="en-AU"/>
              </w:rPr>
              <w:t xml:space="preserve"> and</w:t>
            </w:r>
            <w:r>
              <w:rPr>
                <w:color w:val="000000" w:themeColor="text1"/>
                <w:lang w:val="en-AU"/>
              </w:rPr>
              <w:t xml:space="preserve"> therefore cannot be members of the same homologous series.</w:t>
            </w:r>
          </w:p>
          <w:p w14:paraId="5DBFDFB6" w14:textId="77777777" w:rsidR="001F621A" w:rsidRDefault="001F621A" w:rsidP="00E72C6F">
            <w:pPr>
              <w:pStyle w:val="VCAAtablecondensed"/>
              <w:rPr>
                <w:color w:val="000000" w:themeColor="text1"/>
                <w:lang w:val="en-AU"/>
              </w:rPr>
            </w:pPr>
            <w:r>
              <w:rPr>
                <w:color w:val="000000" w:themeColor="text1"/>
                <w:lang w:val="en-AU"/>
              </w:rPr>
              <w:t>Each carbon in both structures have the same number of valence electrons.</w:t>
            </w:r>
          </w:p>
          <w:p w14:paraId="0C6C5D9D" w14:textId="740C5243" w:rsidR="00824ED7" w:rsidRPr="00750D96" w:rsidRDefault="00E67E81" w:rsidP="00E72C6F">
            <w:pPr>
              <w:pStyle w:val="VCAAtablecondensed"/>
              <w:rPr>
                <w:color w:val="000000" w:themeColor="text1"/>
                <w:lang w:val="en-AU"/>
              </w:rPr>
            </w:pPr>
            <w:r>
              <w:rPr>
                <w:color w:val="000000" w:themeColor="text1"/>
                <w:lang w:val="en-AU"/>
              </w:rPr>
              <w:t>Many s</w:t>
            </w:r>
            <w:r w:rsidR="00824ED7">
              <w:rPr>
                <w:color w:val="000000" w:themeColor="text1"/>
                <w:lang w:val="en-AU"/>
              </w:rPr>
              <w:t xml:space="preserve">tudents </w:t>
            </w:r>
            <w:r w:rsidR="00A26574">
              <w:rPr>
                <w:color w:val="000000" w:themeColor="text1"/>
                <w:lang w:val="en-AU"/>
              </w:rPr>
              <w:t>confused</w:t>
            </w:r>
            <w:r w:rsidR="00824ED7">
              <w:rPr>
                <w:color w:val="000000" w:themeColor="text1"/>
                <w:lang w:val="en-AU"/>
              </w:rPr>
              <w:t xml:space="preserve"> the structural differences between cyclohexane and benzene. </w:t>
            </w:r>
          </w:p>
        </w:tc>
      </w:tr>
      <w:tr w:rsidR="005B1527" w:rsidRPr="00CB6126" w14:paraId="62BB9C68" w14:textId="77777777" w:rsidTr="00A87110">
        <w:trPr>
          <w:cantSplit/>
        </w:trPr>
        <w:tc>
          <w:tcPr>
            <w:tcW w:w="952" w:type="dxa"/>
            <w:hideMark/>
          </w:tcPr>
          <w:p w14:paraId="7E94D3E3" w14:textId="34C08703" w:rsidR="005B1527" w:rsidRPr="00AA3883" w:rsidRDefault="005B1527" w:rsidP="00A87110">
            <w:pPr>
              <w:pStyle w:val="VCAAtablecondensed"/>
              <w:rPr>
                <w:rStyle w:val="VCAAbold"/>
              </w:rPr>
            </w:pPr>
            <w:r w:rsidRPr="00AA3883">
              <w:rPr>
                <w:rStyle w:val="VCAAbold"/>
              </w:rPr>
              <w:t>20</w:t>
            </w:r>
          </w:p>
        </w:tc>
        <w:tc>
          <w:tcPr>
            <w:tcW w:w="845" w:type="dxa"/>
          </w:tcPr>
          <w:p w14:paraId="2E9194D1" w14:textId="057E89F3" w:rsidR="005B1527" w:rsidRPr="00754EB6" w:rsidRDefault="0093650A" w:rsidP="00A87110">
            <w:pPr>
              <w:pStyle w:val="VCAAtablecondensed"/>
            </w:pPr>
            <w:r>
              <w:t>C</w:t>
            </w:r>
          </w:p>
        </w:tc>
        <w:tc>
          <w:tcPr>
            <w:tcW w:w="466" w:type="dxa"/>
            <w:shd w:val="clear" w:color="auto" w:fill="auto"/>
          </w:tcPr>
          <w:p w14:paraId="2206D864" w14:textId="733E1003" w:rsidR="005B1527" w:rsidRPr="00B81209" w:rsidRDefault="00227577" w:rsidP="00A87110">
            <w:pPr>
              <w:pStyle w:val="VCAAtablecondensed"/>
            </w:pPr>
            <w:r>
              <w:t>24</w:t>
            </w:r>
          </w:p>
        </w:tc>
        <w:tc>
          <w:tcPr>
            <w:tcW w:w="426" w:type="dxa"/>
            <w:shd w:val="clear" w:color="auto" w:fill="auto"/>
          </w:tcPr>
          <w:p w14:paraId="7BA82C39" w14:textId="284D2BF6" w:rsidR="005B1527" w:rsidRPr="00B81209" w:rsidRDefault="00227577" w:rsidP="00A87110">
            <w:pPr>
              <w:pStyle w:val="VCAAtablecondensed"/>
            </w:pPr>
            <w:r>
              <w:t>19</w:t>
            </w:r>
          </w:p>
        </w:tc>
        <w:tc>
          <w:tcPr>
            <w:tcW w:w="425" w:type="dxa"/>
            <w:shd w:val="clear" w:color="auto" w:fill="F2F2F2"/>
          </w:tcPr>
          <w:p w14:paraId="7DB573E0" w14:textId="0EA42C70" w:rsidR="005B1527" w:rsidRPr="008B6D0D" w:rsidRDefault="00227577" w:rsidP="00A87110">
            <w:pPr>
              <w:pStyle w:val="VCAAtablecondensed"/>
              <w:rPr>
                <w:rStyle w:val="VCAAbold"/>
              </w:rPr>
            </w:pPr>
            <w:r w:rsidRPr="008B6D0D">
              <w:rPr>
                <w:rStyle w:val="VCAAbold"/>
              </w:rPr>
              <w:t>51</w:t>
            </w:r>
          </w:p>
        </w:tc>
        <w:tc>
          <w:tcPr>
            <w:tcW w:w="425" w:type="dxa"/>
            <w:shd w:val="clear" w:color="auto" w:fill="auto"/>
          </w:tcPr>
          <w:p w14:paraId="352B4B3E" w14:textId="7774B5AC" w:rsidR="005B1527" w:rsidRPr="00B81209" w:rsidRDefault="00227577" w:rsidP="00A87110">
            <w:pPr>
              <w:pStyle w:val="VCAAtablecondensed"/>
            </w:pPr>
            <w:r>
              <w:t>7</w:t>
            </w:r>
          </w:p>
        </w:tc>
        <w:tc>
          <w:tcPr>
            <w:tcW w:w="6095" w:type="dxa"/>
          </w:tcPr>
          <w:p w14:paraId="30DE271B" w14:textId="0F7EE382" w:rsidR="005B1527" w:rsidRDefault="00BF4686" w:rsidP="00BF4686">
            <w:pPr>
              <w:pStyle w:val="VCAAtablecondensed"/>
              <w:rPr>
                <w:color w:val="000000" w:themeColor="text1"/>
                <w:lang w:val="en-AU"/>
              </w:rPr>
            </w:pPr>
            <w:r>
              <w:rPr>
                <w:color w:val="000000" w:themeColor="text1"/>
                <w:lang w:val="en-AU"/>
              </w:rPr>
              <w:t xml:space="preserve">There are </w:t>
            </w:r>
            <w:r w:rsidR="00305913">
              <w:rPr>
                <w:color w:val="000000" w:themeColor="text1"/>
                <w:lang w:val="en-AU"/>
              </w:rPr>
              <w:t xml:space="preserve">four </w:t>
            </w:r>
            <w:r>
              <w:rPr>
                <w:color w:val="000000" w:themeColor="text1"/>
                <w:lang w:val="en-AU"/>
              </w:rPr>
              <w:t>structural isomers that are aldehydes</w:t>
            </w:r>
            <w:r w:rsidR="00305913">
              <w:rPr>
                <w:color w:val="000000" w:themeColor="text1"/>
                <w:lang w:val="en-AU"/>
              </w:rPr>
              <w:t xml:space="preserve"> (not including enantiomers)</w:t>
            </w:r>
            <w:r>
              <w:rPr>
                <w:color w:val="000000" w:themeColor="text1"/>
                <w:lang w:val="en-AU"/>
              </w:rPr>
              <w:t>.</w:t>
            </w:r>
            <w:r w:rsidR="00F105DE">
              <w:rPr>
                <w:color w:val="000000" w:themeColor="text1"/>
                <w:lang w:val="en-AU"/>
              </w:rPr>
              <w:t xml:space="preserve"> </w:t>
            </w:r>
            <w:r w:rsidR="00305913">
              <w:rPr>
                <w:color w:val="000000" w:themeColor="text1"/>
                <w:lang w:val="en-AU"/>
              </w:rPr>
              <w:t>Two of these isomers have a single methyl side chain</w:t>
            </w:r>
            <w:r w:rsidR="0094521D">
              <w:rPr>
                <w:color w:val="000000" w:themeColor="text1"/>
                <w:lang w:val="en-AU"/>
              </w:rPr>
              <w:t>:</w:t>
            </w:r>
          </w:p>
          <w:p w14:paraId="58F24E88" w14:textId="1AFC1540" w:rsidR="00305913" w:rsidRPr="00750D96" w:rsidRDefault="00BF4686" w:rsidP="00305913">
            <w:pPr>
              <w:pStyle w:val="VCAAtablecondensed"/>
              <w:rPr>
                <w:color w:val="000000" w:themeColor="text1"/>
                <w:lang w:val="en-AU"/>
              </w:rPr>
            </w:pPr>
            <w:r>
              <w:rPr>
                <w:color w:val="000000" w:themeColor="text1"/>
                <w:lang w:val="en-AU"/>
              </w:rPr>
              <w:t>CH</w:t>
            </w:r>
            <w:r w:rsidRPr="00573AED">
              <w:rPr>
                <w:rStyle w:val="VCAAsubscript"/>
              </w:rPr>
              <w:t>3</w:t>
            </w:r>
            <w:r>
              <w:rPr>
                <w:color w:val="000000" w:themeColor="text1"/>
                <w:lang w:val="en-AU"/>
              </w:rPr>
              <w:t>CH</w:t>
            </w:r>
            <w:r w:rsidRPr="00573AED">
              <w:rPr>
                <w:rStyle w:val="VCAAsubscript"/>
              </w:rPr>
              <w:t>2</w:t>
            </w:r>
            <w:r>
              <w:rPr>
                <w:color w:val="000000" w:themeColor="text1"/>
                <w:lang w:val="en-AU"/>
              </w:rPr>
              <w:t>CH</w:t>
            </w:r>
            <w:r w:rsidR="00305913">
              <w:rPr>
                <w:color w:val="000000" w:themeColor="text1"/>
                <w:lang w:val="en-AU"/>
              </w:rPr>
              <w:t>(CH</w:t>
            </w:r>
            <w:proofErr w:type="gramStart"/>
            <w:r w:rsidR="00305913" w:rsidRPr="00573AED">
              <w:rPr>
                <w:rStyle w:val="VCAAsubscript"/>
              </w:rPr>
              <w:t>3</w:t>
            </w:r>
            <w:r w:rsidR="00305913">
              <w:rPr>
                <w:color w:val="000000" w:themeColor="text1"/>
                <w:lang w:val="en-AU"/>
              </w:rPr>
              <w:t>)</w:t>
            </w:r>
            <w:r>
              <w:rPr>
                <w:color w:val="000000" w:themeColor="text1"/>
                <w:lang w:val="en-AU"/>
              </w:rPr>
              <w:t>CHO</w:t>
            </w:r>
            <w:proofErr w:type="gramEnd"/>
            <w:r w:rsidR="00305913">
              <w:rPr>
                <w:color w:val="000000" w:themeColor="text1"/>
                <w:lang w:val="en-AU"/>
              </w:rPr>
              <w:t xml:space="preserve"> and </w:t>
            </w:r>
            <w:r>
              <w:rPr>
                <w:color w:val="000000" w:themeColor="text1"/>
                <w:lang w:val="en-AU"/>
              </w:rPr>
              <w:t>(CH</w:t>
            </w:r>
            <w:r w:rsidRPr="00573AED">
              <w:rPr>
                <w:rStyle w:val="VCAAsubscript"/>
              </w:rPr>
              <w:t>3</w:t>
            </w:r>
            <w:r>
              <w:rPr>
                <w:color w:val="000000" w:themeColor="text1"/>
                <w:lang w:val="en-AU"/>
              </w:rPr>
              <w:t>)</w:t>
            </w:r>
            <w:r w:rsidRPr="00573AED">
              <w:rPr>
                <w:rStyle w:val="VCAAsubscript"/>
              </w:rPr>
              <w:t>2</w:t>
            </w:r>
            <w:r>
              <w:rPr>
                <w:color w:val="000000" w:themeColor="text1"/>
                <w:lang w:val="en-AU"/>
              </w:rPr>
              <w:t>CHCH</w:t>
            </w:r>
            <w:r w:rsidRPr="00573AED">
              <w:rPr>
                <w:rStyle w:val="VCAAsubscript"/>
              </w:rPr>
              <w:t>2</w:t>
            </w:r>
            <w:r>
              <w:rPr>
                <w:color w:val="000000" w:themeColor="text1"/>
                <w:lang w:val="en-AU"/>
              </w:rPr>
              <w:t>CHO</w:t>
            </w:r>
          </w:p>
        </w:tc>
      </w:tr>
      <w:tr w:rsidR="005B1527" w:rsidRPr="00DE5A1D" w14:paraId="168704ED" w14:textId="77777777" w:rsidTr="00A87110">
        <w:trPr>
          <w:cantSplit/>
        </w:trPr>
        <w:tc>
          <w:tcPr>
            <w:tcW w:w="952" w:type="dxa"/>
            <w:hideMark/>
          </w:tcPr>
          <w:p w14:paraId="526C3C4A" w14:textId="5114853D" w:rsidR="005B1527" w:rsidRPr="00AA3883" w:rsidRDefault="005B1527" w:rsidP="00A87110">
            <w:pPr>
              <w:pStyle w:val="VCAAtablecondensed"/>
              <w:rPr>
                <w:rStyle w:val="VCAAbold"/>
              </w:rPr>
            </w:pPr>
            <w:r w:rsidRPr="00AA3883">
              <w:rPr>
                <w:rStyle w:val="VCAAbold"/>
              </w:rPr>
              <w:lastRenderedPageBreak/>
              <w:t>21</w:t>
            </w:r>
          </w:p>
        </w:tc>
        <w:tc>
          <w:tcPr>
            <w:tcW w:w="845" w:type="dxa"/>
          </w:tcPr>
          <w:p w14:paraId="1D51BC0D" w14:textId="627EF003" w:rsidR="005B1527" w:rsidRPr="00754EB6" w:rsidRDefault="0093650A" w:rsidP="00A87110">
            <w:pPr>
              <w:pStyle w:val="VCAAtablecondensed"/>
            </w:pPr>
            <w:r>
              <w:t>D</w:t>
            </w:r>
          </w:p>
        </w:tc>
        <w:tc>
          <w:tcPr>
            <w:tcW w:w="466" w:type="dxa"/>
            <w:shd w:val="clear" w:color="auto" w:fill="auto"/>
          </w:tcPr>
          <w:p w14:paraId="63A7F80A" w14:textId="373ACFD3" w:rsidR="005B1527" w:rsidRPr="00B81209" w:rsidRDefault="00227577" w:rsidP="00A87110">
            <w:pPr>
              <w:pStyle w:val="VCAAtablecondensed"/>
            </w:pPr>
            <w:r>
              <w:t>33</w:t>
            </w:r>
          </w:p>
        </w:tc>
        <w:tc>
          <w:tcPr>
            <w:tcW w:w="426" w:type="dxa"/>
            <w:shd w:val="clear" w:color="auto" w:fill="auto"/>
          </w:tcPr>
          <w:p w14:paraId="3DE3961D" w14:textId="1334B2FB" w:rsidR="005B1527" w:rsidRPr="00B81209" w:rsidRDefault="00227577" w:rsidP="00A87110">
            <w:pPr>
              <w:pStyle w:val="VCAAtablecondensed"/>
            </w:pPr>
            <w:r>
              <w:t>5</w:t>
            </w:r>
          </w:p>
        </w:tc>
        <w:tc>
          <w:tcPr>
            <w:tcW w:w="425" w:type="dxa"/>
            <w:shd w:val="clear" w:color="auto" w:fill="auto"/>
          </w:tcPr>
          <w:p w14:paraId="5F02A163" w14:textId="3E50747B" w:rsidR="005B1527" w:rsidRPr="00B81209" w:rsidRDefault="00227577" w:rsidP="00A87110">
            <w:pPr>
              <w:pStyle w:val="VCAAtablecondensed"/>
            </w:pPr>
            <w:r>
              <w:t>20</w:t>
            </w:r>
          </w:p>
        </w:tc>
        <w:tc>
          <w:tcPr>
            <w:tcW w:w="425" w:type="dxa"/>
            <w:shd w:val="clear" w:color="auto" w:fill="F2F2F2"/>
          </w:tcPr>
          <w:p w14:paraId="02F63E6B" w14:textId="78116CF4" w:rsidR="005B1527" w:rsidRPr="008B6D0D" w:rsidRDefault="00227577" w:rsidP="00A87110">
            <w:pPr>
              <w:pStyle w:val="VCAAtablecondensed"/>
              <w:rPr>
                <w:rStyle w:val="VCAAbold"/>
              </w:rPr>
            </w:pPr>
            <w:r w:rsidRPr="008B6D0D">
              <w:rPr>
                <w:rStyle w:val="VCAAbold"/>
              </w:rPr>
              <w:t>42</w:t>
            </w:r>
          </w:p>
        </w:tc>
        <w:tc>
          <w:tcPr>
            <w:tcW w:w="6095" w:type="dxa"/>
          </w:tcPr>
          <w:p w14:paraId="3AE3B113" w14:textId="4ADF1FD3" w:rsidR="00BF4686" w:rsidRDefault="00BF4686" w:rsidP="0030332D">
            <w:pPr>
              <w:pStyle w:val="VCAAtablecondensed"/>
              <w:rPr>
                <w:noProof/>
              </w:rPr>
            </w:pPr>
            <w:r>
              <w:rPr>
                <w:noProof/>
              </w:rPr>
              <w:t>Structure shown in A is propyl-3-chloropentanoate</w:t>
            </w:r>
            <w:r w:rsidR="00A26574">
              <w:rPr>
                <w:noProof/>
              </w:rPr>
              <w:t>.</w:t>
            </w:r>
          </w:p>
          <w:p w14:paraId="2C9E9D45" w14:textId="7065D3FF" w:rsidR="00BF4686" w:rsidRDefault="00BF4686" w:rsidP="0030332D">
            <w:pPr>
              <w:pStyle w:val="VCAAtablecondensed"/>
              <w:rPr>
                <w:noProof/>
              </w:rPr>
            </w:pPr>
            <w:r>
              <w:rPr>
                <w:noProof/>
              </w:rPr>
              <w:t>Structure shown in B is 3-chloropropyl pentanoate</w:t>
            </w:r>
            <w:r w:rsidR="00A26574">
              <w:rPr>
                <w:noProof/>
              </w:rPr>
              <w:t>.</w:t>
            </w:r>
          </w:p>
          <w:p w14:paraId="3BC52E1E" w14:textId="4AEAF74D" w:rsidR="00BF4686" w:rsidRPr="00BF4686" w:rsidRDefault="00BF4686" w:rsidP="0030332D">
            <w:pPr>
              <w:pStyle w:val="VCAAtablecondensed"/>
              <w:rPr>
                <w:color w:val="000000" w:themeColor="text1"/>
                <w:lang w:val="en-AU"/>
              </w:rPr>
            </w:pPr>
            <w:r>
              <w:rPr>
                <w:noProof/>
              </w:rPr>
              <w:t>Structure shown in C is butyl-3-chlorobutanoate</w:t>
            </w:r>
            <w:r w:rsidR="00A26574">
              <w:rPr>
                <w:noProof/>
              </w:rPr>
              <w:t>.</w:t>
            </w:r>
          </w:p>
        </w:tc>
      </w:tr>
      <w:tr w:rsidR="005B1527" w:rsidRPr="00CB6126" w14:paraId="14FE3831" w14:textId="77777777" w:rsidTr="00A87110">
        <w:trPr>
          <w:cantSplit/>
        </w:trPr>
        <w:tc>
          <w:tcPr>
            <w:tcW w:w="952" w:type="dxa"/>
            <w:hideMark/>
          </w:tcPr>
          <w:p w14:paraId="54D4C247" w14:textId="414D7630" w:rsidR="005B1527" w:rsidRPr="00AA3883" w:rsidRDefault="005B1527" w:rsidP="00A87110">
            <w:pPr>
              <w:pStyle w:val="VCAAtablecondensed"/>
              <w:rPr>
                <w:rStyle w:val="VCAAbold"/>
              </w:rPr>
            </w:pPr>
            <w:r w:rsidRPr="00AA3883">
              <w:rPr>
                <w:rStyle w:val="VCAAbold"/>
              </w:rPr>
              <w:t>22</w:t>
            </w:r>
          </w:p>
        </w:tc>
        <w:tc>
          <w:tcPr>
            <w:tcW w:w="845" w:type="dxa"/>
            <w:shd w:val="clear" w:color="auto" w:fill="auto"/>
          </w:tcPr>
          <w:p w14:paraId="012DF0E5" w14:textId="3ACAA0E5" w:rsidR="005B1527" w:rsidRPr="008841CE" w:rsidRDefault="0093650A" w:rsidP="00A87110">
            <w:pPr>
              <w:pStyle w:val="VCAAtablecondensed"/>
            </w:pPr>
            <w:r>
              <w:t>D</w:t>
            </w:r>
          </w:p>
        </w:tc>
        <w:tc>
          <w:tcPr>
            <w:tcW w:w="466" w:type="dxa"/>
            <w:shd w:val="clear" w:color="auto" w:fill="auto"/>
          </w:tcPr>
          <w:p w14:paraId="5A7F1F29" w14:textId="4F8DC50D" w:rsidR="005B1527" w:rsidRPr="00B81209" w:rsidRDefault="00227577" w:rsidP="00A87110">
            <w:pPr>
              <w:pStyle w:val="VCAAtablecondensed"/>
            </w:pPr>
            <w:r>
              <w:t>9</w:t>
            </w:r>
          </w:p>
        </w:tc>
        <w:tc>
          <w:tcPr>
            <w:tcW w:w="426" w:type="dxa"/>
            <w:shd w:val="clear" w:color="auto" w:fill="auto"/>
          </w:tcPr>
          <w:p w14:paraId="59DB5AE9" w14:textId="3CF5B5B6" w:rsidR="005B1527" w:rsidRPr="00B81209" w:rsidRDefault="00227577" w:rsidP="00A87110">
            <w:pPr>
              <w:pStyle w:val="VCAAtablecondensed"/>
            </w:pPr>
            <w:r>
              <w:t>21</w:t>
            </w:r>
          </w:p>
        </w:tc>
        <w:tc>
          <w:tcPr>
            <w:tcW w:w="425" w:type="dxa"/>
            <w:shd w:val="clear" w:color="auto" w:fill="auto"/>
          </w:tcPr>
          <w:p w14:paraId="4F3B7AFB" w14:textId="397844DF" w:rsidR="005B1527" w:rsidRPr="00B81209" w:rsidRDefault="00227577" w:rsidP="00A87110">
            <w:pPr>
              <w:pStyle w:val="VCAAtablecondensed"/>
            </w:pPr>
            <w:r>
              <w:t>21</w:t>
            </w:r>
          </w:p>
        </w:tc>
        <w:tc>
          <w:tcPr>
            <w:tcW w:w="425" w:type="dxa"/>
            <w:shd w:val="clear" w:color="auto" w:fill="F2F2F2"/>
          </w:tcPr>
          <w:p w14:paraId="37E9BCF6" w14:textId="7B4BBC2E" w:rsidR="005B1527" w:rsidRPr="008B6D0D" w:rsidRDefault="00227577" w:rsidP="00A87110">
            <w:pPr>
              <w:pStyle w:val="VCAAtablecondensed"/>
              <w:rPr>
                <w:rStyle w:val="VCAAbold"/>
              </w:rPr>
            </w:pPr>
            <w:r w:rsidRPr="008B6D0D">
              <w:rPr>
                <w:rStyle w:val="VCAAbold"/>
              </w:rPr>
              <w:t>49</w:t>
            </w:r>
          </w:p>
        </w:tc>
        <w:tc>
          <w:tcPr>
            <w:tcW w:w="6095" w:type="dxa"/>
          </w:tcPr>
          <w:p w14:paraId="61D70025" w14:textId="0AFD91A6" w:rsidR="006E6B19" w:rsidRPr="00AA3883" w:rsidRDefault="006E6B19" w:rsidP="00A26574">
            <w:pPr>
              <w:pStyle w:val="VCAAtablecondensed"/>
            </w:pPr>
            <w:r>
              <w:rPr>
                <w:lang w:val="en-AU"/>
              </w:rPr>
              <w:t>The fatty acid for this methyl ester must be C</w:t>
            </w:r>
            <w:r w:rsidRPr="00573AED">
              <w:rPr>
                <w:rStyle w:val="VCAAsubscript"/>
              </w:rPr>
              <w:t>18</w:t>
            </w:r>
            <w:r>
              <w:rPr>
                <w:lang w:val="en-AU"/>
              </w:rPr>
              <w:t>H</w:t>
            </w:r>
            <w:r w:rsidRPr="00573AED">
              <w:rPr>
                <w:rStyle w:val="VCAAsubscript"/>
              </w:rPr>
              <w:t>28</w:t>
            </w:r>
            <w:r>
              <w:rPr>
                <w:lang w:val="en-AU"/>
              </w:rPr>
              <w:t>O</w:t>
            </w:r>
            <w:r w:rsidRPr="00573AED">
              <w:rPr>
                <w:rStyle w:val="VCAAsubscript"/>
              </w:rPr>
              <w:t>2</w:t>
            </w:r>
            <w:r w:rsidR="00A26574">
              <w:t>.</w:t>
            </w:r>
          </w:p>
          <w:p w14:paraId="1D02F1AD" w14:textId="5AC30894" w:rsidR="005B1527" w:rsidRPr="00750D96" w:rsidRDefault="006E6B19" w:rsidP="0030332D">
            <w:pPr>
              <w:pStyle w:val="VCAAtablecondensed"/>
              <w:rPr>
                <w:color w:val="000000" w:themeColor="text1"/>
                <w:lang w:val="en-AU"/>
              </w:rPr>
            </w:pPr>
            <w:r>
              <w:rPr>
                <w:color w:val="000000" w:themeColor="text1"/>
                <w:lang w:val="en-AU"/>
              </w:rPr>
              <w:t xml:space="preserve">To form the triglyceride, </w:t>
            </w:r>
            <w:r w:rsidR="00BF4686">
              <w:rPr>
                <w:color w:val="000000" w:themeColor="text1"/>
                <w:lang w:val="en-AU"/>
              </w:rPr>
              <w:t>3C</w:t>
            </w:r>
            <w:r w:rsidR="00BF4686" w:rsidRPr="00573AED">
              <w:rPr>
                <w:rStyle w:val="VCAAsubscript"/>
              </w:rPr>
              <w:t>1</w:t>
            </w:r>
            <w:r w:rsidRPr="00573AED">
              <w:rPr>
                <w:rStyle w:val="VCAAsubscript"/>
              </w:rPr>
              <w:t>8</w:t>
            </w:r>
            <w:r w:rsidR="00BF4686">
              <w:rPr>
                <w:color w:val="000000" w:themeColor="text1"/>
                <w:lang w:val="en-AU"/>
              </w:rPr>
              <w:t>H</w:t>
            </w:r>
            <w:r w:rsidRPr="00573AED">
              <w:rPr>
                <w:rStyle w:val="VCAAsubscript"/>
              </w:rPr>
              <w:t>28</w:t>
            </w:r>
            <w:r w:rsidR="00BF4686">
              <w:rPr>
                <w:color w:val="000000" w:themeColor="text1"/>
                <w:lang w:val="en-AU"/>
              </w:rPr>
              <w:t>O</w:t>
            </w:r>
            <w:r w:rsidR="00BF4686" w:rsidRPr="00573AED">
              <w:rPr>
                <w:rStyle w:val="VCAAsubscript"/>
              </w:rPr>
              <w:t>2</w:t>
            </w:r>
            <w:r w:rsidR="00BF4686">
              <w:rPr>
                <w:color w:val="000000" w:themeColor="text1"/>
                <w:lang w:val="en-AU"/>
              </w:rPr>
              <w:t xml:space="preserve"> + C</w:t>
            </w:r>
            <w:r w:rsidR="00BF4686" w:rsidRPr="00573AED">
              <w:rPr>
                <w:rStyle w:val="VCAAsubscript"/>
              </w:rPr>
              <w:t>3</w:t>
            </w:r>
            <w:r w:rsidR="00BF4686">
              <w:rPr>
                <w:color w:val="000000" w:themeColor="text1"/>
                <w:lang w:val="en-AU"/>
              </w:rPr>
              <w:t>H</w:t>
            </w:r>
            <w:r w:rsidR="00BF4686" w:rsidRPr="00573AED">
              <w:rPr>
                <w:rStyle w:val="VCAAsubscript"/>
              </w:rPr>
              <w:t>8</w:t>
            </w:r>
            <w:r w:rsidR="00BF4686">
              <w:rPr>
                <w:color w:val="000000" w:themeColor="text1"/>
                <w:lang w:val="en-AU"/>
              </w:rPr>
              <w:t>O</w:t>
            </w:r>
            <w:r w:rsidR="00BF4686" w:rsidRPr="00573AED">
              <w:rPr>
                <w:rStyle w:val="VCAAsubscript"/>
              </w:rPr>
              <w:t>3</w:t>
            </w:r>
            <w:r w:rsidR="00BF4686">
              <w:rPr>
                <w:color w:val="000000" w:themeColor="text1"/>
                <w:lang w:val="en-AU"/>
              </w:rPr>
              <w:t xml:space="preserve"> – 3H</w:t>
            </w:r>
            <w:r w:rsidR="00BF4686" w:rsidRPr="00573AED">
              <w:rPr>
                <w:rStyle w:val="VCAAsubscript"/>
              </w:rPr>
              <w:t>2</w:t>
            </w:r>
            <w:r w:rsidR="00BF4686">
              <w:rPr>
                <w:color w:val="000000" w:themeColor="text1"/>
                <w:lang w:val="en-AU"/>
              </w:rPr>
              <w:t>O gives C</w:t>
            </w:r>
            <w:r w:rsidR="00BF4686" w:rsidRPr="00573AED">
              <w:rPr>
                <w:rStyle w:val="VCAAsubscript"/>
              </w:rPr>
              <w:t>57</w:t>
            </w:r>
            <w:r w:rsidR="00BF4686">
              <w:rPr>
                <w:color w:val="000000" w:themeColor="text1"/>
                <w:lang w:val="en-AU"/>
              </w:rPr>
              <w:t>H</w:t>
            </w:r>
            <w:r w:rsidR="00BF4686" w:rsidRPr="00573AED">
              <w:rPr>
                <w:rStyle w:val="VCAAsubscript"/>
              </w:rPr>
              <w:t>86</w:t>
            </w:r>
            <w:r w:rsidR="00BF4686">
              <w:rPr>
                <w:color w:val="000000" w:themeColor="text1"/>
                <w:lang w:val="en-AU"/>
              </w:rPr>
              <w:t>O</w:t>
            </w:r>
            <w:r w:rsidR="00BF4686" w:rsidRPr="00573AED">
              <w:rPr>
                <w:rStyle w:val="VCAAsubscript"/>
              </w:rPr>
              <w:t>6</w:t>
            </w:r>
          </w:p>
        </w:tc>
      </w:tr>
      <w:tr w:rsidR="005B1527" w:rsidRPr="00CB6126" w14:paraId="4B019C87" w14:textId="77777777" w:rsidTr="00A87110">
        <w:trPr>
          <w:cantSplit/>
        </w:trPr>
        <w:tc>
          <w:tcPr>
            <w:tcW w:w="952" w:type="dxa"/>
            <w:hideMark/>
          </w:tcPr>
          <w:p w14:paraId="77BE6812" w14:textId="6AB1DD4F" w:rsidR="005B1527" w:rsidRPr="00AA3883" w:rsidRDefault="005B1527" w:rsidP="00A87110">
            <w:pPr>
              <w:pStyle w:val="VCAAtablecondensed"/>
              <w:rPr>
                <w:rStyle w:val="VCAAbold"/>
              </w:rPr>
            </w:pPr>
            <w:r w:rsidRPr="00AA3883">
              <w:rPr>
                <w:rStyle w:val="VCAAbold"/>
              </w:rPr>
              <w:t>23</w:t>
            </w:r>
          </w:p>
        </w:tc>
        <w:tc>
          <w:tcPr>
            <w:tcW w:w="845" w:type="dxa"/>
            <w:shd w:val="clear" w:color="auto" w:fill="auto"/>
          </w:tcPr>
          <w:p w14:paraId="5EAB6430" w14:textId="0A8B4A0F" w:rsidR="005B1527" w:rsidRPr="008841CE" w:rsidRDefault="0093650A" w:rsidP="00A87110">
            <w:pPr>
              <w:pStyle w:val="VCAAtablecondensed"/>
            </w:pPr>
            <w:r>
              <w:t>B</w:t>
            </w:r>
          </w:p>
        </w:tc>
        <w:tc>
          <w:tcPr>
            <w:tcW w:w="466" w:type="dxa"/>
            <w:shd w:val="clear" w:color="auto" w:fill="auto"/>
          </w:tcPr>
          <w:p w14:paraId="702F63C5" w14:textId="237F2347" w:rsidR="005B1527" w:rsidRPr="00B81209" w:rsidRDefault="00227577" w:rsidP="00A87110">
            <w:pPr>
              <w:pStyle w:val="VCAAtablecondensed"/>
            </w:pPr>
            <w:r>
              <w:t>8</w:t>
            </w:r>
          </w:p>
        </w:tc>
        <w:tc>
          <w:tcPr>
            <w:tcW w:w="426" w:type="dxa"/>
            <w:shd w:val="clear" w:color="auto" w:fill="F2F2F2"/>
          </w:tcPr>
          <w:p w14:paraId="651370B4" w14:textId="46584E5F" w:rsidR="005B1527" w:rsidRPr="008B6D0D" w:rsidRDefault="00227577" w:rsidP="00A87110">
            <w:pPr>
              <w:pStyle w:val="VCAAtablecondensed"/>
              <w:rPr>
                <w:rStyle w:val="VCAAbold"/>
              </w:rPr>
            </w:pPr>
            <w:r w:rsidRPr="008B6D0D">
              <w:rPr>
                <w:rStyle w:val="VCAAbold"/>
              </w:rPr>
              <w:t>59</w:t>
            </w:r>
          </w:p>
        </w:tc>
        <w:tc>
          <w:tcPr>
            <w:tcW w:w="425" w:type="dxa"/>
            <w:shd w:val="clear" w:color="auto" w:fill="auto"/>
          </w:tcPr>
          <w:p w14:paraId="35D79836" w14:textId="170C96C9" w:rsidR="005B1527" w:rsidRPr="00B81209" w:rsidRDefault="00227577" w:rsidP="00A87110">
            <w:pPr>
              <w:pStyle w:val="VCAAtablecondensed"/>
            </w:pPr>
            <w:r>
              <w:t>30</w:t>
            </w:r>
          </w:p>
        </w:tc>
        <w:tc>
          <w:tcPr>
            <w:tcW w:w="425" w:type="dxa"/>
            <w:shd w:val="clear" w:color="auto" w:fill="auto"/>
          </w:tcPr>
          <w:p w14:paraId="2AF71BE5" w14:textId="59015C08" w:rsidR="005B1527" w:rsidRPr="00B81209" w:rsidRDefault="00227577" w:rsidP="00A87110">
            <w:pPr>
              <w:pStyle w:val="VCAAtablecondensed"/>
            </w:pPr>
            <w:r>
              <w:t>3</w:t>
            </w:r>
          </w:p>
        </w:tc>
        <w:tc>
          <w:tcPr>
            <w:tcW w:w="6095" w:type="dxa"/>
          </w:tcPr>
          <w:p w14:paraId="64F5F695" w14:textId="1FFB2685" w:rsidR="005B1527" w:rsidRPr="00750D96" w:rsidRDefault="00AF11BB" w:rsidP="0030332D">
            <w:pPr>
              <w:pStyle w:val="VCAAtablecondensed"/>
              <w:rPr>
                <w:color w:val="000000" w:themeColor="text1"/>
                <w:lang w:val="en-AU"/>
              </w:rPr>
            </w:pPr>
            <w:r>
              <w:rPr>
                <w:color w:val="000000" w:themeColor="text1"/>
                <w:lang w:val="en-AU"/>
              </w:rPr>
              <w:t>Esterification reactions are equilibrium systems with water as a product.</w:t>
            </w:r>
            <w:r w:rsidR="00F105DE">
              <w:rPr>
                <w:color w:val="000000" w:themeColor="text1"/>
                <w:lang w:val="en-AU"/>
              </w:rPr>
              <w:t xml:space="preserve"> </w:t>
            </w:r>
            <w:r>
              <w:rPr>
                <w:color w:val="000000" w:themeColor="text1"/>
                <w:lang w:val="en-AU"/>
              </w:rPr>
              <w:t xml:space="preserve">Therefore, </w:t>
            </w:r>
            <w:r w:rsidR="00AB487B">
              <w:rPr>
                <w:color w:val="000000" w:themeColor="text1"/>
                <w:lang w:val="en-AU"/>
              </w:rPr>
              <w:t xml:space="preserve">in </w:t>
            </w:r>
            <w:r>
              <w:rPr>
                <w:color w:val="000000" w:themeColor="text1"/>
                <w:lang w:val="en-AU"/>
              </w:rPr>
              <w:t>the presence of water</w:t>
            </w:r>
            <w:r w:rsidR="00A26574">
              <w:rPr>
                <w:color w:val="000000" w:themeColor="text1"/>
                <w:lang w:val="en-AU"/>
              </w:rPr>
              <w:t>,</w:t>
            </w:r>
            <w:r>
              <w:rPr>
                <w:color w:val="000000" w:themeColor="text1"/>
                <w:lang w:val="en-AU"/>
              </w:rPr>
              <w:t xml:space="preserve"> any ester formed is going to potentially undergo hydrolysis and form the fatty acid rather than the desired biodiesel.</w:t>
            </w:r>
          </w:p>
        </w:tc>
      </w:tr>
      <w:tr w:rsidR="005B1527" w:rsidRPr="00CB6126" w14:paraId="0FCDD69B" w14:textId="77777777" w:rsidTr="00A87110">
        <w:trPr>
          <w:cantSplit/>
        </w:trPr>
        <w:tc>
          <w:tcPr>
            <w:tcW w:w="952" w:type="dxa"/>
            <w:hideMark/>
          </w:tcPr>
          <w:p w14:paraId="17DEBE30" w14:textId="7A26D08B" w:rsidR="005B1527" w:rsidRPr="00AA3883" w:rsidRDefault="005B1527" w:rsidP="00A87110">
            <w:pPr>
              <w:pStyle w:val="VCAAtablecondensed"/>
              <w:rPr>
                <w:rStyle w:val="VCAAbold"/>
              </w:rPr>
            </w:pPr>
            <w:r w:rsidRPr="00AA3883">
              <w:rPr>
                <w:rStyle w:val="VCAAbold"/>
              </w:rPr>
              <w:t>24</w:t>
            </w:r>
          </w:p>
        </w:tc>
        <w:tc>
          <w:tcPr>
            <w:tcW w:w="845" w:type="dxa"/>
          </w:tcPr>
          <w:p w14:paraId="5732F46E" w14:textId="1CA4E543" w:rsidR="005B1527" w:rsidRPr="00754EB6" w:rsidRDefault="0093650A" w:rsidP="00A87110">
            <w:pPr>
              <w:pStyle w:val="VCAAtablecondensed"/>
            </w:pPr>
            <w:r>
              <w:t>D</w:t>
            </w:r>
          </w:p>
        </w:tc>
        <w:tc>
          <w:tcPr>
            <w:tcW w:w="466" w:type="dxa"/>
            <w:shd w:val="clear" w:color="auto" w:fill="auto"/>
          </w:tcPr>
          <w:p w14:paraId="58D7F441" w14:textId="106736C1" w:rsidR="005B1527" w:rsidRPr="00B81209" w:rsidRDefault="00227577" w:rsidP="00A87110">
            <w:pPr>
              <w:pStyle w:val="VCAAtablecondensed"/>
            </w:pPr>
            <w:r>
              <w:t>14</w:t>
            </w:r>
          </w:p>
        </w:tc>
        <w:tc>
          <w:tcPr>
            <w:tcW w:w="426" w:type="dxa"/>
            <w:shd w:val="clear" w:color="auto" w:fill="auto"/>
          </w:tcPr>
          <w:p w14:paraId="6FC248B6" w14:textId="05EBAE36" w:rsidR="005B1527" w:rsidRPr="00B81209" w:rsidRDefault="00227577" w:rsidP="00A87110">
            <w:pPr>
              <w:pStyle w:val="VCAAtablecondensed"/>
            </w:pPr>
            <w:r>
              <w:t>35</w:t>
            </w:r>
          </w:p>
        </w:tc>
        <w:tc>
          <w:tcPr>
            <w:tcW w:w="425" w:type="dxa"/>
            <w:shd w:val="clear" w:color="auto" w:fill="auto"/>
          </w:tcPr>
          <w:p w14:paraId="0B6C6BED" w14:textId="7ED1AC6E" w:rsidR="005B1527" w:rsidRPr="00B81209" w:rsidRDefault="00227577" w:rsidP="00A87110">
            <w:pPr>
              <w:pStyle w:val="VCAAtablecondensed"/>
            </w:pPr>
            <w:r>
              <w:t>24</w:t>
            </w:r>
          </w:p>
        </w:tc>
        <w:tc>
          <w:tcPr>
            <w:tcW w:w="425" w:type="dxa"/>
            <w:shd w:val="clear" w:color="auto" w:fill="F2F2F2"/>
          </w:tcPr>
          <w:p w14:paraId="597515AC" w14:textId="08D2C951" w:rsidR="005B1527" w:rsidRPr="008B6D0D" w:rsidRDefault="00227577" w:rsidP="00A87110">
            <w:pPr>
              <w:pStyle w:val="VCAAtablecondensed"/>
              <w:rPr>
                <w:rStyle w:val="VCAAbold"/>
              </w:rPr>
            </w:pPr>
            <w:r w:rsidRPr="008B6D0D">
              <w:rPr>
                <w:rStyle w:val="VCAAbold"/>
              </w:rPr>
              <w:t>26</w:t>
            </w:r>
          </w:p>
        </w:tc>
        <w:tc>
          <w:tcPr>
            <w:tcW w:w="6095" w:type="dxa"/>
          </w:tcPr>
          <w:p w14:paraId="1D880B25" w14:textId="38D0FCC8" w:rsidR="005B1527" w:rsidRDefault="00AF11BB" w:rsidP="0030332D">
            <w:pPr>
              <w:pStyle w:val="VCAAtablecondensed"/>
              <w:rPr>
                <w:color w:val="000000" w:themeColor="text1"/>
                <w:lang w:val="en-AU"/>
              </w:rPr>
            </w:pPr>
            <w:r>
              <w:rPr>
                <w:color w:val="000000" w:themeColor="text1"/>
                <w:lang w:val="en-AU"/>
              </w:rPr>
              <w:t>From the Data Book</w:t>
            </w:r>
            <w:r w:rsidR="00A26574">
              <w:rPr>
                <w:color w:val="000000" w:themeColor="text1"/>
                <w:lang w:val="en-AU"/>
              </w:rPr>
              <w:t>:</w:t>
            </w:r>
          </w:p>
          <w:p w14:paraId="2EFE2EBB" w14:textId="198CB875" w:rsidR="00AF11BB" w:rsidRDefault="00AF11BB" w:rsidP="0030332D">
            <w:pPr>
              <w:pStyle w:val="VCAAtablecondensed"/>
              <w:rPr>
                <w:color w:val="000000" w:themeColor="text1"/>
                <w:lang w:val="en-AU"/>
              </w:rPr>
            </w:pPr>
            <w:r>
              <w:rPr>
                <w:color w:val="000000" w:themeColor="text1"/>
                <w:lang w:val="en-AU"/>
              </w:rPr>
              <w:t>MnO</w:t>
            </w:r>
            <w:r w:rsidRPr="00573AED">
              <w:rPr>
                <w:rStyle w:val="VCAAsubscript"/>
              </w:rPr>
              <w:t>4</w:t>
            </w:r>
            <w:r w:rsidR="003E4B29" w:rsidRPr="00573AED">
              <w:rPr>
                <w:rStyle w:val="VCAAsuperscript"/>
              </w:rPr>
              <w:t>−</w:t>
            </w:r>
            <w:r w:rsidR="003E4B29">
              <w:rPr>
                <w:color w:val="000000" w:themeColor="text1"/>
                <w:lang w:val="en-AU"/>
              </w:rPr>
              <w:t xml:space="preserve"> </w:t>
            </w:r>
            <w:r>
              <w:rPr>
                <w:color w:val="000000" w:themeColor="text1"/>
                <w:lang w:val="en-AU"/>
              </w:rPr>
              <w:t>(</w:t>
            </w:r>
            <w:proofErr w:type="spellStart"/>
            <w:r>
              <w:rPr>
                <w:color w:val="000000" w:themeColor="text1"/>
                <w:lang w:val="en-AU"/>
              </w:rPr>
              <w:t>aq</w:t>
            </w:r>
            <w:proofErr w:type="spellEnd"/>
            <w:r>
              <w:rPr>
                <w:color w:val="000000" w:themeColor="text1"/>
                <w:lang w:val="en-AU"/>
              </w:rPr>
              <w:t>)</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8H</w:t>
            </w:r>
            <w:r w:rsidRPr="00573AED">
              <w:rPr>
                <w:rStyle w:val="VCAAsuperscript"/>
              </w:rPr>
              <w:t>+</w:t>
            </w:r>
            <w:r>
              <w:rPr>
                <w:color w:val="000000" w:themeColor="text1"/>
                <w:lang w:val="en-AU"/>
              </w:rPr>
              <w:t>(</w:t>
            </w:r>
            <w:proofErr w:type="spellStart"/>
            <w:r>
              <w:rPr>
                <w:color w:val="000000" w:themeColor="text1"/>
                <w:lang w:val="en-AU"/>
              </w:rPr>
              <w:t>aq</w:t>
            </w:r>
            <w:proofErr w:type="spellEnd"/>
            <w:r>
              <w:rPr>
                <w:color w:val="000000" w:themeColor="text1"/>
                <w:lang w:val="en-AU"/>
              </w:rPr>
              <w:t>)</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5e</w:t>
            </w:r>
            <w:r w:rsidR="003E4B29" w:rsidRPr="00573AED">
              <w:rPr>
                <w:rStyle w:val="VCAAsuperscript"/>
              </w:rPr>
              <w:t>−</w:t>
            </w:r>
            <w:r>
              <w:rPr>
                <w:color w:val="000000" w:themeColor="text1"/>
                <w:lang w:val="en-AU"/>
              </w:rPr>
              <w:t xml:space="preserve"> </w:t>
            </w:r>
            <w:r>
              <w:rPr>
                <w:color w:val="000000" w:themeColor="text1"/>
                <w:lang w:val="en-AU"/>
              </w:rPr>
              <w:sym w:font="Symbol" w:char="F0AE"/>
            </w:r>
            <w:r w:rsidR="00F105DE">
              <w:rPr>
                <w:color w:val="000000" w:themeColor="text1"/>
                <w:lang w:val="en-AU"/>
              </w:rPr>
              <w:t xml:space="preserve"> </w:t>
            </w:r>
            <w:r>
              <w:rPr>
                <w:color w:val="000000" w:themeColor="text1"/>
                <w:lang w:val="en-AU"/>
              </w:rPr>
              <w:t>Mn</w:t>
            </w:r>
            <w:r w:rsidRPr="00573AED">
              <w:rPr>
                <w:rStyle w:val="VCAAsuperscript"/>
              </w:rPr>
              <w:t>2+</w:t>
            </w:r>
            <w:r>
              <w:rPr>
                <w:color w:val="000000" w:themeColor="text1"/>
                <w:lang w:val="en-AU"/>
              </w:rPr>
              <w:t>(</w:t>
            </w:r>
            <w:proofErr w:type="spellStart"/>
            <w:r>
              <w:rPr>
                <w:color w:val="000000" w:themeColor="text1"/>
                <w:lang w:val="en-AU"/>
              </w:rPr>
              <w:t>aq</w:t>
            </w:r>
            <w:proofErr w:type="spellEnd"/>
            <w:r>
              <w:rPr>
                <w:color w:val="000000" w:themeColor="text1"/>
                <w:lang w:val="en-AU"/>
              </w:rPr>
              <w:t>)</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4H</w:t>
            </w:r>
            <w:r w:rsidRPr="00573AED">
              <w:rPr>
                <w:rStyle w:val="VCAAsubscript"/>
              </w:rPr>
              <w:t>2</w:t>
            </w:r>
            <w:r>
              <w:rPr>
                <w:color w:val="000000" w:themeColor="text1"/>
                <w:lang w:val="en-AU"/>
              </w:rPr>
              <w:t>O(l)</w:t>
            </w:r>
          </w:p>
          <w:p w14:paraId="30633FD6" w14:textId="761AB807" w:rsidR="00C20713" w:rsidRDefault="00C20713" w:rsidP="0030332D">
            <w:pPr>
              <w:pStyle w:val="VCAAtablecondensed"/>
              <w:rPr>
                <w:color w:val="000000" w:themeColor="text1"/>
                <w:lang w:val="en-AU"/>
              </w:rPr>
            </w:pPr>
            <w:r>
              <w:rPr>
                <w:color w:val="000000" w:themeColor="text1"/>
                <w:lang w:val="en-AU"/>
              </w:rPr>
              <w:t>Therefore, the reaction between MnO</w:t>
            </w:r>
            <w:r w:rsidRPr="00573AED">
              <w:rPr>
                <w:rStyle w:val="VCAAsubscript"/>
              </w:rPr>
              <w:t>4</w:t>
            </w:r>
            <w:r w:rsidR="003E4B29" w:rsidRPr="00573AED">
              <w:rPr>
                <w:rStyle w:val="VCAAsuperscript"/>
              </w:rPr>
              <w:t>−</w:t>
            </w:r>
            <w:r>
              <w:rPr>
                <w:color w:val="000000" w:themeColor="text1"/>
                <w:lang w:val="en-AU"/>
              </w:rPr>
              <w:t xml:space="preserve"> and C</w:t>
            </w:r>
            <w:r w:rsidRPr="00573AED">
              <w:rPr>
                <w:rStyle w:val="VCAAsubscript"/>
              </w:rPr>
              <w:t>2</w:t>
            </w:r>
            <w:r>
              <w:rPr>
                <w:color w:val="000000" w:themeColor="text1"/>
                <w:lang w:val="en-AU"/>
              </w:rPr>
              <w:t>H</w:t>
            </w:r>
            <w:r w:rsidRPr="00573AED">
              <w:rPr>
                <w:rStyle w:val="VCAAsubscript"/>
              </w:rPr>
              <w:t>2</w:t>
            </w:r>
            <w:r>
              <w:rPr>
                <w:color w:val="000000" w:themeColor="text1"/>
                <w:lang w:val="en-AU"/>
              </w:rPr>
              <w:t>O</w:t>
            </w:r>
            <w:r w:rsidRPr="00573AED">
              <w:rPr>
                <w:rStyle w:val="VCAAsubscript"/>
              </w:rPr>
              <w:t>4</w:t>
            </w:r>
            <w:r>
              <w:rPr>
                <w:color w:val="000000" w:themeColor="text1"/>
                <w:lang w:val="en-AU"/>
              </w:rPr>
              <w:t xml:space="preserve"> will have a 2:5 stoichiometric ratio.</w:t>
            </w:r>
          </w:p>
          <w:p w14:paraId="6822E3E4" w14:textId="1A60AC11" w:rsidR="00C20713" w:rsidRDefault="00C20713" w:rsidP="0030332D">
            <w:pPr>
              <w:pStyle w:val="VCAAtablecondensed"/>
              <w:rPr>
                <w:color w:val="000000" w:themeColor="text1"/>
                <w:lang w:val="en-AU"/>
              </w:rPr>
            </w:pPr>
            <w:r>
              <w:rPr>
                <w:color w:val="000000" w:themeColor="text1"/>
                <w:lang w:val="en-AU"/>
              </w:rPr>
              <w:t>n(MnO</w:t>
            </w:r>
            <w:r w:rsidRPr="00573AED">
              <w:rPr>
                <w:rStyle w:val="VCAAsubscript"/>
              </w:rPr>
              <w:t>4</w:t>
            </w:r>
            <w:r w:rsidR="003E4B29" w:rsidRPr="00573AED">
              <w:rPr>
                <w:rStyle w:val="VCAAsuperscript"/>
              </w:rPr>
              <w:t>−</w:t>
            </w:r>
            <w:r>
              <w:rPr>
                <w:color w:val="000000" w:themeColor="text1"/>
                <w:lang w:val="en-AU"/>
              </w:rPr>
              <w:t>) = 0.001 mol, therefore n(C</w:t>
            </w:r>
            <w:r w:rsidRPr="00573AED">
              <w:rPr>
                <w:rStyle w:val="VCAAsubscript"/>
              </w:rPr>
              <w:t>2</w:t>
            </w:r>
            <w:r>
              <w:rPr>
                <w:color w:val="000000" w:themeColor="text1"/>
                <w:lang w:val="en-AU"/>
              </w:rPr>
              <w:t>H</w:t>
            </w:r>
            <w:r w:rsidRPr="00573AED">
              <w:rPr>
                <w:rStyle w:val="VCAAsubscript"/>
              </w:rPr>
              <w:t>2</w:t>
            </w:r>
            <w:r>
              <w:rPr>
                <w:color w:val="000000" w:themeColor="text1"/>
                <w:lang w:val="en-AU"/>
              </w:rPr>
              <w:t>O</w:t>
            </w:r>
            <w:r w:rsidRPr="00573AED">
              <w:rPr>
                <w:rStyle w:val="VCAAsubscript"/>
              </w:rPr>
              <w:t>4</w:t>
            </w:r>
            <w:r>
              <w:rPr>
                <w:color w:val="000000" w:themeColor="text1"/>
                <w:lang w:val="en-AU"/>
              </w:rPr>
              <w:t>) = 0.0025 mol</w:t>
            </w:r>
          </w:p>
          <w:p w14:paraId="6B450E71" w14:textId="77777777" w:rsidR="00C20713" w:rsidRDefault="00C20713" w:rsidP="0030332D">
            <w:pPr>
              <w:pStyle w:val="VCAAtablecondensed"/>
              <w:rPr>
                <w:color w:val="000000" w:themeColor="text1"/>
                <w:lang w:val="en-AU"/>
              </w:rPr>
            </w:pPr>
            <w:r>
              <w:rPr>
                <w:color w:val="000000" w:themeColor="text1"/>
                <w:lang w:val="en-AU"/>
              </w:rPr>
              <w:t>V(C</w:t>
            </w:r>
            <w:r w:rsidRPr="00573AED">
              <w:rPr>
                <w:rStyle w:val="VCAAsubscript"/>
              </w:rPr>
              <w:t>2</w:t>
            </w:r>
            <w:r>
              <w:rPr>
                <w:color w:val="000000" w:themeColor="text1"/>
                <w:lang w:val="en-AU"/>
              </w:rPr>
              <w:t>H</w:t>
            </w:r>
            <w:r w:rsidRPr="00573AED">
              <w:rPr>
                <w:rStyle w:val="VCAAsubscript"/>
              </w:rPr>
              <w:t>2</w:t>
            </w:r>
            <w:r>
              <w:rPr>
                <w:color w:val="000000" w:themeColor="text1"/>
                <w:lang w:val="en-AU"/>
              </w:rPr>
              <w:t>O</w:t>
            </w:r>
            <w:r w:rsidRPr="00573AED">
              <w:rPr>
                <w:rStyle w:val="VCAAsubscript"/>
              </w:rPr>
              <w:t>4</w:t>
            </w:r>
            <w:r>
              <w:rPr>
                <w:color w:val="000000" w:themeColor="text1"/>
                <w:lang w:val="en-AU"/>
              </w:rPr>
              <w:t>) = 0.0025/0.1 = 0.025 L = 25 mL</w:t>
            </w:r>
          </w:p>
          <w:p w14:paraId="7BCD589F" w14:textId="295CFE0C" w:rsidR="00824ED7" w:rsidRPr="00750D96" w:rsidRDefault="00E67E81" w:rsidP="0030332D">
            <w:pPr>
              <w:pStyle w:val="VCAAtablecondensed"/>
              <w:rPr>
                <w:color w:val="000000" w:themeColor="text1"/>
                <w:lang w:val="en-AU"/>
              </w:rPr>
            </w:pPr>
            <w:r>
              <w:rPr>
                <w:color w:val="000000" w:themeColor="text1"/>
                <w:lang w:val="en-AU"/>
              </w:rPr>
              <w:t>Many s</w:t>
            </w:r>
            <w:r w:rsidR="00824ED7">
              <w:rPr>
                <w:color w:val="000000" w:themeColor="text1"/>
                <w:lang w:val="en-AU"/>
              </w:rPr>
              <w:t xml:space="preserve">tudents </w:t>
            </w:r>
            <w:r>
              <w:rPr>
                <w:color w:val="000000" w:themeColor="text1"/>
                <w:lang w:val="en-AU"/>
              </w:rPr>
              <w:t>did not</w:t>
            </w:r>
            <w:r w:rsidR="00824ED7">
              <w:rPr>
                <w:color w:val="000000" w:themeColor="text1"/>
                <w:lang w:val="en-AU"/>
              </w:rPr>
              <w:t xml:space="preserve"> identify and apply the second half</w:t>
            </w:r>
            <w:r>
              <w:rPr>
                <w:color w:val="000000" w:themeColor="text1"/>
                <w:lang w:val="en-AU"/>
              </w:rPr>
              <w:t>-</w:t>
            </w:r>
            <w:r w:rsidR="00824ED7">
              <w:rPr>
                <w:color w:val="000000" w:themeColor="text1"/>
                <w:lang w:val="en-AU"/>
              </w:rPr>
              <w:t>equation and hence establish the stoichiometry needed for this question.</w:t>
            </w:r>
          </w:p>
        </w:tc>
      </w:tr>
      <w:tr w:rsidR="00A12DE5" w:rsidRPr="00DE5A1D" w14:paraId="2CA7559E" w14:textId="77777777" w:rsidTr="00A87110">
        <w:trPr>
          <w:cantSplit/>
        </w:trPr>
        <w:tc>
          <w:tcPr>
            <w:tcW w:w="952" w:type="dxa"/>
            <w:hideMark/>
          </w:tcPr>
          <w:p w14:paraId="2A6630CE" w14:textId="447E5CEC" w:rsidR="00A12DE5" w:rsidRPr="00AA3883" w:rsidRDefault="005B1527" w:rsidP="00A87110">
            <w:pPr>
              <w:pStyle w:val="VCAAtablecondensed"/>
              <w:rPr>
                <w:rStyle w:val="VCAAbold"/>
              </w:rPr>
            </w:pPr>
            <w:r w:rsidRPr="00AA3883">
              <w:rPr>
                <w:rStyle w:val="VCAAbold"/>
              </w:rPr>
              <w:t>25</w:t>
            </w:r>
          </w:p>
        </w:tc>
        <w:tc>
          <w:tcPr>
            <w:tcW w:w="845" w:type="dxa"/>
          </w:tcPr>
          <w:p w14:paraId="2D6B1917" w14:textId="7CFBFD93" w:rsidR="00A12DE5" w:rsidRPr="00754EB6" w:rsidRDefault="0093650A" w:rsidP="00A87110">
            <w:pPr>
              <w:pStyle w:val="VCAAtablecondensed"/>
            </w:pPr>
            <w:r>
              <w:t>D</w:t>
            </w:r>
          </w:p>
        </w:tc>
        <w:tc>
          <w:tcPr>
            <w:tcW w:w="466" w:type="dxa"/>
            <w:shd w:val="clear" w:color="auto" w:fill="auto"/>
          </w:tcPr>
          <w:p w14:paraId="00AE616C" w14:textId="236E3AA8" w:rsidR="00A12DE5" w:rsidRPr="00B81209" w:rsidRDefault="00227577" w:rsidP="00A87110">
            <w:pPr>
              <w:pStyle w:val="VCAAtablecondensed"/>
            </w:pPr>
            <w:r>
              <w:t>19</w:t>
            </w:r>
          </w:p>
        </w:tc>
        <w:tc>
          <w:tcPr>
            <w:tcW w:w="426" w:type="dxa"/>
            <w:shd w:val="clear" w:color="auto" w:fill="auto"/>
          </w:tcPr>
          <w:p w14:paraId="3CDC2C73" w14:textId="1138031D" w:rsidR="00A12DE5" w:rsidRPr="00B81209" w:rsidRDefault="00227577" w:rsidP="00A87110">
            <w:pPr>
              <w:pStyle w:val="VCAAtablecondensed"/>
            </w:pPr>
            <w:r>
              <w:t>14</w:t>
            </w:r>
          </w:p>
        </w:tc>
        <w:tc>
          <w:tcPr>
            <w:tcW w:w="425" w:type="dxa"/>
            <w:shd w:val="clear" w:color="auto" w:fill="auto"/>
          </w:tcPr>
          <w:p w14:paraId="65A204CE" w14:textId="1765772A" w:rsidR="00A12DE5" w:rsidRPr="00B81209" w:rsidRDefault="00227577" w:rsidP="00A87110">
            <w:pPr>
              <w:pStyle w:val="VCAAtablecondensed"/>
            </w:pPr>
            <w:r>
              <w:t>17</w:t>
            </w:r>
          </w:p>
        </w:tc>
        <w:tc>
          <w:tcPr>
            <w:tcW w:w="425" w:type="dxa"/>
            <w:shd w:val="clear" w:color="auto" w:fill="F2F2F2"/>
          </w:tcPr>
          <w:p w14:paraId="139F2DA7" w14:textId="56A9EC0A" w:rsidR="00A12DE5" w:rsidRPr="008B6D0D" w:rsidRDefault="00227577" w:rsidP="00A87110">
            <w:pPr>
              <w:pStyle w:val="VCAAtablecondensed"/>
              <w:rPr>
                <w:rStyle w:val="VCAAbold"/>
              </w:rPr>
            </w:pPr>
            <w:r w:rsidRPr="008B6D0D">
              <w:rPr>
                <w:rStyle w:val="VCAAbold"/>
              </w:rPr>
              <w:t>50</w:t>
            </w:r>
          </w:p>
        </w:tc>
        <w:tc>
          <w:tcPr>
            <w:tcW w:w="6095" w:type="dxa"/>
          </w:tcPr>
          <w:p w14:paraId="5F874DBE" w14:textId="00C42650" w:rsidR="002C6186" w:rsidRDefault="002C6186" w:rsidP="002C6186">
            <w:pPr>
              <w:pStyle w:val="VCAAtablecondensed"/>
              <w:rPr>
                <w:color w:val="000000" w:themeColor="text1"/>
                <w:lang w:val="en-AU"/>
              </w:rPr>
            </w:pPr>
            <w:r>
              <w:rPr>
                <w:color w:val="000000" w:themeColor="text1"/>
                <w:lang w:val="en-AU"/>
              </w:rPr>
              <w:t>Using a non-polar stationary phase, the most non-polar compound will have the highest retention time, and the most polar compound will have the lowest retention time.</w:t>
            </w:r>
          </w:p>
          <w:p w14:paraId="1170BA4A" w14:textId="3F1FEE97" w:rsidR="00A12DE5" w:rsidRPr="00CA5684" w:rsidRDefault="002C6186" w:rsidP="002C6186">
            <w:pPr>
              <w:pStyle w:val="VCAAtablecondensed"/>
              <w:rPr>
                <w:lang w:val="it-IT"/>
              </w:rPr>
            </w:pPr>
            <w:r>
              <w:rPr>
                <w:color w:val="000000" w:themeColor="text1"/>
                <w:lang w:val="en-AU"/>
              </w:rPr>
              <w:t>Hexane is the most non-polar compound present</w:t>
            </w:r>
            <w:r w:rsidR="00D502A9">
              <w:rPr>
                <w:color w:val="000000" w:themeColor="text1"/>
                <w:lang w:val="en-AU"/>
              </w:rPr>
              <w:t>,</w:t>
            </w:r>
            <w:r>
              <w:rPr>
                <w:color w:val="000000" w:themeColor="text1"/>
                <w:lang w:val="en-AU"/>
              </w:rPr>
              <w:t xml:space="preserve"> and hexan-1-ol is the most polar.</w:t>
            </w:r>
          </w:p>
        </w:tc>
      </w:tr>
      <w:tr w:rsidR="00A12DE5" w:rsidRPr="00CB6126" w14:paraId="23D32A2C" w14:textId="77777777" w:rsidTr="00A87110">
        <w:trPr>
          <w:cantSplit/>
        </w:trPr>
        <w:tc>
          <w:tcPr>
            <w:tcW w:w="952" w:type="dxa"/>
            <w:hideMark/>
          </w:tcPr>
          <w:p w14:paraId="2A8C52BC" w14:textId="58CAD1E2" w:rsidR="00A12DE5" w:rsidRPr="00AA3883" w:rsidRDefault="00A12DE5" w:rsidP="00A87110">
            <w:pPr>
              <w:pStyle w:val="VCAAtablecondensed"/>
              <w:rPr>
                <w:rStyle w:val="VCAAbold"/>
              </w:rPr>
            </w:pPr>
            <w:r w:rsidRPr="00AA3883">
              <w:rPr>
                <w:rStyle w:val="VCAAbold"/>
              </w:rPr>
              <w:t>2</w:t>
            </w:r>
            <w:r w:rsidR="005B1527" w:rsidRPr="00AA3883">
              <w:rPr>
                <w:rStyle w:val="VCAAbold"/>
              </w:rPr>
              <w:t>6</w:t>
            </w:r>
          </w:p>
        </w:tc>
        <w:tc>
          <w:tcPr>
            <w:tcW w:w="845" w:type="dxa"/>
            <w:shd w:val="clear" w:color="auto" w:fill="auto"/>
          </w:tcPr>
          <w:p w14:paraId="644EC2F2" w14:textId="6A3BE01E" w:rsidR="00A12DE5" w:rsidRPr="008841CE" w:rsidRDefault="0093650A" w:rsidP="00A87110">
            <w:pPr>
              <w:pStyle w:val="VCAAtablecondensed"/>
            </w:pPr>
            <w:r>
              <w:t>A</w:t>
            </w:r>
          </w:p>
        </w:tc>
        <w:tc>
          <w:tcPr>
            <w:tcW w:w="466" w:type="dxa"/>
            <w:shd w:val="clear" w:color="auto" w:fill="F2F2F2"/>
          </w:tcPr>
          <w:p w14:paraId="3C99B726" w14:textId="26F4894E" w:rsidR="00A12DE5" w:rsidRPr="008B6D0D" w:rsidRDefault="00227577" w:rsidP="00A87110">
            <w:pPr>
              <w:pStyle w:val="VCAAtablecondensed"/>
              <w:rPr>
                <w:rStyle w:val="VCAAbold"/>
              </w:rPr>
            </w:pPr>
            <w:r w:rsidRPr="008B6D0D">
              <w:rPr>
                <w:rStyle w:val="VCAAbold"/>
              </w:rPr>
              <w:t>63</w:t>
            </w:r>
          </w:p>
        </w:tc>
        <w:tc>
          <w:tcPr>
            <w:tcW w:w="426" w:type="dxa"/>
            <w:shd w:val="clear" w:color="auto" w:fill="auto"/>
          </w:tcPr>
          <w:p w14:paraId="70140298" w14:textId="6DA122E3" w:rsidR="00A12DE5" w:rsidRPr="00B81209" w:rsidRDefault="00227577" w:rsidP="00A87110">
            <w:pPr>
              <w:pStyle w:val="VCAAtablecondensed"/>
            </w:pPr>
            <w:r>
              <w:t>11</w:t>
            </w:r>
          </w:p>
        </w:tc>
        <w:tc>
          <w:tcPr>
            <w:tcW w:w="425" w:type="dxa"/>
            <w:shd w:val="clear" w:color="auto" w:fill="auto"/>
          </w:tcPr>
          <w:p w14:paraId="4AB48099" w14:textId="5CC13FD5" w:rsidR="00A12DE5" w:rsidRPr="00B81209" w:rsidRDefault="00227577" w:rsidP="00A87110">
            <w:pPr>
              <w:pStyle w:val="VCAAtablecondensed"/>
            </w:pPr>
            <w:r>
              <w:t>21</w:t>
            </w:r>
          </w:p>
        </w:tc>
        <w:tc>
          <w:tcPr>
            <w:tcW w:w="425" w:type="dxa"/>
            <w:shd w:val="clear" w:color="auto" w:fill="auto"/>
          </w:tcPr>
          <w:p w14:paraId="09B63F55" w14:textId="7CBAA48B" w:rsidR="00A12DE5" w:rsidRPr="00B81209" w:rsidRDefault="00227577" w:rsidP="00A87110">
            <w:pPr>
              <w:pStyle w:val="VCAAtablecondensed"/>
            </w:pPr>
            <w:r>
              <w:t>4</w:t>
            </w:r>
          </w:p>
        </w:tc>
        <w:tc>
          <w:tcPr>
            <w:tcW w:w="6095" w:type="dxa"/>
          </w:tcPr>
          <w:p w14:paraId="14C3CE0C" w14:textId="6BF80911" w:rsidR="00694B05" w:rsidRDefault="00694B05" w:rsidP="002C6186">
            <w:pPr>
              <w:pStyle w:val="VCAAtablecondensed"/>
              <w:rPr>
                <w:color w:val="000000" w:themeColor="text1"/>
                <w:lang w:val="en-AU"/>
              </w:rPr>
            </w:pPr>
            <w:r>
              <w:rPr>
                <w:color w:val="000000" w:themeColor="text1"/>
                <w:lang w:val="en-AU"/>
              </w:rPr>
              <w:t>Using a series of known concentration solutions and establishing a c</w:t>
            </w:r>
            <w:r w:rsidR="002C6186">
              <w:rPr>
                <w:color w:val="000000" w:themeColor="text1"/>
                <w:lang w:val="en-AU"/>
              </w:rPr>
              <w:t xml:space="preserve">alibration curve </w:t>
            </w:r>
            <w:r>
              <w:rPr>
                <w:color w:val="000000" w:themeColor="text1"/>
                <w:lang w:val="en-AU"/>
              </w:rPr>
              <w:t>is</w:t>
            </w:r>
            <w:r w:rsidR="002C6186">
              <w:rPr>
                <w:color w:val="000000" w:themeColor="text1"/>
                <w:lang w:val="en-AU"/>
              </w:rPr>
              <w:t xml:space="preserve"> the most common method used </w:t>
            </w:r>
            <w:r w:rsidR="00A26574">
              <w:rPr>
                <w:color w:val="000000" w:themeColor="text1"/>
                <w:lang w:val="en-AU"/>
              </w:rPr>
              <w:t xml:space="preserve">to </w:t>
            </w:r>
            <w:r>
              <w:rPr>
                <w:color w:val="000000" w:themeColor="text1"/>
                <w:lang w:val="en-AU"/>
              </w:rPr>
              <w:t>accurately determine the</w:t>
            </w:r>
            <w:r w:rsidR="002C6186">
              <w:rPr>
                <w:color w:val="000000" w:themeColor="text1"/>
                <w:lang w:val="en-AU"/>
              </w:rPr>
              <w:t xml:space="preserve"> concentration of a</w:t>
            </w:r>
            <w:r>
              <w:rPr>
                <w:color w:val="000000" w:themeColor="text1"/>
                <w:lang w:val="en-AU"/>
              </w:rPr>
              <w:t>n unknown</w:t>
            </w:r>
            <w:r w:rsidR="002C6186">
              <w:rPr>
                <w:color w:val="000000" w:themeColor="text1"/>
                <w:lang w:val="en-AU"/>
              </w:rPr>
              <w:t xml:space="preserve"> material in a</w:t>
            </w:r>
            <w:r w:rsidR="005A23BD">
              <w:rPr>
                <w:color w:val="000000" w:themeColor="text1"/>
                <w:lang w:val="en-AU"/>
              </w:rPr>
              <w:t>n</w:t>
            </w:r>
            <w:r w:rsidR="002C6186">
              <w:rPr>
                <w:color w:val="000000" w:themeColor="text1"/>
                <w:lang w:val="en-AU"/>
              </w:rPr>
              <w:t xml:space="preserve"> HPLC trace.</w:t>
            </w:r>
          </w:p>
          <w:p w14:paraId="5C863604" w14:textId="3C3E6F25" w:rsidR="00694B05" w:rsidRPr="00750D96" w:rsidRDefault="00694B05" w:rsidP="002C6186">
            <w:pPr>
              <w:pStyle w:val="VCAAtablecondensed"/>
              <w:rPr>
                <w:color w:val="000000" w:themeColor="text1"/>
                <w:lang w:val="en-AU"/>
              </w:rPr>
            </w:pPr>
            <w:r>
              <w:rPr>
                <w:color w:val="000000" w:themeColor="text1"/>
                <w:lang w:val="en-AU"/>
              </w:rPr>
              <w:t>Using published data is not a valid technique as each HPLC set</w:t>
            </w:r>
            <w:r w:rsidR="00A26574">
              <w:rPr>
                <w:color w:val="000000" w:themeColor="text1"/>
                <w:lang w:val="en-AU"/>
              </w:rPr>
              <w:t>-</w:t>
            </w:r>
            <w:r>
              <w:rPr>
                <w:color w:val="000000" w:themeColor="text1"/>
                <w:lang w:val="en-AU"/>
              </w:rPr>
              <w:t>up will have unique responses</w:t>
            </w:r>
            <w:r w:rsidR="00B00948">
              <w:rPr>
                <w:color w:val="000000" w:themeColor="text1"/>
                <w:lang w:val="en-AU"/>
              </w:rPr>
              <w:t>, which is</w:t>
            </w:r>
            <w:r>
              <w:rPr>
                <w:color w:val="000000" w:themeColor="text1"/>
                <w:lang w:val="en-AU"/>
              </w:rPr>
              <w:t xml:space="preserve"> why individually prepared calibration curves </w:t>
            </w:r>
            <w:r w:rsidR="00CC1B5B">
              <w:rPr>
                <w:color w:val="000000" w:themeColor="text1"/>
                <w:lang w:val="en-AU"/>
              </w:rPr>
              <w:t>must be</w:t>
            </w:r>
            <w:r>
              <w:rPr>
                <w:color w:val="000000" w:themeColor="text1"/>
                <w:lang w:val="en-AU"/>
              </w:rPr>
              <w:t xml:space="preserve"> used.</w:t>
            </w:r>
          </w:p>
        </w:tc>
      </w:tr>
      <w:tr w:rsidR="00A12DE5" w:rsidRPr="00CB6126" w14:paraId="05533462" w14:textId="77777777" w:rsidTr="00A87110">
        <w:trPr>
          <w:cantSplit/>
        </w:trPr>
        <w:tc>
          <w:tcPr>
            <w:tcW w:w="952" w:type="dxa"/>
            <w:hideMark/>
          </w:tcPr>
          <w:p w14:paraId="770590FB" w14:textId="423AC338" w:rsidR="00A12DE5" w:rsidRPr="00E67E81" w:rsidRDefault="005B1527" w:rsidP="00A87110">
            <w:pPr>
              <w:pStyle w:val="VCAAtablecondensed"/>
              <w:rPr>
                <w:rStyle w:val="VCAAbold"/>
              </w:rPr>
            </w:pPr>
            <w:r w:rsidRPr="00E67E81">
              <w:rPr>
                <w:rStyle w:val="VCAAbold"/>
              </w:rPr>
              <w:t>27</w:t>
            </w:r>
          </w:p>
        </w:tc>
        <w:tc>
          <w:tcPr>
            <w:tcW w:w="845" w:type="dxa"/>
            <w:shd w:val="clear" w:color="auto" w:fill="auto"/>
          </w:tcPr>
          <w:p w14:paraId="2B97D376" w14:textId="28FBCFBA" w:rsidR="00A12DE5" w:rsidRPr="00E67E81" w:rsidRDefault="00A12DE5" w:rsidP="00A87110">
            <w:pPr>
              <w:pStyle w:val="VCAAtablecondensed"/>
            </w:pPr>
          </w:p>
        </w:tc>
        <w:tc>
          <w:tcPr>
            <w:tcW w:w="466" w:type="dxa"/>
            <w:shd w:val="clear" w:color="auto" w:fill="auto"/>
          </w:tcPr>
          <w:p w14:paraId="7A982D75" w14:textId="0E1078ED" w:rsidR="00A12DE5" w:rsidRPr="00E67E81" w:rsidRDefault="00A12DE5" w:rsidP="00A87110">
            <w:pPr>
              <w:pStyle w:val="VCAAtablecondensed"/>
            </w:pPr>
          </w:p>
        </w:tc>
        <w:tc>
          <w:tcPr>
            <w:tcW w:w="426" w:type="dxa"/>
            <w:shd w:val="clear" w:color="auto" w:fill="auto"/>
          </w:tcPr>
          <w:p w14:paraId="3B14C84E" w14:textId="1270D7B8" w:rsidR="00A12DE5" w:rsidRPr="00E67E81" w:rsidRDefault="00A12DE5" w:rsidP="00A87110">
            <w:pPr>
              <w:pStyle w:val="VCAAtablecondensed"/>
            </w:pPr>
          </w:p>
        </w:tc>
        <w:tc>
          <w:tcPr>
            <w:tcW w:w="425" w:type="dxa"/>
            <w:shd w:val="clear" w:color="auto" w:fill="auto"/>
          </w:tcPr>
          <w:p w14:paraId="27553A45" w14:textId="14336330" w:rsidR="00A12DE5" w:rsidRPr="00E67E81" w:rsidRDefault="00A12DE5" w:rsidP="00A87110">
            <w:pPr>
              <w:pStyle w:val="VCAAtablecondensed"/>
            </w:pPr>
          </w:p>
        </w:tc>
        <w:tc>
          <w:tcPr>
            <w:tcW w:w="425" w:type="dxa"/>
            <w:shd w:val="clear" w:color="auto" w:fill="auto"/>
          </w:tcPr>
          <w:p w14:paraId="0BA92C0E" w14:textId="762568D3" w:rsidR="00A12DE5" w:rsidRPr="00E67E81" w:rsidRDefault="00A12DE5" w:rsidP="00A87110">
            <w:pPr>
              <w:pStyle w:val="VCAAtablecondensed"/>
            </w:pPr>
          </w:p>
        </w:tc>
        <w:tc>
          <w:tcPr>
            <w:tcW w:w="6095" w:type="dxa"/>
          </w:tcPr>
          <w:p w14:paraId="740BD765" w14:textId="0F51E2D9" w:rsidR="00A12DE5" w:rsidRPr="00E67E81" w:rsidRDefault="008354F9" w:rsidP="005800AD">
            <w:pPr>
              <w:pStyle w:val="VCAAtablecondensed"/>
              <w:rPr>
                <w:color w:val="000000" w:themeColor="text1"/>
                <w:lang w:val="en-AU"/>
              </w:rPr>
            </w:pPr>
            <w:r w:rsidRPr="00E67E81">
              <w:rPr>
                <w:lang w:val="en-AU"/>
              </w:rPr>
              <w:t>As a result of psychometric analysis and review, all four options were accepted as correct.</w:t>
            </w:r>
          </w:p>
        </w:tc>
      </w:tr>
      <w:tr w:rsidR="00A12DE5" w:rsidRPr="00CB6126" w14:paraId="0B1BA524" w14:textId="77777777" w:rsidTr="00A87110">
        <w:trPr>
          <w:cantSplit/>
        </w:trPr>
        <w:tc>
          <w:tcPr>
            <w:tcW w:w="952" w:type="dxa"/>
            <w:hideMark/>
          </w:tcPr>
          <w:p w14:paraId="640D3C49" w14:textId="636020F2" w:rsidR="00A12DE5" w:rsidRPr="00AA3883" w:rsidRDefault="005B1527" w:rsidP="00A87110">
            <w:pPr>
              <w:pStyle w:val="VCAAtablecondensed"/>
              <w:rPr>
                <w:rStyle w:val="VCAAbold"/>
              </w:rPr>
            </w:pPr>
            <w:r w:rsidRPr="00AA3883">
              <w:rPr>
                <w:rStyle w:val="VCAAbold"/>
              </w:rPr>
              <w:t>28</w:t>
            </w:r>
          </w:p>
        </w:tc>
        <w:tc>
          <w:tcPr>
            <w:tcW w:w="845" w:type="dxa"/>
          </w:tcPr>
          <w:p w14:paraId="6ACEAE8F" w14:textId="1611D883" w:rsidR="00A12DE5" w:rsidRPr="00754EB6" w:rsidRDefault="0093650A" w:rsidP="00A87110">
            <w:pPr>
              <w:pStyle w:val="VCAAtablecondensed"/>
            </w:pPr>
            <w:r>
              <w:t>A</w:t>
            </w:r>
          </w:p>
        </w:tc>
        <w:tc>
          <w:tcPr>
            <w:tcW w:w="466" w:type="dxa"/>
            <w:shd w:val="clear" w:color="auto" w:fill="F2F2F2"/>
          </w:tcPr>
          <w:p w14:paraId="160B8F53" w14:textId="10E1B447" w:rsidR="00A12DE5" w:rsidRPr="008B6D0D" w:rsidRDefault="00227577" w:rsidP="00A87110">
            <w:pPr>
              <w:pStyle w:val="VCAAtablecondensed"/>
              <w:rPr>
                <w:rStyle w:val="VCAAbold"/>
              </w:rPr>
            </w:pPr>
            <w:r w:rsidRPr="008B6D0D">
              <w:rPr>
                <w:rStyle w:val="VCAAbold"/>
              </w:rPr>
              <w:t>63</w:t>
            </w:r>
          </w:p>
        </w:tc>
        <w:tc>
          <w:tcPr>
            <w:tcW w:w="426" w:type="dxa"/>
            <w:shd w:val="clear" w:color="auto" w:fill="auto"/>
          </w:tcPr>
          <w:p w14:paraId="548621DE" w14:textId="1AE35D3B" w:rsidR="00A12DE5" w:rsidRPr="00B81209" w:rsidRDefault="00227577" w:rsidP="00A87110">
            <w:pPr>
              <w:pStyle w:val="VCAAtablecondensed"/>
            </w:pPr>
            <w:r>
              <w:t>16</w:t>
            </w:r>
          </w:p>
        </w:tc>
        <w:tc>
          <w:tcPr>
            <w:tcW w:w="425" w:type="dxa"/>
            <w:shd w:val="clear" w:color="auto" w:fill="auto"/>
          </w:tcPr>
          <w:p w14:paraId="38CE1CC3" w14:textId="7F7B0583" w:rsidR="00A12DE5" w:rsidRPr="00B81209" w:rsidRDefault="00227577" w:rsidP="00A87110">
            <w:pPr>
              <w:pStyle w:val="VCAAtablecondensed"/>
            </w:pPr>
            <w:r>
              <w:t>15</w:t>
            </w:r>
          </w:p>
        </w:tc>
        <w:tc>
          <w:tcPr>
            <w:tcW w:w="425" w:type="dxa"/>
            <w:shd w:val="clear" w:color="auto" w:fill="auto"/>
          </w:tcPr>
          <w:p w14:paraId="563239E2" w14:textId="2D8F6BAD" w:rsidR="00A12DE5" w:rsidRPr="00B81209" w:rsidRDefault="00227577" w:rsidP="00A87110">
            <w:pPr>
              <w:pStyle w:val="VCAAtablecondensed"/>
            </w:pPr>
            <w:r>
              <w:t>7</w:t>
            </w:r>
          </w:p>
        </w:tc>
        <w:tc>
          <w:tcPr>
            <w:tcW w:w="6095" w:type="dxa"/>
          </w:tcPr>
          <w:p w14:paraId="1E9D8B21" w14:textId="17E4C717" w:rsidR="00694B05" w:rsidRDefault="00694B05" w:rsidP="00694B05">
            <w:pPr>
              <w:pStyle w:val="VCAAtablecondensed"/>
              <w:rPr>
                <w:color w:val="000000" w:themeColor="text1"/>
                <w:lang w:val="en-AU"/>
              </w:rPr>
            </w:pPr>
            <w:r>
              <w:rPr>
                <w:color w:val="000000" w:themeColor="text1"/>
                <w:lang w:val="en-AU"/>
              </w:rPr>
              <w:t>The compound shows a C=C (alkenyl), a</w:t>
            </w:r>
            <w:r w:rsidR="005A23BD">
              <w:rPr>
                <w:color w:val="000000" w:themeColor="text1"/>
                <w:lang w:val="en-AU"/>
              </w:rPr>
              <w:t>n</w:t>
            </w:r>
            <w:r>
              <w:rPr>
                <w:color w:val="000000" w:themeColor="text1"/>
                <w:lang w:val="en-AU"/>
              </w:rPr>
              <w:t xml:space="preserve"> -NH-CO- (amide) and an </w:t>
            </w:r>
            <w:r w:rsidR="00B00948">
              <w:rPr>
                <w:color w:val="000000" w:themeColor="text1"/>
                <w:lang w:val="en-AU"/>
              </w:rPr>
              <w:br/>
            </w:r>
            <w:r>
              <w:rPr>
                <w:color w:val="000000" w:themeColor="text1"/>
                <w:lang w:val="en-AU"/>
              </w:rPr>
              <w:t>-OH (hydroxyl) group.</w:t>
            </w:r>
          </w:p>
          <w:p w14:paraId="44765806" w14:textId="2425EDBE" w:rsidR="00A12DE5" w:rsidRPr="00750D96" w:rsidRDefault="00694B05" w:rsidP="00694B05">
            <w:pPr>
              <w:pStyle w:val="VCAAtablecondensed"/>
              <w:rPr>
                <w:color w:val="000000" w:themeColor="text1"/>
                <w:lang w:val="en-AU"/>
              </w:rPr>
            </w:pPr>
            <w:r>
              <w:rPr>
                <w:color w:val="000000" w:themeColor="text1"/>
                <w:lang w:val="en-AU"/>
              </w:rPr>
              <w:t>There are no carboxyl, carbonyl or amine groups present in the compound.</w:t>
            </w:r>
          </w:p>
        </w:tc>
      </w:tr>
      <w:tr w:rsidR="005B1527" w:rsidRPr="00CB6126" w14:paraId="2D7E8CF6" w14:textId="77777777" w:rsidTr="00A87110">
        <w:trPr>
          <w:cantSplit/>
        </w:trPr>
        <w:tc>
          <w:tcPr>
            <w:tcW w:w="952" w:type="dxa"/>
          </w:tcPr>
          <w:p w14:paraId="302C8D9D" w14:textId="2628D29D" w:rsidR="005B1527" w:rsidRPr="00AA3883" w:rsidRDefault="005B1527" w:rsidP="00A87110">
            <w:pPr>
              <w:pStyle w:val="VCAAtablecondensed"/>
              <w:rPr>
                <w:rStyle w:val="VCAAbold"/>
              </w:rPr>
            </w:pPr>
            <w:r w:rsidRPr="00AA3883">
              <w:rPr>
                <w:rStyle w:val="VCAAbold"/>
              </w:rPr>
              <w:t>29</w:t>
            </w:r>
          </w:p>
        </w:tc>
        <w:tc>
          <w:tcPr>
            <w:tcW w:w="845" w:type="dxa"/>
          </w:tcPr>
          <w:p w14:paraId="384198D3" w14:textId="45ABC57F" w:rsidR="005B1527" w:rsidRPr="00754EB6" w:rsidRDefault="0093650A" w:rsidP="00A87110">
            <w:pPr>
              <w:pStyle w:val="VCAAtablecondensed"/>
            </w:pPr>
            <w:r>
              <w:t>C</w:t>
            </w:r>
          </w:p>
        </w:tc>
        <w:tc>
          <w:tcPr>
            <w:tcW w:w="466" w:type="dxa"/>
            <w:shd w:val="clear" w:color="auto" w:fill="auto"/>
          </w:tcPr>
          <w:p w14:paraId="4790B9DB" w14:textId="338941A6" w:rsidR="005B1527" w:rsidRPr="00B81209" w:rsidRDefault="00227577" w:rsidP="00A87110">
            <w:pPr>
              <w:pStyle w:val="VCAAtablecondensed"/>
            </w:pPr>
            <w:r>
              <w:t>14</w:t>
            </w:r>
          </w:p>
        </w:tc>
        <w:tc>
          <w:tcPr>
            <w:tcW w:w="426" w:type="dxa"/>
            <w:shd w:val="clear" w:color="auto" w:fill="auto"/>
          </w:tcPr>
          <w:p w14:paraId="1636F348" w14:textId="5AD6871D" w:rsidR="005B1527" w:rsidRPr="00B81209" w:rsidRDefault="00227577" w:rsidP="00A87110">
            <w:pPr>
              <w:pStyle w:val="VCAAtablecondensed"/>
            </w:pPr>
            <w:r>
              <w:t>11</w:t>
            </w:r>
          </w:p>
        </w:tc>
        <w:tc>
          <w:tcPr>
            <w:tcW w:w="425" w:type="dxa"/>
            <w:shd w:val="clear" w:color="auto" w:fill="F2F2F2"/>
          </w:tcPr>
          <w:p w14:paraId="551FDA23" w14:textId="6D767FCD" w:rsidR="005B1527" w:rsidRPr="008B6D0D" w:rsidRDefault="00227577" w:rsidP="00A87110">
            <w:pPr>
              <w:pStyle w:val="VCAAtablecondensed"/>
              <w:rPr>
                <w:rStyle w:val="VCAAbold"/>
              </w:rPr>
            </w:pPr>
            <w:r w:rsidRPr="008B6D0D">
              <w:rPr>
                <w:rStyle w:val="VCAAbold"/>
              </w:rPr>
              <w:t>57</w:t>
            </w:r>
          </w:p>
        </w:tc>
        <w:tc>
          <w:tcPr>
            <w:tcW w:w="425" w:type="dxa"/>
            <w:shd w:val="clear" w:color="auto" w:fill="auto"/>
          </w:tcPr>
          <w:p w14:paraId="42004768" w14:textId="22037D30" w:rsidR="005B1527" w:rsidRPr="00B81209" w:rsidRDefault="00227577" w:rsidP="00A87110">
            <w:pPr>
              <w:pStyle w:val="VCAAtablecondensed"/>
            </w:pPr>
            <w:r>
              <w:t>19</w:t>
            </w:r>
          </w:p>
        </w:tc>
        <w:tc>
          <w:tcPr>
            <w:tcW w:w="6095" w:type="dxa"/>
          </w:tcPr>
          <w:p w14:paraId="1FC040B1" w14:textId="5ED9CA19" w:rsidR="005B1527" w:rsidRPr="00750D96" w:rsidRDefault="00694B05" w:rsidP="006F54F0">
            <w:pPr>
              <w:pStyle w:val="VCAAtablecondensed"/>
              <w:rPr>
                <w:color w:val="000000" w:themeColor="text1"/>
                <w:lang w:val="en-AU"/>
              </w:rPr>
            </w:pPr>
            <w:r>
              <w:rPr>
                <w:color w:val="000000" w:themeColor="text1"/>
                <w:lang w:val="en-AU"/>
              </w:rPr>
              <w:t xml:space="preserve">The presence of </w:t>
            </w:r>
            <w:proofErr w:type="spellStart"/>
            <w:r>
              <w:rPr>
                <w:color w:val="000000" w:themeColor="text1"/>
                <w:lang w:val="en-AU"/>
              </w:rPr>
              <w:t>sulfur</w:t>
            </w:r>
            <w:proofErr w:type="spellEnd"/>
            <w:r>
              <w:rPr>
                <w:color w:val="000000" w:themeColor="text1"/>
                <w:lang w:val="en-AU"/>
              </w:rPr>
              <w:t xml:space="preserve"> atoms in amino acids like cysteine allow</w:t>
            </w:r>
            <w:r w:rsidR="005A23BD">
              <w:rPr>
                <w:color w:val="000000" w:themeColor="text1"/>
                <w:lang w:val="en-AU"/>
              </w:rPr>
              <w:t>s</w:t>
            </w:r>
            <w:r>
              <w:rPr>
                <w:color w:val="000000" w:themeColor="text1"/>
                <w:lang w:val="en-AU"/>
              </w:rPr>
              <w:t xml:space="preserve"> for the </w:t>
            </w:r>
            <w:r w:rsidR="006F54F0">
              <w:rPr>
                <w:color w:val="000000" w:themeColor="text1"/>
                <w:lang w:val="en-AU"/>
              </w:rPr>
              <w:t xml:space="preserve">possible </w:t>
            </w:r>
            <w:r>
              <w:rPr>
                <w:color w:val="000000" w:themeColor="text1"/>
                <w:lang w:val="en-AU"/>
              </w:rPr>
              <w:t>formation of disulfide links</w:t>
            </w:r>
            <w:r w:rsidR="00D502A9">
              <w:rPr>
                <w:color w:val="000000" w:themeColor="text1"/>
                <w:lang w:val="en-AU"/>
              </w:rPr>
              <w:t>,</w:t>
            </w:r>
            <w:r>
              <w:rPr>
                <w:color w:val="000000" w:themeColor="text1"/>
                <w:lang w:val="en-AU"/>
              </w:rPr>
              <w:t xml:space="preserve"> </w:t>
            </w:r>
            <w:r w:rsidR="006F54F0">
              <w:rPr>
                <w:color w:val="000000" w:themeColor="text1"/>
                <w:lang w:val="en-AU"/>
              </w:rPr>
              <w:t>and these do contribute to the tertiary structure of a protein.</w:t>
            </w:r>
          </w:p>
        </w:tc>
      </w:tr>
      <w:tr w:rsidR="005B1527" w:rsidRPr="00CB6126" w14:paraId="1EEB0299" w14:textId="77777777" w:rsidTr="00A87110">
        <w:trPr>
          <w:cantSplit/>
        </w:trPr>
        <w:tc>
          <w:tcPr>
            <w:tcW w:w="952" w:type="dxa"/>
          </w:tcPr>
          <w:p w14:paraId="7DDD7A5B" w14:textId="205557BF" w:rsidR="005B1527" w:rsidRPr="00AA3883" w:rsidRDefault="005B1527" w:rsidP="00A87110">
            <w:pPr>
              <w:pStyle w:val="VCAAtablecondensed"/>
              <w:rPr>
                <w:rStyle w:val="VCAAbold"/>
              </w:rPr>
            </w:pPr>
            <w:r w:rsidRPr="00AA3883">
              <w:rPr>
                <w:rStyle w:val="VCAAbold"/>
              </w:rPr>
              <w:t>30</w:t>
            </w:r>
          </w:p>
        </w:tc>
        <w:tc>
          <w:tcPr>
            <w:tcW w:w="845" w:type="dxa"/>
          </w:tcPr>
          <w:p w14:paraId="34ABDFD5" w14:textId="69C483E8" w:rsidR="005B1527" w:rsidRPr="00754EB6" w:rsidRDefault="0093650A" w:rsidP="00A87110">
            <w:pPr>
              <w:pStyle w:val="VCAAtablecondensed"/>
            </w:pPr>
            <w:r>
              <w:t>C</w:t>
            </w:r>
          </w:p>
        </w:tc>
        <w:tc>
          <w:tcPr>
            <w:tcW w:w="466" w:type="dxa"/>
            <w:shd w:val="clear" w:color="auto" w:fill="auto"/>
          </w:tcPr>
          <w:p w14:paraId="40B6C213" w14:textId="7AE668E2" w:rsidR="005B1527" w:rsidRPr="00B81209" w:rsidRDefault="00227577" w:rsidP="00A87110">
            <w:pPr>
              <w:pStyle w:val="VCAAtablecondensed"/>
            </w:pPr>
            <w:r>
              <w:t>1</w:t>
            </w:r>
          </w:p>
        </w:tc>
        <w:tc>
          <w:tcPr>
            <w:tcW w:w="426" w:type="dxa"/>
            <w:shd w:val="clear" w:color="auto" w:fill="auto"/>
          </w:tcPr>
          <w:p w14:paraId="3E40289F" w14:textId="22C86464" w:rsidR="005B1527" w:rsidRPr="00B81209" w:rsidRDefault="00227577" w:rsidP="00A87110">
            <w:pPr>
              <w:pStyle w:val="VCAAtablecondensed"/>
            </w:pPr>
            <w:r>
              <w:t>15</w:t>
            </w:r>
          </w:p>
        </w:tc>
        <w:tc>
          <w:tcPr>
            <w:tcW w:w="425" w:type="dxa"/>
            <w:shd w:val="clear" w:color="auto" w:fill="F2F2F2"/>
          </w:tcPr>
          <w:p w14:paraId="3E632DCF" w14:textId="70B1A13A" w:rsidR="005B1527" w:rsidRPr="008B6D0D" w:rsidRDefault="00227577" w:rsidP="00A87110">
            <w:pPr>
              <w:pStyle w:val="VCAAtablecondensed"/>
              <w:rPr>
                <w:rStyle w:val="VCAAbold"/>
              </w:rPr>
            </w:pPr>
            <w:r w:rsidRPr="008B6D0D">
              <w:rPr>
                <w:rStyle w:val="VCAAbold"/>
              </w:rPr>
              <w:t>81</w:t>
            </w:r>
          </w:p>
        </w:tc>
        <w:tc>
          <w:tcPr>
            <w:tcW w:w="425" w:type="dxa"/>
            <w:shd w:val="clear" w:color="auto" w:fill="auto"/>
          </w:tcPr>
          <w:p w14:paraId="7DE13410" w14:textId="69830F66" w:rsidR="005B1527" w:rsidRPr="00B81209" w:rsidRDefault="00227577" w:rsidP="00A87110">
            <w:pPr>
              <w:pStyle w:val="VCAAtablecondensed"/>
            </w:pPr>
            <w:r>
              <w:t>3</w:t>
            </w:r>
          </w:p>
        </w:tc>
        <w:tc>
          <w:tcPr>
            <w:tcW w:w="6095" w:type="dxa"/>
          </w:tcPr>
          <w:p w14:paraId="43975029" w14:textId="646358FE" w:rsidR="005B1527" w:rsidRPr="00750D96" w:rsidRDefault="00D502A9" w:rsidP="0030332D">
            <w:pPr>
              <w:pStyle w:val="VCAAtablecondensed"/>
              <w:rPr>
                <w:color w:val="000000" w:themeColor="text1"/>
                <w:lang w:val="en-AU"/>
              </w:rPr>
            </w:pPr>
            <w:r>
              <w:rPr>
                <w:color w:val="000000" w:themeColor="text1"/>
                <w:lang w:val="en-AU"/>
              </w:rPr>
              <w:t xml:space="preserve">The correct </w:t>
            </w:r>
            <w:r w:rsidR="006F54F0">
              <w:rPr>
                <w:color w:val="000000" w:themeColor="text1"/>
                <w:lang w:val="en-AU"/>
              </w:rPr>
              <w:t>response is C.</w:t>
            </w:r>
            <w:r w:rsidR="003B733B">
              <w:rPr>
                <w:color w:val="000000" w:themeColor="text1"/>
                <w:lang w:val="en-AU"/>
              </w:rPr>
              <w:t xml:space="preserve"> Some students appeared to be challenged in classifying Statements II and </w:t>
            </w:r>
            <w:proofErr w:type="gramStart"/>
            <w:r w:rsidR="003B733B">
              <w:rPr>
                <w:color w:val="000000" w:themeColor="text1"/>
                <w:lang w:val="en-AU"/>
              </w:rPr>
              <w:t>III in particular</w:t>
            </w:r>
            <w:proofErr w:type="gramEnd"/>
            <w:r w:rsidR="003B733B">
              <w:rPr>
                <w:color w:val="000000" w:themeColor="text1"/>
                <w:lang w:val="en-AU"/>
              </w:rPr>
              <w:t xml:space="preserve">. </w:t>
            </w:r>
          </w:p>
        </w:tc>
      </w:tr>
    </w:tbl>
    <w:p w14:paraId="1E6F5FF4" w14:textId="77777777" w:rsidR="00CB6337" w:rsidRDefault="00CB6337">
      <w:r>
        <w:br w:type="page"/>
      </w:r>
    </w:p>
    <w:p w14:paraId="04AE3AE4" w14:textId="139C67E4" w:rsidR="00B81209" w:rsidRPr="00750D96" w:rsidRDefault="00B81209" w:rsidP="00B81209">
      <w:pPr>
        <w:pStyle w:val="VCAAHeading2"/>
        <w:rPr>
          <w:lang w:val="en-AU"/>
        </w:rPr>
      </w:pPr>
      <w:r w:rsidRPr="00750D96">
        <w:rPr>
          <w:lang w:val="en-AU"/>
        </w:rPr>
        <w:lastRenderedPageBreak/>
        <w:t>Section B</w:t>
      </w:r>
    </w:p>
    <w:p w14:paraId="2B15FD7E" w14:textId="56D545BD" w:rsidR="00B81209" w:rsidRPr="00750D96" w:rsidRDefault="00B81209" w:rsidP="00B81209">
      <w:pPr>
        <w:pStyle w:val="VCAAHeading3"/>
        <w:rPr>
          <w:lang w:val="en-AU"/>
        </w:rPr>
      </w:pPr>
      <w:r w:rsidRPr="00750D96">
        <w:rPr>
          <w:lang w:val="en-AU"/>
        </w:rPr>
        <w:t>Question 1a</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C62DE0" w:rsidRPr="00CB6126" w14:paraId="4676B4C0"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5AA9B40" w14:textId="77777777" w:rsidR="00C62DE0" w:rsidRPr="00750D96" w:rsidRDefault="00C62DE0" w:rsidP="00C62DE0">
            <w:pPr>
              <w:pStyle w:val="VCAAtablecondensedheading"/>
              <w:rPr>
                <w:lang w:val="en-AU"/>
              </w:rPr>
            </w:pPr>
            <w:r w:rsidRPr="00750D96">
              <w:rPr>
                <w:lang w:val="en-AU"/>
              </w:rPr>
              <w:t>Marks</w:t>
            </w:r>
          </w:p>
        </w:tc>
        <w:tc>
          <w:tcPr>
            <w:tcW w:w="907" w:type="dxa"/>
          </w:tcPr>
          <w:p w14:paraId="7D129CDF" w14:textId="77777777" w:rsidR="00C62DE0" w:rsidRPr="00750D96" w:rsidRDefault="00C62DE0" w:rsidP="00C62DE0">
            <w:pPr>
              <w:pStyle w:val="VCAAtablecondensedheading"/>
              <w:rPr>
                <w:lang w:val="en-AU"/>
              </w:rPr>
            </w:pPr>
            <w:r w:rsidRPr="00750D96">
              <w:rPr>
                <w:lang w:val="en-AU"/>
              </w:rPr>
              <w:t>0</w:t>
            </w:r>
          </w:p>
        </w:tc>
        <w:tc>
          <w:tcPr>
            <w:tcW w:w="907" w:type="dxa"/>
          </w:tcPr>
          <w:p w14:paraId="7F84DD60" w14:textId="5DF79C78" w:rsidR="00C62DE0" w:rsidRPr="00750D96" w:rsidRDefault="00C62DE0" w:rsidP="00C62DE0">
            <w:pPr>
              <w:pStyle w:val="VCAAtablecondensedheading"/>
              <w:rPr>
                <w:lang w:val="en-AU"/>
              </w:rPr>
            </w:pPr>
            <w:r w:rsidRPr="00750D96">
              <w:rPr>
                <w:lang w:val="en-AU"/>
              </w:rPr>
              <w:t>1</w:t>
            </w:r>
          </w:p>
        </w:tc>
        <w:tc>
          <w:tcPr>
            <w:tcW w:w="907" w:type="dxa"/>
          </w:tcPr>
          <w:p w14:paraId="4E1900CF" w14:textId="028730DF" w:rsidR="00C62DE0" w:rsidRPr="00750D96" w:rsidRDefault="00C62DE0" w:rsidP="00C62DE0">
            <w:pPr>
              <w:pStyle w:val="VCAAtablecondensedheading"/>
              <w:rPr>
                <w:lang w:val="en-AU"/>
              </w:rPr>
            </w:pPr>
            <w:r>
              <w:rPr>
                <w:lang w:val="en-AU"/>
              </w:rPr>
              <w:t>2</w:t>
            </w:r>
          </w:p>
        </w:tc>
        <w:tc>
          <w:tcPr>
            <w:tcW w:w="1089" w:type="dxa"/>
          </w:tcPr>
          <w:p w14:paraId="3040F152" w14:textId="77777777" w:rsidR="00C62DE0" w:rsidRPr="00750D96" w:rsidRDefault="00C62DE0" w:rsidP="00C62DE0">
            <w:pPr>
              <w:pStyle w:val="VCAAtablecondensedheading"/>
              <w:rPr>
                <w:lang w:val="en-AU"/>
              </w:rPr>
            </w:pPr>
            <w:r w:rsidRPr="00750D96">
              <w:rPr>
                <w:lang w:val="en-AU"/>
              </w:rPr>
              <w:t>Average</w:t>
            </w:r>
          </w:p>
        </w:tc>
      </w:tr>
      <w:tr w:rsidR="00C62DE0" w:rsidRPr="002F37AE" w14:paraId="3F5A15E9" w14:textId="77777777" w:rsidTr="0030332D">
        <w:trPr>
          <w:trHeight w:val="389"/>
        </w:trPr>
        <w:tc>
          <w:tcPr>
            <w:tcW w:w="908" w:type="dxa"/>
          </w:tcPr>
          <w:p w14:paraId="5300FB0C" w14:textId="77777777" w:rsidR="00C62DE0" w:rsidRPr="002F37AE" w:rsidRDefault="00C62DE0" w:rsidP="00C62DE0">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tcPr>
          <w:p w14:paraId="67ABD845" w14:textId="1327D69A" w:rsidR="00C62DE0" w:rsidRPr="00750D96" w:rsidRDefault="00253164" w:rsidP="00C62DE0">
            <w:pPr>
              <w:pStyle w:val="VCAAtablecondensed"/>
            </w:pPr>
            <w:r>
              <w:t>43</w:t>
            </w:r>
          </w:p>
        </w:tc>
        <w:tc>
          <w:tcPr>
            <w:tcW w:w="907" w:type="dxa"/>
          </w:tcPr>
          <w:p w14:paraId="1E716A1D" w14:textId="662A380A" w:rsidR="00C62DE0" w:rsidRPr="00750D96" w:rsidRDefault="00253164" w:rsidP="00C62DE0">
            <w:pPr>
              <w:pStyle w:val="VCAAtablecondensed"/>
            </w:pPr>
            <w:r>
              <w:t>46</w:t>
            </w:r>
          </w:p>
        </w:tc>
        <w:tc>
          <w:tcPr>
            <w:tcW w:w="907" w:type="dxa"/>
          </w:tcPr>
          <w:p w14:paraId="4694B1E6" w14:textId="3DF49F01" w:rsidR="00C62DE0" w:rsidRPr="00750D96" w:rsidRDefault="00253164" w:rsidP="00C62DE0">
            <w:pPr>
              <w:pStyle w:val="VCAAtablecondensed"/>
            </w:pPr>
            <w:r>
              <w:t>11</w:t>
            </w:r>
          </w:p>
        </w:tc>
        <w:tc>
          <w:tcPr>
            <w:tcW w:w="1089" w:type="dxa"/>
          </w:tcPr>
          <w:p w14:paraId="51798E6F" w14:textId="7EC87159" w:rsidR="00C62DE0" w:rsidRPr="00750D96" w:rsidRDefault="00253164" w:rsidP="00C62DE0">
            <w:pPr>
              <w:pStyle w:val="VCAAtablecondensed"/>
              <w:rPr>
                <w:rStyle w:val="VCAAbold"/>
                <w:b w:val="0"/>
                <w:bCs w:val="0"/>
              </w:rPr>
            </w:pPr>
            <w:r>
              <w:rPr>
                <w:rStyle w:val="VCAAbold"/>
                <w:b w:val="0"/>
                <w:bCs w:val="0"/>
              </w:rPr>
              <w:t>0.7</w:t>
            </w:r>
          </w:p>
        </w:tc>
      </w:tr>
    </w:tbl>
    <w:p w14:paraId="5A27134D" w14:textId="0F74330F" w:rsidR="004C5672" w:rsidRPr="00B33DEC" w:rsidRDefault="004C5672" w:rsidP="00B33DEC">
      <w:pPr>
        <w:pStyle w:val="VCAAbody"/>
      </w:pPr>
      <w:r w:rsidRPr="00B33DEC">
        <w:t xml:space="preserve">The </w:t>
      </w:r>
      <w:r w:rsidR="00B321EF" w:rsidRPr="00B33DEC">
        <w:t xml:space="preserve">first </w:t>
      </w:r>
      <w:r w:rsidRPr="00B33DEC">
        <w:t>mark w</w:t>
      </w:r>
      <w:r w:rsidR="00B321EF" w:rsidRPr="00B33DEC">
        <w:t>as</w:t>
      </w:r>
      <w:r w:rsidRPr="00B33DEC">
        <w:t xml:space="preserve"> awarded for</w:t>
      </w:r>
      <w:r w:rsidR="00B321EF" w:rsidRPr="00B33DEC">
        <w:t xml:space="preserve"> clear identification </w:t>
      </w:r>
      <w:r w:rsidR="00105B12">
        <w:t>of</w:t>
      </w:r>
      <w:r w:rsidR="00105B12" w:rsidRPr="00B33DEC">
        <w:t xml:space="preserve"> </w:t>
      </w:r>
      <w:r w:rsidR="00AD2591">
        <w:t>one of the following</w:t>
      </w:r>
      <w:r w:rsidR="00105B12">
        <w:t>:</w:t>
      </w:r>
    </w:p>
    <w:p w14:paraId="7EB854FE" w14:textId="77D77B92" w:rsidR="00305913" w:rsidRDefault="004C5672" w:rsidP="005119FC">
      <w:pPr>
        <w:pStyle w:val="VCAAbullet"/>
      </w:pPr>
      <w:r>
        <w:t>when the melting point range is narrow this implies a pure compound</w:t>
      </w:r>
    </w:p>
    <w:p w14:paraId="06A610A3" w14:textId="75A965EE" w:rsidR="00B81209" w:rsidRDefault="00B321EF" w:rsidP="005119FC">
      <w:pPr>
        <w:pStyle w:val="VCAAbullet"/>
      </w:pPr>
      <w:r>
        <w:t>a broad range indicates an impure compound.</w:t>
      </w:r>
    </w:p>
    <w:p w14:paraId="6A223E49" w14:textId="20AC87ED" w:rsidR="00B321EF" w:rsidRPr="00B33DEC" w:rsidRDefault="00B321EF" w:rsidP="00B33DEC">
      <w:pPr>
        <w:pStyle w:val="VCAAbody"/>
      </w:pPr>
      <w:r w:rsidRPr="00B33DEC">
        <w:t>The second mark was awarded for either of the following</w:t>
      </w:r>
      <w:r w:rsidR="007919E0" w:rsidRPr="00B33DEC">
        <w:t xml:space="preserve"> concepts being communicated</w:t>
      </w:r>
      <w:r w:rsidR="00105B12">
        <w:t>:</w:t>
      </w:r>
    </w:p>
    <w:p w14:paraId="46EDF277" w14:textId="10703305" w:rsidR="00B321EF" w:rsidRDefault="00CB6337" w:rsidP="005119FC">
      <w:pPr>
        <w:pStyle w:val="VCAAbullet"/>
      </w:pPr>
      <w:r>
        <w:t>W</w:t>
      </w:r>
      <w:r w:rsidR="00B321EF">
        <w:t>hen the melting point is narrow and it matches the melting point of the pure compound, the identity of the component can be confirmed as being the same as the pure compound</w:t>
      </w:r>
      <w:r w:rsidR="003C3232">
        <w:t>.</w:t>
      </w:r>
    </w:p>
    <w:p w14:paraId="5A5F3B4C" w14:textId="3B61FE0A" w:rsidR="00B321EF" w:rsidRDefault="00CB6337" w:rsidP="005119FC">
      <w:pPr>
        <w:pStyle w:val="VCAAbullet"/>
      </w:pPr>
      <w:r>
        <w:t>A</w:t>
      </w:r>
      <w:r w:rsidR="00B321EF">
        <w:t xml:space="preserve"> small sample of the unknown compound can be mixed with a sample of a pure compound.</w:t>
      </w:r>
      <w:r w:rsidR="00F105DE">
        <w:t xml:space="preserve"> </w:t>
      </w:r>
      <w:r w:rsidR="00B321EF">
        <w:t>If the melting point of the mixture was the same as that of the pure compound, the unknown can be confirmed as being the same as the pure compound.</w:t>
      </w:r>
    </w:p>
    <w:p w14:paraId="2BD8F962" w14:textId="52415204" w:rsidR="00B81209" w:rsidRPr="00750D96" w:rsidRDefault="007C47DD" w:rsidP="00B81209">
      <w:pPr>
        <w:pStyle w:val="VCAAHeading3"/>
        <w:rPr>
          <w:lang w:val="en-AU"/>
        </w:rPr>
      </w:pPr>
      <w:r>
        <w:rPr>
          <w:noProof/>
          <w:lang w:val="en-AU"/>
        </w:rPr>
        <mc:AlternateContent>
          <mc:Choice Requires="wps">
            <w:drawing>
              <wp:anchor distT="0" distB="0" distL="114300" distR="114300" simplePos="0" relativeHeight="251667456" behindDoc="0" locked="0" layoutInCell="1" allowOverlap="1" wp14:anchorId="12C38C59" wp14:editId="0B2102CE">
                <wp:simplePos x="0" y="0"/>
                <wp:positionH relativeFrom="column">
                  <wp:posOffset>3122504</wp:posOffset>
                </wp:positionH>
                <wp:positionV relativeFrom="paragraph">
                  <wp:posOffset>356393</wp:posOffset>
                </wp:positionV>
                <wp:extent cx="2383783" cy="1379528"/>
                <wp:effectExtent l="0" t="0" r="0" b="0"/>
                <wp:wrapNone/>
                <wp:docPr id="1832577476" name="Text Box 5"/>
                <wp:cNvGraphicFramePr/>
                <a:graphic xmlns:a="http://schemas.openxmlformats.org/drawingml/2006/main">
                  <a:graphicData uri="http://schemas.microsoft.com/office/word/2010/wordprocessingShape">
                    <wps:wsp>
                      <wps:cNvSpPr txBox="1"/>
                      <wps:spPr>
                        <a:xfrm>
                          <a:off x="0" y="0"/>
                          <a:ext cx="2383783" cy="1379528"/>
                        </a:xfrm>
                        <a:prstGeom prst="rect">
                          <a:avLst/>
                        </a:prstGeom>
                        <a:solidFill>
                          <a:schemeClr val="lt1"/>
                        </a:solidFill>
                        <a:ln w="6350">
                          <a:noFill/>
                        </a:ln>
                      </wps:spPr>
                      <wps:txbx>
                        <w:txbxContent>
                          <w:p w14:paraId="76EF220E" w14:textId="21373064" w:rsidR="007C47DD" w:rsidRDefault="007C4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C38C59" id="_x0000_t202" coordsize="21600,21600" o:spt="202" path="m,l,21600r21600,l21600,xe">
                <v:stroke joinstyle="miter"/>
                <v:path gradientshapeok="t" o:connecttype="rect"/>
              </v:shapetype>
              <v:shape id="Text Box 5" o:spid="_x0000_s1026" type="#_x0000_t202" style="position:absolute;margin-left:245.85pt;margin-top:28.05pt;width:187.7pt;height:108.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" fillcolor="white [3201]" stroked="f" strokeweight=".5pt">
                <v:textbox>
                  <w:txbxContent>
                    <w:p w14:paraId="76EF220E" w14:textId="21373064" w:rsidR="007C47DD" w:rsidRDefault="007C47DD"/>
                  </w:txbxContent>
                </v:textbox>
              </v:shape>
            </w:pict>
          </mc:Fallback>
        </mc:AlternateContent>
      </w:r>
      <w:r w:rsidR="00B81209" w:rsidRPr="00750D96">
        <w:rPr>
          <w:lang w:val="en-AU"/>
        </w:rPr>
        <w:t>Question 1b</w:t>
      </w:r>
      <w:r w:rsidR="00105B12">
        <w:rPr>
          <w:lang w:val="en-AU"/>
        </w:rPr>
        <w:t>.</w:t>
      </w:r>
      <w:r w:rsidR="00B321EF">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B81209" w:rsidRPr="002F37AE" w14:paraId="1D991604"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DE3F8F9" w14:textId="77777777" w:rsidR="00B81209" w:rsidRPr="002F37AE" w:rsidRDefault="00B81209" w:rsidP="0030332D">
            <w:pPr>
              <w:pStyle w:val="VCAAtablecondensedheading"/>
            </w:pPr>
            <w:r w:rsidRPr="002F37AE">
              <w:t>Marks</w:t>
            </w:r>
          </w:p>
        </w:tc>
        <w:tc>
          <w:tcPr>
            <w:tcW w:w="907" w:type="dxa"/>
          </w:tcPr>
          <w:p w14:paraId="6DD33029" w14:textId="77777777" w:rsidR="00B81209" w:rsidRPr="002F37AE" w:rsidRDefault="00B81209" w:rsidP="0030332D">
            <w:pPr>
              <w:pStyle w:val="VCAAtablecondensedheading"/>
            </w:pPr>
            <w:r w:rsidRPr="002F37AE">
              <w:t>0</w:t>
            </w:r>
          </w:p>
        </w:tc>
        <w:tc>
          <w:tcPr>
            <w:tcW w:w="907" w:type="dxa"/>
          </w:tcPr>
          <w:p w14:paraId="59EB8E94" w14:textId="77777777" w:rsidR="00B81209" w:rsidRPr="002F37AE" w:rsidRDefault="00B81209" w:rsidP="0030332D">
            <w:pPr>
              <w:pStyle w:val="VCAAtablecondensedheading"/>
            </w:pPr>
            <w:r w:rsidRPr="002F37AE">
              <w:t>1</w:t>
            </w:r>
          </w:p>
        </w:tc>
        <w:tc>
          <w:tcPr>
            <w:tcW w:w="1089" w:type="dxa"/>
          </w:tcPr>
          <w:p w14:paraId="3CC99D01" w14:textId="77777777" w:rsidR="00B81209" w:rsidRPr="002F37AE" w:rsidRDefault="00B81209" w:rsidP="0030332D">
            <w:pPr>
              <w:pStyle w:val="VCAAtablecondensedheading"/>
            </w:pPr>
            <w:r w:rsidRPr="002F37AE">
              <w:t>Average</w:t>
            </w:r>
          </w:p>
        </w:tc>
      </w:tr>
      <w:tr w:rsidR="00B81209" w:rsidRPr="002F37AE" w14:paraId="78725B25" w14:textId="77777777" w:rsidTr="0030332D">
        <w:trPr>
          <w:trHeight w:val="389"/>
        </w:trPr>
        <w:tc>
          <w:tcPr>
            <w:tcW w:w="908" w:type="dxa"/>
          </w:tcPr>
          <w:p w14:paraId="14EE6B73" w14:textId="77777777" w:rsidR="00B81209" w:rsidRPr="002F37AE" w:rsidRDefault="00B8120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99CE602" w14:textId="346957E4" w:rsidR="00B81209" w:rsidRPr="00750D96" w:rsidRDefault="00253164" w:rsidP="0030332D">
            <w:pPr>
              <w:pStyle w:val="VCAAtablecondensed"/>
            </w:pPr>
            <w:r>
              <w:t>31</w:t>
            </w:r>
          </w:p>
        </w:tc>
        <w:tc>
          <w:tcPr>
            <w:tcW w:w="907" w:type="dxa"/>
            <w:vAlign w:val="center"/>
          </w:tcPr>
          <w:p w14:paraId="33309C4A" w14:textId="49CEDFC9" w:rsidR="00B81209" w:rsidRPr="00750D96" w:rsidRDefault="00253164" w:rsidP="0030332D">
            <w:pPr>
              <w:pStyle w:val="VCAAtablecondensed"/>
            </w:pPr>
            <w:r>
              <w:t>69</w:t>
            </w:r>
          </w:p>
        </w:tc>
        <w:tc>
          <w:tcPr>
            <w:tcW w:w="1089" w:type="dxa"/>
          </w:tcPr>
          <w:p w14:paraId="6AE89A3F" w14:textId="7F79F3EF" w:rsidR="00B81209" w:rsidRPr="00750D96" w:rsidRDefault="00253164" w:rsidP="0030332D">
            <w:pPr>
              <w:pStyle w:val="VCAAtablecondensed"/>
              <w:rPr>
                <w:rStyle w:val="VCAAbold"/>
                <w:b w:val="0"/>
                <w:bCs w:val="0"/>
              </w:rPr>
            </w:pPr>
            <w:r>
              <w:rPr>
                <w:rStyle w:val="VCAAbold"/>
                <w:b w:val="0"/>
                <w:bCs w:val="0"/>
              </w:rPr>
              <w:t>0.7</w:t>
            </w:r>
          </w:p>
        </w:tc>
      </w:tr>
    </w:tbl>
    <w:p w14:paraId="44EF0274" w14:textId="0EEE4607" w:rsidR="00B81209" w:rsidRPr="00750D96" w:rsidRDefault="00C624D1" w:rsidP="00B81209">
      <w:pPr>
        <w:pStyle w:val="VCAAbody"/>
        <w:rPr>
          <w:lang w:val="en-AU"/>
        </w:rPr>
      </w:pPr>
      <w:r>
        <w:rPr>
          <w:noProof/>
        </w:rPr>
        <w:drawing>
          <wp:anchor distT="0" distB="0" distL="114300" distR="114300" simplePos="0" relativeHeight="251668480" behindDoc="0" locked="0" layoutInCell="1" allowOverlap="1" wp14:anchorId="42CEA3A6" wp14:editId="573DA7DA">
            <wp:simplePos x="0" y="0"/>
            <wp:positionH relativeFrom="column">
              <wp:posOffset>13059</wp:posOffset>
            </wp:positionH>
            <wp:positionV relativeFrom="paragraph">
              <wp:posOffset>506742</wp:posOffset>
            </wp:positionV>
            <wp:extent cx="1879600" cy="1281430"/>
            <wp:effectExtent l="0" t="0" r="6350" b="0"/>
            <wp:wrapTopAndBottom/>
            <wp:docPr id="1716958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0936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9600" cy="1281430"/>
                    </a:xfrm>
                    <a:prstGeom prst="rect">
                      <a:avLst/>
                    </a:prstGeom>
                  </pic:spPr>
                </pic:pic>
              </a:graphicData>
            </a:graphic>
          </wp:anchor>
        </w:drawing>
      </w:r>
      <w:r w:rsidR="00B321EF">
        <w:rPr>
          <w:lang w:val="en-AU"/>
        </w:rPr>
        <w:t xml:space="preserve">There is </w:t>
      </w:r>
      <w:r w:rsidR="00305913">
        <w:rPr>
          <w:lang w:val="en-AU"/>
        </w:rPr>
        <w:t>a single</w:t>
      </w:r>
      <w:r w:rsidR="00B321EF">
        <w:rPr>
          <w:lang w:val="en-AU"/>
        </w:rPr>
        <w:t xml:space="preserve"> chiral centre.</w:t>
      </w:r>
    </w:p>
    <w:p w14:paraId="23D677C8" w14:textId="7A93B0B0" w:rsidR="00AD2591" w:rsidRDefault="00AD2591" w:rsidP="00B321EF">
      <w:pPr>
        <w:pStyle w:val="VCAAbody"/>
        <w:rPr>
          <w:lang w:val="en-AU"/>
        </w:rPr>
      </w:pPr>
    </w:p>
    <w:p w14:paraId="5499D365" w14:textId="2CA7EDFE" w:rsidR="00B321EF" w:rsidRPr="00750D96" w:rsidRDefault="00B321EF" w:rsidP="00CB6337">
      <w:pPr>
        <w:pStyle w:val="VCAAHeading3"/>
        <w:rPr>
          <w:lang w:val="en-AU"/>
        </w:rPr>
      </w:pPr>
      <w:r w:rsidRPr="00750D96">
        <w:rPr>
          <w:lang w:val="en-AU"/>
        </w:rPr>
        <w:t>Question 1</w:t>
      </w:r>
      <w:proofErr w:type="gramStart"/>
      <w:r w:rsidRPr="00750D96">
        <w:rPr>
          <w:lang w:val="en-AU"/>
        </w:rPr>
        <w:t>b</w:t>
      </w:r>
      <w:r w:rsidR="00680A6B">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C62DE0" w:rsidRPr="002F37AE" w14:paraId="4AC7AE5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C4FB7C3" w14:textId="77777777" w:rsidR="00C62DE0" w:rsidRPr="002F37AE" w:rsidRDefault="00C62DE0" w:rsidP="00C62DE0">
            <w:pPr>
              <w:pStyle w:val="VCAAtablecondensedheading"/>
            </w:pPr>
            <w:r w:rsidRPr="002F37AE">
              <w:t>Marks</w:t>
            </w:r>
          </w:p>
        </w:tc>
        <w:tc>
          <w:tcPr>
            <w:tcW w:w="907" w:type="dxa"/>
          </w:tcPr>
          <w:p w14:paraId="0949872A" w14:textId="77777777" w:rsidR="00C62DE0" w:rsidRPr="002F37AE" w:rsidRDefault="00C62DE0" w:rsidP="00C62DE0">
            <w:pPr>
              <w:pStyle w:val="VCAAtablecondensedheading"/>
            </w:pPr>
            <w:r w:rsidRPr="002F37AE">
              <w:t>0</w:t>
            </w:r>
          </w:p>
        </w:tc>
        <w:tc>
          <w:tcPr>
            <w:tcW w:w="907" w:type="dxa"/>
          </w:tcPr>
          <w:p w14:paraId="3EFF4E91" w14:textId="2368E776" w:rsidR="00C62DE0" w:rsidRPr="002F37AE" w:rsidRDefault="00C62DE0" w:rsidP="00C62DE0">
            <w:pPr>
              <w:pStyle w:val="VCAAtablecondensedheading"/>
            </w:pPr>
            <w:r w:rsidRPr="002F37AE">
              <w:t>1</w:t>
            </w:r>
          </w:p>
        </w:tc>
        <w:tc>
          <w:tcPr>
            <w:tcW w:w="907" w:type="dxa"/>
          </w:tcPr>
          <w:p w14:paraId="46069C22" w14:textId="11419303" w:rsidR="00C62DE0" w:rsidRPr="002F37AE" w:rsidRDefault="00C62DE0" w:rsidP="00C62DE0">
            <w:pPr>
              <w:pStyle w:val="VCAAtablecondensedheading"/>
            </w:pPr>
            <w:r>
              <w:t>2</w:t>
            </w:r>
          </w:p>
        </w:tc>
        <w:tc>
          <w:tcPr>
            <w:tcW w:w="907" w:type="dxa"/>
          </w:tcPr>
          <w:p w14:paraId="64D30922" w14:textId="094DFA49" w:rsidR="00C62DE0" w:rsidRPr="002F37AE" w:rsidRDefault="00C62DE0" w:rsidP="00C62DE0">
            <w:pPr>
              <w:pStyle w:val="VCAAtablecondensedheading"/>
            </w:pPr>
            <w:r>
              <w:t>3</w:t>
            </w:r>
          </w:p>
        </w:tc>
        <w:tc>
          <w:tcPr>
            <w:tcW w:w="1089" w:type="dxa"/>
          </w:tcPr>
          <w:p w14:paraId="0F124402" w14:textId="77777777" w:rsidR="00C62DE0" w:rsidRPr="002F37AE" w:rsidRDefault="00C62DE0" w:rsidP="00C62DE0">
            <w:pPr>
              <w:pStyle w:val="VCAAtablecondensedheading"/>
            </w:pPr>
            <w:r w:rsidRPr="002F37AE">
              <w:t>Average</w:t>
            </w:r>
          </w:p>
        </w:tc>
      </w:tr>
      <w:tr w:rsidR="00C62DE0" w:rsidRPr="002F37AE" w14:paraId="60C39671" w14:textId="77777777" w:rsidTr="0030332D">
        <w:trPr>
          <w:trHeight w:val="389"/>
        </w:trPr>
        <w:tc>
          <w:tcPr>
            <w:tcW w:w="908" w:type="dxa"/>
          </w:tcPr>
          <w:p w14:paraId="6978CAA6" w14:textId="77777777" w:rsidR="00C62DE0" w:rsidRPr="002F37AE" w:rsidRDefault="00C62DE0" w:rsidP="00C62DE0">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A032A3B" w14:textId="28A5C2E5" w:rsidR="00C62DE0" w:rsidRPr="00750D96" w:rsidRDefault="00253164" w:rsidP="00C62DE0">
            <w:pPr>
              <w:pStyle w:val="VCAAtablecondensed"/>
            </w:pPr>
            <w:r>
              <w:t>42</w:t>
            </w:r>
          </w:p>
        </w:tc>
        <w:tc>
          <w:tcPr>
            <w:tcW w:w="907" w:type="dxa"/>
            <w:vAlign w:val="center"/>
          </w:tcPr>
          <w:p w14:paraId="3B59D6A8" w14:textId="7E85940A" w:rsidR="00C62DE0" w:rsidRPr="00750D96" w:rsidRDefault="00253164" w:rsidP="00C62DE0">
            <w:pPr>
              <w:pStyle w:val="VCAAtablecondensed"/>
            </w:pPr>
            <w:r>
              <w:t>13</w:t>
            </w:r>
          </w:p>
        </w:tc>
        <w:tc>
          <w:tcPr>
            <w:tcW w:w="907" w:type="dxa"/>
            <w:vAlign w:val="center"/>
          </w:tcPr>
          <w:p w14:paraId="59B0DD2E" w14:textId="76B842C3" w:rsidR="00C62DE0" w:rsidRPr="00750D96" w:rsidRDefault="00253164" w:rsidP="00C62DE0">
            <w:pPr>
              <w:pStyle w:val="VCAAtablecondensed"/>
            </w:pPr>
            <w:r>
              <w:t>18</w:t>
            </w:r>
          </w:p>
        </w:tc>
        <w:tc>
          <w:tcPr>
            <w:tcW w:w="907" w:type="dxa"/>
            <w:vAlign w:val="center"/>
          </w:tcPr>
          <w:p w14:paraId="4677F0CD" w14:textId="3B831BD8" w:rsidR="00C62DE0" w:rsidRPr="00750D96" w:rsidRDefault="00253164" w:rsidP="00C62DE0">
            <w:pPr>
              <w:pStyle w:val="VCAAtablecondensed"/>
            </w:pPr>
            <w:r>
              <w:t>26</w:t>
            </w:r>
          </w:p>
        </w:tc>
        <w:tc>
          <w:tcPr>
            <w:tcW w:w="1089" w:type="dxa"/>
          </w:tcPr>
          <w:p w14:paraId="025DBA60" w14:textId="2DB96192" w:rsidR="00C62DE0" w:rsidRPr="00750D96" w:rsidRDefault="00253164" w:rsidP="00C62DE0">
            <w:pPr>
              <w:pStyle w:val="VCAAtablecondensed"/>
              <w:rPr>
                <w:rStyle w:val="VCAAbold"/>
                <w:b w:val="0"/>
                <w:bCs w:val="0"/>
              </w:rPr>
            </w:pPr>
            <w:r>
              <w:rPr>
                <w:rStyle w:val="VCAAbold"/>
                <w:b w:val="0"/>
                <w:bCs w:val="0"/>
              </w:rPr>
              <w:t>1.3</w:t>
            </w:r>
          </w:p>
        </w:tc>
      </w:tr>
    </w:tbl>
    <w:p w14:paraId="7EE76D31" w14:textId="464EE69F" w:rsidR="00B321EF" w:rsidRDefault="00B321EF" w:rsidP="00B321EF">
      <w:pPr>
        <w:pStyle w:val="VCAAbody"/>
        <w:rPr>
          <w:lang w:val="en-AU"/>
        </w:rPr>
      </w:pPr>
      <w:r>
        <w:rPr>
          <w:lang w:val="en-AU"/>
        </w:rPr>
        <w:t>The first mark was aw</w:t>
      </w:r>
      <w:r w:rsidR="00C62DE0">
        <w:rPr>
          <w:lang w:val="en-AU"/>
        </w:rPr>
        <w:t>a</w:t>
      </w:r>
      <w:r>
        <w:rPr>
          <w:lang w:val="en-AU"/>
        </w:rPr>
        <w:t xml:space="preserve">rded for the </w:t>
      </w:r>
      <w:r w:rsidR="00301815">
        <w:rPr>
          <w:lang w:val="en-AU"/>
        </w:rPr>
        <w:t xml:space="preserve">correct </w:t>
      </w:r>
      <w:r>
        <w:rPr>
          <w:lang w:val="en-AU"/>
        </w:rPr>
        <w:t xml:space="preserve">calculation </w:t>
      </w:r>
      <w:r w:rsidR="00C62DE0">
        <w:rPr>
          <w:lang w:val="en-AU"/>
        </w:rPr>
        <w:t>of n(linalool)</w:t>
      </w:r>
      <w:r>
        <w:rPr>
          <w:lang w:val="en-AU"/>
        </w:rPr>
        <w:t xml:space="preserve"> </w:t>
      </w:r>
      <w:r w:rsidR="00C62DE0">
        <w:rPr>
          <w:lang w:val="en-AU"/>
        </w:rPr>
        <w:t>= 0.042 / 2 = 0.021 mol</w:t>
      </w:r>
    </w:p>
    <w:p w14:paraId="7691643F" w14:textId="0C162D29" w:rsidR="00C62DE0" w:rsidRDefault="00C62DE0" w:rsidP="00B321EF">
      <w:pPr>
        <w:pStyle w:val="VCAAbody"/>
        <w:rPr>
          <w:lang w:val="en-AU"/>
        </w:rPr>
      </w:pPr>
      <w:r>
        <w:rPr>
          <w:lang w:val="en-AU"/>
        </w:rPr>
        <w:t xml:space="preserve">The second mark was awarded for the correct m(linalool) = 0.021 </w:t>
      </w:r>
      <w:r w:rsidR="00680A6B">
        <w:rPr>
          <w:lang w:val="en-AU"/>
        </w:rPr>
        <w:t>×</w:t>
      </w:r>
      <w:r>
        <w:rPr>
          <w:lang w:val="en-AU"/>
        </w:rPr>
        <w:t xml:space="preserve"> 154 = 3.234 mol</w:t>
      </w:r>
    </w:p>
    <w:p w14:paraId="6D3CAAD7" w14:textId="49CF2A07" w:rsidR="00C62DE0" w:rsidRDefault="00C62DE0" w:rsidP="00C62DE0">
      <w:pPr>
        <w:pStyle w:val="VCAAbody"/>
        <w:rPr>
          <w:lang w:val="en-AU"/>
        </w:rPr>
      </w:pPr>
      <w:r>
        <w:rPr>
          <w:lang w:val="en-AU"/>
        </w:rPr>
        <w:t xml:space="preserve">The third mark was awarded for the correct </w:t>
      </w:r>
      <w:r w:rsidR="00190390">
        <w:rPr>
          <w:lang w:val="en-AU"/>
        </w:rPr>
        <w:t>percentage</w:t>
      </w:r>
      <w:r w:rsidR="007C47DD" w:rsidRPr="007C47DD">
        <w:rPr>
          <w:lang w:val="en-AU"/>
        </w:rPr>
        <w:t xml:space="preserve"> </w:t>
      </w:r>
      <w:r w:rsidR="007C47DD">
        <w:rPr>
          <w:lang w:val="en-AU"/>
        </w:rPr>
        <w:t>m(linalool)</w:t>
      </w:r>
      <w:r>
        <w:rPr>
          <w:lang w:val="en-AU"/>
        </w:rPr>
        <w:t xml:space="preserve"> = 3.234 / 15.0 = 22%</w:t>
      </w:r>
    </w:p>
    <w:p w14:paraId="0FA9969F" w14:textId="2CA4CB27" w:rsidR="00CB6337" w:rsidRDefault="00CB6337" w:rsidP="002F28CF">
      <w:pPr>
        <w:pStyle w:val="VCAAbody"/>
        <w:rPr>
          <w:lang w:val="en-AU"/>
        </w:rPr>
      </w:pPr>
      <w:r>
        <w:rPr>
          <w:lang w:val="en-AU"/>
        </w:rPr>
        <w:br w:type="page"/>
      </w:r>
    </w:p>
    <w:p w14:paraId="0F54E16C" w14:textId="4BB815F2" w:rsidR="00B321EF" w:rsidRPr="00750D96" w:rsidRDefault="00B321EF" w:rsidP="00B321EF">
      <w:pPr>
        <w:pStyle w:val="VCAAHeading3"/>
        <w:rPr>
          <w:lang w:val="en-AU"/>
        </w:rPr>
      </w:pPr>
      <w:r w:rsidRPr="00750D96">
        <w:rPr>
          <w:lang w:val="en-AU"/>
        </w:rPr>
        <w:lastRenderedPageBreak/>
        <w:t>Question 1b</w:t>
      </w:r>
      <w:r w:rsidR="00680A6B">
        <w:rPr>
          <w:lang w:val="en-AU"/>
        </w:rPr>
        <w:t>.</w:t>
      </w:r>
      <w:r>
        <w:rPr>
          <w:lang w:val="en-AU"/>
        </w:rPr>
        <w:t>i</w:t>
      </w:r>
      <w:r w:rsidR="00C46A93">
        <w:rPr>
          <w:lang w:val="en-AU"/>
        </w:rPr>
        <w:t>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C46A93" w:rsidRPr="002F37AE" w14:paraId="333449C3"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658A003" w14:textId="77777777" w:rsidR="00C46A93" w:rsidRPr="002F37AE" w:rsidRDefault="00C46A93" w:rsidP="00C46A93">
            <w:pPr>
              <w:pStyle w:val="VCAAtablecondensedheading"/>
            </w:pPr>
            <w:r w:rsidRPr="002F37AE">
              <w:t>Marks</w:t>
            </w:r>
          </w:p>
        </w:tc>
        <w:tc>
          <w:tcPr>
            <w:tcW w:w="907" w:type="dxa"/>
          </w:tcPr>
          <w:p w14:paraId="50FF5A45" w14:textId="77777777" w:rsidR="00C46A93" w:rsidRPr="002F37AE" w:rsidRDefault="00C46A93" w:rsidP="00C46A93">
            <w:pPr>
              <w:pStyle w:val="VCAAtablecondensedheading"/>
            </w:pPr>
            <w:r w:rsidRPr="002F37AE">
              <w:t>0</w:t>
            </w:r>
          </w:p>
        </w:tc>
        <w:tc>
          <w:tcPr>
            <w:tcW w:w="907" w:type="dxa"/>
          </w:tcPr>
          <w:p w14:paraId="34A3A9DB" w14:textId="6601DD7C" w:rsidR="00C46A93" w:rsidRPr="002F37AE" w:rsidRDefault="00C46A93" w:rsidP="00C46A93">
            <w:pPr>
              <w:pStyle w:val="VCAAtablecondensedheading"/>
            </w:pPr>
            <w:r>
              <w:t>1</w:t>
            </w:r>
          </w:p>
        </w:tc>
        <w:tc>
          <w:tcPr>
            <w:tcW w:w="907" w:type="dxa"/>
          </w:tcPr>
          <w:p w14:paraId="6F36F855" w14:textId="7ABE2EEF" w:rsidR="00C46A93" w:rsidRPr="002F37AE" w:rsidRDefault="00C46A93" w:rsidP="00C46A93">
            <w:pPr>
              <w:pStyle w:val="VCAAtablecondensedheading"/>
            </w:pPr>
            <w:r>
              <w:t>2</w:t>
            </w:r>
          </w:p>
        </w:tc>
        <w:tc>
          <w:tcPr>
            <w:tcW w:w="1089" w:type="dxa"/>
          </w:tcPr>
          <w:p w14:paraId="2AE1CAF8" w14:textId="77777777" w:rsidR="00C46A93" w:rsidRPr="002F37AE" w:rsidRDefault="00C46A93" w:rsidP="00C46A93">
            <w:pPr>
              <w:pStyle w:val="VCAAtablecondensedheading"/>
            </w:pPr>
            <w:r w:rsidRPr="002F37AE">
              <w:t>Average</w:t>
            </w:r>
          </w:p>
        </w:tc>
      </w:tr>
      <w:tr w:rsidR="00C46A93" w:rsidRPr="002F37AE" w14:paraId="4F42DC35" w14:textId="77777777" w:rsidTr="0030332D">
        <w:trPr>
          <w:trHeight w:val="389"/>
        </w:trPr>
        <w:tc>
          <w:tcPr>
            <w:tcW w:w="908" w:type="dxa"/>
          </w:tcPr>
          <w:p w14:paraId="77FE841F" w14:textId="77777777" w:rsidR="00C46A93" w:rsidRPr="002F37AE" w:rsidRDefault="00C46A93" w:rsidP="00C46A93">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7A1F81A2" w14:textId="75428709" w:rsidR="00C46A93" w:rsidRPr="00750D96" w:rsidRDefault="00DE6440" w:rsidP="00C46A93">
            <w:pPr>
              <w:pStyle w:val="VCAAtablecondensed"/>
            </w:pPr>
            <w:r>
              <w:t>18</w:t>
            </w:r>
          </w:p>
        </w:tc>
        <w:tc>
          <w:tcPr>
            <w:tcW w:w="907" w:type="dxa"/>
            <w:vAlign w:val="center"/>
          </w:tcPr>
          <w:p w14:paraId="7EC7A857" w14:textId="76B79B9E" w:rsidR="00C46A93" w:rsidRPr="00750D96" w:rsidRDefault="00DE6440" w:rsidP="00C46A93">
            <w:pPr>
              <w:pStyle w:val="VCAAtablecondensed"/>
            </w:pPr>
            <w:r>
              <w:t>54</w:t>
            </w:r>
          </w:p>
        </w:tc>
        <w:tc>
          <w:tcPr>
            <w:tcW w:w="907" w:type="dxa"/>
            <w:vAlign w:val="center"/>
          </w:tcPr>
          <w:p w14:paraId="25BD251B" w14:textId="5015E4A1" w:rsidR="00C46A93" w:rsidRPr="00750D96" w:rsidRDefault="00DE6440" w:rsidP="00C46A93">
            <w:pPr>
              <w:pStyle w:val="VCAAtablecondensed"/>
            </w:pPr>
            <w:r>
              <w:t>29</w:t>
            </w:r>
          </w:p>
        </w:tc>
        <w:tc>
          <w:tcPr>
            <w:tcW w:w="1089" w:type="dxa"/>
          </w:tcPr>
          <w:p w14:paraId="64453D05" w14:textId="33183D39" w:rsidR="00C46A93" w:rsidRPr="00750D96" w:rsidRDefault="00DE6440" w:rsidP="00C46A93">
            <w:pPr>
              <w:pStyle w:val="VCAAtablecondensed"/>
              <w:rPr>
                <w:rStyle w:val="VCAAbold"/>
                <w:b w:val="0"/>
                <w:bCs w:val="0"/>
              </w:rPr>
            </w:pPr>
            <w:r>
              <w:rPr>
                <w:rStyle w:val="VCAAbold"/>
                <w:b w:val="0"/>
                <w:bCs w:val="0"/>
              </w:rPr>
              <w:t>1.1</w:t>
            </w:r>
          </w:p>
        </w:tc>
      </w:tr>
    </w:tbl>
    <w:p w14:paraId="5306AC9A" w14:textId="20CC4E88" w:rsidR="00B321EF" w:rsidRPr="00B33DEC" w:rsidRDefault="00B321EF" w:rsidP="00B33DEC">
      <w:pPr>
        <w:pStyle w:val="VCAAbody"/>
      </w:pPr>
      <w:r w:rsidRPr="00B33DEC">
        <w:t xml:space="preserve">The </w:t>
      </w:r>
      <w:r w:rsidR="00C46A93" w:rsidRPr="00B33DEC">
        <w:t>first mark was awarded for any valid extraction technique</w:t>
      </w:r>
      <w:r w:rsidR="00680A6B">
        <w:t>:</w:t>
      </w:r>
    </w:p>
    <w:p w14:paraId="6FCFEC04" w14:textId="41C090F7" w:rsidR="00C46A93" w:rsidRDefault="00680A6B" w:rsidP="005119FC">
      <w:pPr>
        <w:pStyle w:val="VCAAbullet"/>
      </w:pPr>
      <w:r>
        <w:t>s</w:t>
      </w:r>
      <w:r w:rsidR="00C46A93">
        <w:t>olvent extraction / steam distillation / filtration</w:t>
      </w:r>
      <w:r w:rsidR="0044607E">
        <w:t>.</w:t>
      </w:r>
    </w:p>
    <w:p w14:paraId="1C26BC1F" w14:textId="54AD3910" w:rsidR="00C46A93" w:rsidRPr="00B33DEC" w:rsidRDefault="00C46A93" w:rsidP="00B33DEC">
      <w:pPr>
        <w:pStyle w:val="VCAAbody"/>
      </w:pPr>
      <w:r w:rsidRPr="00B33DEC">
        <w:t>The second mark was awarded for any valid purification technique</w:t>
      </w:r>
      <w:r w:rsidR="00680A6B">
        <w:t>:</w:t>
      </w:r>
    </w:p>
    <w:p w14:paraId="56C57D17" w14:textId="0EA14B84" w:rsidR="00C46A93" w:rsidRPr="00750D96" w:rsidRDefault="00680A6B" w:rsidP="005119FC">
      <w:pPr>
        <w:pStyle w:val="VCAAbullet"/>
      </w:pPr>
      <w:r>
        <w:t>d</w:t>
      </w:r>
      <w:r w:rsidR="00C46A93">
        <w:t>istillation</w:t>
      </w:r>
      <w:r w:rsidR="00301815">
        <w:t xml:space="preserve"> (fractional distillation)</w:t>
      </w:r>
      <w:r w:rsidR="00C46A93">
        <w:t xml:space="preserve"> / HPLC</w:t>
      </w:r>
      <w:r w:rsidR="0044607E">
        <w:t>.</w:t>
      </w:r>
    </w:p>
    <w:p w14:paraId="64F26A24" w14:textId="06A2051E" w:rsidR="00305913" w:rsidRPr="00750D96" w:rsidRDefault="00305913" w:rsidP="00B321EF">
      <w:pPr>
        <w:pStyle w:val="VCAAbody"/>
        <w:rPr>
          <w:lang w:val="en-AU"/>
        </w:rPr>
      </w:pPr>
      <w:r>
        <w:rPr>
          <w:lang w:val="en-AU"/>
        </w:rPr>
        <w:t xml:space="preserve">Some students attempted to respond to the purification process with </w:t>
      </w:r>
      <w:r w:rsidR="00F105DE">
        <w:rPr>
          <w:lang w:val="en-AU"/>
        </w:rPr>
        <w:t>‘</w:t>
      </w:r>
      <w:r>
        <w:rPr>
          <w:lang w:val="en-AU"/>
        </w:rPr>
        <w:t>recrystallisation</w:t>
      </w:r>
      <w:r w:rsidR="00F105DE">
        <w:rPr>
          <w:lang w:val="en-AU"/>
        </w:rPr>
        <w:t>’</w:t>
      </w:r>
      <w:r>
        <w:rPr>
          <w:lang w:val="en-AU"/>
        </w:rPr>
        <w:t xml:space="preserve">, but as linalool is </w:t>
      </w:r>
      <w:r w:rsidR="0044607E">
        <w:rPr>
          <w:lang w:val="en-AU"/>
        </w:rPr>
        <w:t xml:space="preserve">identified </w:t>
      </w:r>
      <w:r>
        <w:rPr>
          <w:lang w:val="en-AU"/>
        </w:rPr>
        <w:t>in the stem of the question as an oil, this could not be accepted.</w:t>
      </w:r>
    </w:p>
    <w:p w14:paraId="6F65B2AE" w14:textId="637D105A" w:rsidR="00B321EF" w:rsidRPr="00750D96" w:rsidRDefault="00B321EF" w:rsidP="00B321EF">
      <w:pPr>
        <w:pStyle w:val="VCAAHeading3"/>
        <w:rPr>
          <w:lang w:val="en-AU"/>
        </w:rPr>
      </w:pPr>
      <w:r w:rsidRPr="00750D96">
        <w:rPr>
          <w:lang w:val="en-AU"/>
        </w:rPr>
        <w:t xml:space="preserve">Question </w:t>
      </w:r>
      <w:r w:rsidR="00301815">
        <w:rPr>
          <w:lang w:val="en-AU"/>
        </w:rPr>
        <w:t>2a</w:t>
      </w:r>
      <w:r w:rsidR="00680A6B">
        <w:rPr>
          <w:lang w:val="en-AU"/>
        </w:rPr>
        <w:t>.</w:t>
      </w:r>
      <w:r w:rsidR="00301815">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B321EF" w:rsidRPr="002F37AE" w14:paraId="0F96CF0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B84A9A2" w14:textId="77777777" w:rsidR="00B321EF" w:rsidRPr="002F37AE" w:rsidRDefault="00B321EF" w:rsidP="0030332D">
            <w:pPr>
              <w:pStyle w:val="VCAAtablecondensedheading"/>
            </w:pPr>
            <w:r w:rsidRPr="002F37AE">
              <w:t>Marks</w:t>
            </w:r>
          </w:p>
        </w:tc>
        <w:tc>
          <w:tcPr>
            <w:tcW w:w="907" w:type="dxa"/>
          </w:tcPr>
          <w:p w14:paraId="1B6C7F66" w14:textId="77777777" w:rsidR="00B321EF" w:rsidRPr="002F37AE" w:rsidRDefault="00B321EF" w:rsidP="0030332D">
            <w:pPr>
              <w:pStyle w:val="VCAAtablecondensedheading"/>
            </w:pPr>
            <w:r w:rsidRPr="002F37AE">
              <w:t>0</w:t>
            </w:r>
          </w:p>
        </w:tc>
        <w:tc>
          <w:tcPr>
            <w:tcW w:w="907" w:type="dxa"/>
          </w:tcPr>
          <w:p w14:paraId="2C6033D6" w14:textId="77777777" w:rsidR="00B321EF" w:rsidRPr="002F37AE" w:rsidRDefault="00B321EF" w:rsidP="0030332D">
            <w:pPr>
              <w:pStyle w:val="VCAAtablecondensedheading"/>
            </w:pPr>
            <w:r w:rsidRPr="002F37AE">
              <w:t>1</w:t>
            </w:r>
          </w:p>
        </w:tc>
        <w:tc>
          <w:tcPr>
            <w:tcW w:w="1089" w:type="dxa"/>
          </w:tcPr>
          <w:p w14:paraId="01B17309" w14:textId="77777777" w:rsidR="00B321EF" w:rsidRPr="002F37AE" w:rsidRDefault="00B321EF" w:rsidP="0030332D">
            <w:pPr>
              <w:pStyle w:val="VCAAtablecondensedheading"/>
            </w:pPr>
            <w:r w:rsidRPr="002F37AE">
              <w:t>Average</w:t>
            </w:r>
          </w:p>
        </w:tc>
      </w:tr>
      <w:tr w:rsidR="00B321EF" w:rsidRPr="002F37AE" w14:paraId="1DAA037A" w14:textId="77777777" w:rsidTr="0030332D">
        <w:trPr>
          <w:trHeight w:val="389"/>
        </w:trPr>
        <w:tc>
          <w:tcPr>
            <w:tcW w:w="908" w:type="dxa"/>
          </w:tcPr>
          <w:p w14:paraId="27910036" w14:textId="77777777" w:rsidR="00B321EF" w:rsidRPr="002F37AE" w:rsidRDefault="00B321EF"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00C1D8BC" w14:textId="249F27BB" w:rsidR="00B321EF" w:rsidRPr="00750D96" w:rsidRDefault="00DE6440" w:rsidP="0030332D">
            <w:pPr>
              <w:pStyle w:val="VCAAtablecondensed"/>
            </w:pPr>
            <w:r>
              <w:t>27</w:t>
            </w:r>
          </w:p>
        </w:tc>
        <w:tc>
          <w:tcPr>
            <w:tcW w:w="907" w:type="dxa"/>
            <w:vAlign w:val="center"/>
          </w:tcPr>
          <w:p w14:paraId="27A451DB" w14:textId="62CD0BE3" w:rsidR="00B321EF" w:rsidRPr="00750D96" w:rsidRDefault="00DE6440" w:rsidP="0030332D">
            <w:pPr>
              <w:pStyle w:val="VCAAtablecondensed"/>
            </w:pPr>
            <w:r>
              <w:t>73</w:t>
            </w:r>
          </w:p>
        </w:tc>
        <w:tc>
          <w:tcPr>
            <w:tcW w:w="1089" w:type="dxa"/>
          </w:tcPr>
          <w:p w14:paraId="65E502D1" w14:textId="6F5C3932" w:rsidR="00B321EF" w:rsidRPr="00750D96" w:rsidRDefault="00DE6440" w:rsidP="0030332D">
            <w:pPr>
              <w:pStyle w:val="VCAAtablecondensed"/>
              <w:rPr>
                <w:rStyle w:val="VCAAbold"/>
                <w:b w:val="0"/>
                <w:bCs w:val="0"/>
              </w:rPr>
            </w:pPr>
            <w:r>
              <w:rPr>
                <w:rStyle w:val="VCAAbold"/>
                <w:b w:val="0"/>
                <w:bCs w:val="0"/>
              </w:rPr>
              <w:t>0.</w:t>
            </w:r>
            <w:r w:rsidR="003164A5">
              <w:rPr>
                <w:rStyle w:val="VCAAbold"/>
                <w:b w:val="0"/>
                <w:bCs w:val="0"/>
              </w:rPr>
              <w:t>8</w:t>
            </w:r>
          </w:p>
        </w:tc>
      </w:tr>
    </w:tbl>
    <w:p w14:paraId="1E541E90" w14:textId="07B00C87" w:rsidR="00B321EF" w:rsidRPr="00750D96" w:rsidRDefault="00301815" w:rsidP="00B321EF">
      <w:pPr>
        <w:pStyle w:val="VCAAbody"/>
        <w:rPr>
          <w:lang w:val="en-AU"/>
        </w:rPr>
      </w:pPr>
      <w:r>
        <w:rPr>
          <w:lang w:val="en-AU"/>
        </w:rPr>
        <w:t>C</w:t>
      </w:r>
      <w:r w:rsidRPr="00680A6B">
        <w:rPr>
          <w:rStyle w:val="VCAAsubscript"/>
        </w:rPr>
        <w:t>5</w:t>
      </w:r>
      <w:r>
        <w:rPr>
          <w:lang w:val="en-AU"/>
        </w:rPr>
        <w:t>H</w:t>
      </w:r>
      <w:r w:rsidRPr="00AA3883">
        <w:rPr>
          <w:rStyle w:val="VCAAsubscript"/>
        </w:rPr>
        <w:t>12</w:t>
      </w:r>
    </w:p>
    <w:p w14:paraId="089289BB" w14:textId="1F299249" w:rsidR="00305913" w:rsidRDefault="00305913" w:rsidP="00B321EF">
      <w:pPr>
        <w:pStyle w:val="VCAAbody"/>
        <w:rPr>
          <w:lang w:val="en-AU"/>
        </w:rPr>
      </w:pPr>
      <w:r>
        <w:rPr>
          <w:lang w:val="en-AU"/>
        </w:rPr>
        <w:t xml:space="preserve">Students should be </w:t>
      </w:r>
      <w:r w:rsidRPr="00B33DEC">
        <w:t>aware</w:t>
      </w:r>
      <w:r>
        <w:rPr>
          <w:lang w:val="en-AU"/>
        </w:rPr>
        <w:t xml:space="preserve"> that they </w:t>
      </w:r>
      <w:r w:rsidR="001C4753">
        <w:rPr>
          <w:lang w:val="en-AU"/>
        </w:rPr>
        <w:t xml:space="preserve">should </w:t>
      </w:r>
      <w:r>
        <w:rPr>
          <w:lang w:val="en-AU"/>
        </w:rPr>
        <w:t xml:space="preserve">not provide </w:t>
      </w:r>
      <w:r w:rsidR="00F105DE">
        <w:rPr>
          <w:lang w:val="en-AU"/>
        </w:rPr>
        <w:t>‘</w:t>
      </w:r>
      <w:r>
        <w:rPr>
          <w:lang w:val="en-AU"/>
        </w:rPr>
        <w:t>working out</w:t>
      </w:r>
      <w:r w:rsidR="00F105DE">
        <w:rPr>
          <w:lang w:val="en-AU"/>
        </w:rPr>
        <w:t>’</w:t>
      </w:r>
      <w:r>
        <w:rPr>
          <w:lang w:val="en-AU"/>
        </w:rPr>
        <w:t xml:space="preserve"> material in the response boxes provided as this can invalidate a correct response.</w:t>
      </w:r>
    </w:p>
    <w:p w14:paraId="0ED6EC34" w14:textId="519222E4" w:rsidR="008B1998" w:rsidRPr="00750D96" w:rsidRDefault="008B1998" w:rsidP="008B1998">
      <w:pPr>
        <w:pStyle w:val="VCAAHeading3"/>
        <w:rPr>
          <w:lang w:val="en-AU"/>
        </w:rPr>
      </w:pPr>
      <w:r w:rsidRPr="00750D96">
        <w:rPr>
          <w:lang w:val="en-AU"/>
        </w:rPr>
        <w:t xml:space="preserve">Question </w:t>
      </w:r>
      <w:r>
        <w:rPr>
          <w:lang w:val="en-AU"/>
        </w:rPr>
        <w:t>2</w:t>
      </w:r>
      <w:proofErr w:type="gramStart"/>
      <w:r>
        <w:rPr>
          <w:lang w:val="en-AU"/>
        </w:rPr>
        <w:t>a</w:t>
      </w:r>
      <w:r w:rsidR="00680A6B">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8B1998" w:rsidRPr="002F37AE" w14:paraId="7D369258"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66303545" w14:textId="77777777" w:rsidR="008B1998" w:rsidRPr="002F37AE" w:rsidRDefault="008B1998" w:rsidP="0030332D">
            <w:pPr>
              <w:pStyle w:val="VCAAtablecondensedheading"/>
            </w:pPr>
            <w:r w:rsidRPr="002F37AE">
              <w:t>Marks</w:t>
            </w:r>
          </w:p>
        </w:tc>
        <w:tc>
          <w:tcPr>
            <w:tcW w:w="907" w:type="dxa"/>
          </w:tcPr>
          <w:p w14:paraId="6278829D" w14:textId="77777777" w:rsidR="008B1998" w:rsidRPr="002F37AE" w:rsidRDefault="008B1998" w:rsidP="0030332D">
            <w:pPr>
              <w:pStyle w:val="VCAAtablecondensedheading"/>
            </w:pPr>
            <w:r w:rsidRPr="002F37AE">
              <w:t>0</w:t>
            </w:r>
          </w:p>
        </w:tc>
        <w:tc>
          <w:tcPr>
            <w:tcW w:w="907" w:type="dxa"/>
          </w:tcPr>
          <w:p w14:paraId="4437A61D" w14:textId="77777777" w:rsidR="008B1998" w:rsidRPr="002F37AE" w:rsidRDefault="008B1998" w:rsidP="0030332D">
            <w:pPr>
              <w:pStyle w:val="VCAAtablecondensedheading"/>
            </w:pPr>
            <w:r w:rsidRPr="002F37AE">
              <w:t>1</w:t>
            </w:r>
          </w:p>
        </w:tc>
        <w:tc>
          <w:tcPr>
            <w:tcW w:w="1089" w:type="dxa"/>
          </w:tcPr>
          <w:p w14:paraId="25EC81A6" w14:textId="77777777" w:rsidR="008B1998" w:rsidRPr="002F37AE" w:rsidRDefault="008B1998" w:rsidP="0030332D">
            <w:pPr>
              <w:pStyle w:val="VCAAtablecondensedheading"/>
            </w:pPr>
            <w:r w:rsidRPr="002F37AE">
              <w:t>Average</w:t>
            </w:r>
          </w:p>
        </w:tc>
      </w:tr>
      <w:tr w:rsidR="008B1998" w:rsidRPr="002F37AE" w14:paraId="6D12F4A6" w14:textId="77777777" w:rsidTr="0030332D">
        <w:trPr>
          <w:trHeight w:val="389"/>
        </w:trPr>
        <w:tc>
          <w:tcPr>
            <w:tcW w:w="908" w:type="dxa"/>
          </w:tcPr>
          <w:p w14:paraId="31994064" w14:textId="77777777" w:rsidR="008B1998" w:rsidRPr="002F37AE" w:rsidRDefault="008B1998"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F481112" w14:textId="722A10CC" w:rsidR="008B1998" w:rsidRPr="00750D96" w:rsidRDefault="00DE6440" w:rsidP="0030332D">
            <w:pPr>
              <w:pStyle w:val="VCAAtablecondensed"/>
            </w:pPr>
            <w:r>
              <w:t>25</w:t>
            </w:r>
          </w:p>
        </w:tc>
        <w:tc>
          <w:tcPr>
            <w:tcW w:w="907" w:type="dxa"/>
            <w:vAlign w:val="center"/>
          </w:tcPr>
          <w:p w14:paraId="6AC3CA16" w14:textId="0F6A2BAD" w:rsidR="008B1998" w:rsidRPr="00750D96" w:rsidRDefault="00DE6440" w:rsidP="0030332D">
            <w:pPr>
              <w:pStyle w:val="VCAAtablecondensed"/>
            </w:pPr>
            <w:r>
              <w:t>75</w:t>
            </w:r>
          </w:p>
        </w:tc>
        <w:tc>
          <w:tcPr>
            <w:tcW w:w="1089" w:type="dxa"/>
          </w:tcPr>
          <w:p w14:paraId="742C9311" w14:textId="4D0C143B" w:rsidR="008B1998" w:rsidRPr="00750D96" w:rsidRDefault="00DE6440" w:rsidP="0030332D">
            <w:pPr>
              <w:pStyle w:val="VCAAtablecondensed"/>
              <w:rPr>
                <w:rStyle w:val="VCAAbold"/>
                <w:b w:val="0"/>
                <w:bCs w:val="0"/>
              </w:rPr>
            </w:pPr>
            <w:r>
              <w:rPr>
                <w:rStyle w:val="VCAAbold"/>
                <w:b w:val="0"/>
                <w:bCs w:val="0"/>
              </w:rPr>
              <w:t>0.8</w:t>
            </w:r>
          </w:p>
        </w:tc>
      </w:tr>
    </w:tbl>
    <w:p w14:paraId="0B407FB7" w14:textId="590F999F" w:rsidR="008B1998" w:rsidRPr="00750D96" w:rsidRDefault="008B1998" w:rsidP="008B1998">
      <w:pPr>
        <w:pStyle w:val="VCAAbody"/>
        <w:rPr>
          <w:lang w:val="en-AU"/>
        </w:rPr>
      </w:pPr>
      <w:r>
        <w:rPr>
          <w:lang w:val="en-AU"/>
        </w:rPr>
        <w:t>The</w:t>
      </w:r>
      <w:r w:rsidR="00305913">
        <w:rPr>
          <w:lang w:val="en-AU"/>
        </w:rPr>
        <w:t xml:space="preserve"> type of</w:t>
      </w:r>
      <w:r>
        <w:rPr>
          <w:lang w:val="en-AU"/>
        </w:rPr>
        <w:t xml:space="preserve"> reaction is a substitution reaction.</w:t>
      </w:r>
    </w:p>
    <w:p w14:paraId="3072296C" w14:textId="0F7E8240" w:rsidR="00B321EF" w:rsidRPr="00750D96" w:rsidRDefault="00B321EF" w:rsidP="00CB6337">
      <w:pPr>
        <w:pStyle w:val="VCAAHeading3"/>
        <w:rPr>
          <w:lang w:val="en-AU"/>
        </w:rPr>
      </w:pPr>
      <w:r w:rsidRPr="00750D96">
        <w:rPr>
          <w:lang w:val="en-AU"/>
        </w:rPr>
        <w:t xml:space="preserve">Question </w:t>
      </w:r>
      <w:r w:rsidR="00F73AA0">
        <w:rPr>
          <w:lang w:val="en-AU"/>
        </w:rPr>
        <w:t>2</w:t>
      </w:r>
      <w:r w:rsidR="008B1998">
        <w:rPr>
          <w:lang w:val="en-AU"/>
        </w:rPr>
        <w:t>b</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B321EF" w:rsidRPr="002F37AE" w14:paraId="1EABA4F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6ABD02E" w14:textId="77777777" w:rsidR="00B321EF" w:rsidRPr="002F37AE" w:rsidRDefault="00B321EF" w:rsidP="0030332D">
            <w:pPr>
              <w:pStyle w:val="VCAAtablecondensedheading"/>
            </w:pPr>
            <w:r w:rsidRPr="002F37AE">
              <w:t>Marks</w:t>
            </w:r>
          </w:p>
        </w:tc>
        <w:tc>
          <w:tcPr>
            <w:tcW w:w="907" w:type="dxa"/>
          </w:tcPr>
          <w:p w14:paraId="285E342D" w14:textId="77777777" w:rsidR="00B321EF" w:rsidRPr="002F37AE" w:rsidRDefault="00B321EF" w:rsidP="0030332D">
            <w:pPr>
              <w:pStyle w:val="VCAAtablecondensedheading"/>
            </w:pPr>
            <w:r w:rsidRPr="002F37AE">
              <w:t>0</w:t>
            </w:r>
          </w:p>
        </w:tc>
        <w:tc>
          <w:tcPr>
            <w:tcW w:w="907" w:type="dxa"/>
          </w:tcPr>
          <w:p w14:paraId="4104766B" w14:textId="77777777" w:rsidR="00B321EF" w:rsidRPr="002F37AE" w:rsidRDefault="00B321EF" w:rsidP="0030332D">
            <w:pPr>
              <w:pStyle w:val="VCAAtablecondensedheading"/>
            </w:pPr>
            <w:r w:rsidRPr="002F37AE">
              <w:t>1</w:t>
            </w:r>
          </w:p>
        </w:tc>
        <w:tc>
          <w:tcPr>
            <w:tcW w:w="1089" w:type="dxa"/>
          </w:tcPr>
          <w:p w14:paraId="633FB911" w14:textId="77777777" w:rsidR="00B321EF" w:rsidRPr="002F37AE" w:rsidRDefault="00B321EF" w:rsidP="0030332D">
            <w:pPr>
              <w:pStyle w:val="VCAAtablecondensedheading"/>
            </w:pPr>
            <w:r w:rsidRPr="002F37AE">
              <w:t>Average</w:t>
            </w:r>
          </w:p>
        </w:tc>
      </w:tr>
      <w:tr w:rsidR="00B321EF" w:rsidRPr="002F37AE" w14:paraId="45EA2A44" w14:textId="77777777" w:rsidTr="0030332D">
        <w:trPr>
          <w:trHeight w:val="389"/>
        </w:trPr>
        <w:tc>
          <w:tcPr>
            <w:tcW w:w="908" w:type="dxa"/>
          </w:tcPr>
          <w:p w14:paraId="39E508ED" w14:textId="77777777" w:rsidR="00B321EF" w:rsidRPr="002F37AE" w:rsidRDefault="00B321EF"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2943A7A" w14:textId="002DA838" w:rsidR="00B321EF" w:rsidRPr="00750D96" w:rsidRDefault="00DE6440" w:rsidP="0030332D">
            <w:pPr>
              <w:pStyle w:val="VCAAtablecondensed"/>
            </w:pPr>
            <w:r>
              <w:t>30</w:t>
            </w:r>
          </w:p>
        </w:tc>
        <w:tc>
          <w:tcPr>
            <w:tcW w:w="907" w:type="dxa"/>
            <w:vAlign w:val="center"/>
          </w:tcPr>
          <w:p w14:paraId="2B940DA6" w14:textId="40E1D256" w:rsidR="00B321EF" w:rsidRPr="00750D96" w:rsidRDefault="00DE6440" w:rsidP="0030332D">
            <w:pPr>
              <w:pStyle w:val="VCAAtablecondensed"/>
            </w:pPr>
            <w:r>
              <w:t>70</w:t>
            </w:r>
          </w:p>
        </w:tc>
        <w:tc>
          <w:tcPr>
            <w:tcW w:w="1089" w:type="dxa"/>
          </w:tcPr>
          <w:p w14:paraId="69DC5D0A" w14:textId="55897A66" w:rsidR="00B321EF" w:rsidRPr="00750D96" w:rsidRDefault="00DE6440" w:rsidP="0030332D">
            <w:pPr>
              <w:pStyle w:val="VCAAtablecondensed"/>
              <w:rPr>
                <w:rStyle w:val="VCAAbold"/>
                <w:b w:val="0"/>
                <w:bCs w:val="0"/>
              </w:rPr>
            </w:pPr>
            <w:r>
              <w:rPr>
                <w:rStyle w:val="VCAAbold"/>
                <w:b w:val="0"/>
                <w:bCs w:val="0"/>
              </w:rPr>
              <w:t>0.7</w:t>
            </w:r>
          </w:p>
        </w:tc>
      </w:tr>
    </w:tbl>
    <w:p w14:paraId="516AEAF9" w14:textId="4E44DBE2" w:rsidR="00301815" w:rsidRPr="00B33DEC" w:rsidRDefault="00301815" w:rsidP="00B33DEC">
      <w:pPr>
        <w:pStyle w:val="VCAAbody"/>
      </w:pPr>
      <w:r w:rsidRPr="00B33DEC">
        <w:t>Any valid semi-structural representation of pentan-1-ol</w:t>
      </w:r>
      <w:r w:rsidR="00F73AA0" w:rsidRPr="00B33DEC">
        <w:t>.</w:t>
      </w:r>
      <w:r w:rsidR="00F105DE">
        <w:t xml:space="preserve"> </w:t>
      </w:r>
      <w:r w:rsidR="00F73AA0" w:rsidRPr="00B33DEC">
        <w:t>Typical examples of acceptable forms are</w:t>
      </w:r>
      <w:r w:rsidR="00680A6B">
        <w:t>:</w:t>
      </w:r>
    </w:p>
    <w:p w14:paraId="4364402E" w14:textId="66AA2CCC" w:rsidR="00B321EF" w:rsidRPr="00B33DEC" w:rsidRDefault="00301815" w:rsidP="00B33DEC">
      <w:pPr>
        <w:pStyle w:val="VCAAbody"/>
      </w:pPr>
      <w:r w:rsidRPr="00B33DEC">
        <w:t>CH</w:t>
      </w:r>
      <w:r w:rsidRPr="00AA3883">
        <w:rPr>
          <w:rStyle w:val="VCAAsubscript"/>
        </w:rPr>
        <w:t>3</w:t>
      </w:r>
      <w:r w:rsidRPr="00B33DEC">
        <w:t>CH</w:t>
      </w:r>
      <w:r w:rsidRPr="00AA3883">
        <w:rPr>
          <w:rStyle w:val="VCAAsubscript"/>
        </w:rPr>
        <w:t>2</w:t>
      </w:r>
      <w:r w:rsidRPr="00B33DEC">
        <w:t>CH</w:t>
      </w:r>
      <w:r w:rsidRPr="00AA3883">
        <w:rPr>
          <w:rStyle w:val="VCAAsubscript"/>
        </w:rPr>
        <w:t>2</w:t>
      </w:r>
      <w:r w:rsidRPr="00B33DEC">
        <w:t>CH</w:t>
      </w:r>
      <w:r w:rsidRPr="00AA3883">
        <w:rPr>
          <w:rStyle w:val="VCAAsubscript"/>
        </w:rPr>
        <w:t>2</w:t>
      </w:r>
      <w:r w:rsidRPr="00B33DEC">
        <w:t>CH</w:t>
      </w:r>
      <w:r w:rsidRPr="00AA3883">
        <w:rPr>
          <w:rStyle w:val="VCAAsubscript"/>
        </w:rPr>
        <w:t>2</w:t>
      </w:r>
      <w:r w:rsidRPr="00B33DEC">
        <w:t>OH</w:t>
      </w:r>
      <w:r w:rsidR="00F105DE">
        <w:t xml:space="preserve">  </w:t>
      </w:r>
      <w:r w:rsidRPr="00B33DEC">
        <w:t xml:space="preserve"> or</w:t>
      </w:r>
      <w:r w:rsidR="00F105DE">
        <w:t xml:space="preserve">  </w:t>
      </w:r>
      <w:r w:rsidRPr="00B33DEC">
        <w:t xml:space="preserve"> CH</w:t>
      </w:r>
      <w:r w:rsidRPr="00AA3883">
        <w:rPr>
          <w:rStyle w:val="VCAAsubscript"/>
        </w:rPr>
        <w:t>3</w:t>
      </w:r>
      <w:r w:rsidRPr="00B33DEC">
        <w:t>(CH</w:t>
      </w:r>
      <w:r w:rsidRPr="00AA3883">
        <w:rPr>
          <w:rStyle w:val="VCAAsubscript"/>
        </w:rPr>
        <w:t>2</w:t>
      </w:r>
      <w:r w:rsidRPr="00B33DEC">
        <w:t>)</w:t>
      </w:r>
      <w:r w:rsidRPr="00AA3883">
        <w:rPr>
          <w:rStyle w:val="VCAAsubscript"/>
        </w:rPr>
        <w:t>4</w:t>
      </w:r>
      <w:r w:rsidRPr="00B33DEC">
        <w:t>OH</w:t>
      </w:r>
      <w:r w:rsidR="00F105DE">
        <w:t xml:space="preserve">  </w:t>
      </w:r>
      <w:r w:rsidRPr="00B33DEC">
        <w:t xml:space="preserve"> or</w:t>
      </w:r>
      <w:r w:rsidR="00F105DE">
        <w:t xml:space="preserve">  </w:t>
      </w:r>
      <w:r w:rsidRPr="00B33DEC">
        <w:t xml:space="preserve"> CH</w:t>
      </w:r>
      <w:r w:rsidRPr="00AA3883">
        <w:rPr>
          <w:rStyle w:val="VCAAsubscript"/>
        </w:rPr>
        <w:t>3</w:t>
      </w:r>
      <w:r w:rsidRPr="00B33DEC">
        <w:t>(CH</w:t>
      </w:r>
      <w:r w:rsidRPr="00AA3883">
        <w:rPr>
          <w:rStyle w:val="VCAAsubscript"/>
        </w:rPr>
        <w:t>2</w:t>
      </w:r>
      <w:r w:rsidRPr="00B33DEC">
        <w:t>)</w:t>
      </w:r>
      <w:r w:rsidRPr="00AA3883">
        <w:rPr>
          <w:rStyle w:val="VCAAsubscript"/>
        </w:rPr>
        <w:t>3</w:t>
      </w:r>
      <w:r w:rsidRPr="00B33DEC">
        <w:t>CH</w:t>
      </w:r>
      <w:r w:rsidRPr="00AA3883">
        <w:rPr>
          <w:rStyle w:val="VCAAsubscript"/>
        </w:rPr>
        <w:t>2</w:t>
      </w:r>
      <w:r w:rsidRPr="00B33DEC">
        <w:t>OH</w:t>
      </w:r>
    </w:p>
    <w:p w14:paraId="059D2E7A" w14:textId="4D2D7DED" w:rsidR="00305913" w:rsidRDefault="00305913" w:rsidP="00B33DEC">
      <w:pPr>
        <w:pStyle w:val="VCAAbody"/>
      </w:pPr>
      <w:r w:rsidRPr="00B33DEC">
        <w:t xml:space="preserve">Students should be aware that a representation </w:t>
      </w:r>
      <w:r w:rsidR="001C4753">
        <w:t xml:space="preserve">such </w:t>
      </w:r>
      <w:r w:rsidRPr="00B33DEC">
        <w:t xml:space="preserve">as </w:t>
      </w:r>
      <w:r w:rsidR="00F105DE">
        <w:t>‘</w:t>
      </w:r>
      <w:r w:rsidRPr="00B33DEC">
        <w:t>OHCH</w:t>
      </w:r>
      <w:r w:rsidRPr="00AA3883">
        <w:rPr>
          <w:rStyle w:val="VCAAsubscript"/>
        </w:rPr>
        <w:t>2</w:t>
      </w:r>
      <w:r w:rsidRPr="00B33DEC">
        <w:t>CH</w:t>
      </w:r>
      <w:r w:rsidRPr="00AA3883">
        <w:rPr>
          <w:rStyle w:val="VCAAsubscript"/>
        </w:rPr>
        <w:t>2</w:t>
      </w:r>
      <w:r w:rsidRPr="00B33DEC">
        <w:t>CH</w:t>
      </w:r>
      <w:r w:rsidRPr="00AA3883">
        <w:rPr>
          <w:rStyle w:val="VCAAsubscript"/>
        </w:rPr>
        <w:t>2</w:t>
      </w:r>
      <w:r w:rsidRPr="00B33DEC">
        <w:t>CH</w:t>
      </w:r>
      <w:r w:rsidRPr="00AA3883">
        <w:rPr>
          <w:rStyle w:val="VCAAsubscript"/>
        </w:rPr>
        <w:t>2</w:t>
      </w:r>
      <w:r w:rsidRPr="00B33DEC">
        <w:t>CH</w:t>
      </w:r>
      <w:r w:rsidRPr="00AA3883">
        <w:rPr>
          <w:rStyle w:val="VCAAsubscript"/>
        </w:rPr>
        <w:t>3</w:t>
      </w:r>
      <w:r w:rsidR="00F105DE">
        <w:t>’</w:t>
      </w:r>
      <w:r w:rsidRPr="00B33DEC">
        <w:t xml:space="preserve"> is an incorrect representation of a terminal hydroxyl group.</w:t>
      </w:r>
    </w:p>
    <w:p w14:paraId="18DC5CCE" w14:textId="2C3139E0" w:rsidR="00CB6337" w:rsidRDefault="00CB6337">
      <w:pPr>
        <w:rPr>
          <w:rFonts w:ascii="Arial" w:hAnsi="Arial" w:cs="Arial"/>
          <w:color w:val="000000" w:themeColor="text1"/>
          <w:sz w:val="20"/>
        </w:rPr>
      </w:pPr>
      <w:r>
        <w:br w:type="page"/>
      </w:r>
    </w:p>
    <w:p w14:paraId="7D50A0DB" w14:textId="5ACB5B96" w:rsidR="00B321EF" w:rsidRPr="00750D96" w:rsidRDefault="00B321EF" w:rsidP="00B321EF">
      <w:pPr>
        <w:pStyle w:val="VCAAHeading3"/>
        <w:rPr>
          <w:lang w:val="en-AU"/>
        </w:rPr>
      </w:pPr>
      <w:r w:rsidRPr="00750D96">
        <w:rPr>
          <w:lang w:val="en-AU"/>
        </w:rPr>
        <w:lastRenderedPageBreak/>
        <w:t xml:space="preserve">Question </w:t>
      </w:r>
      <w:r w:rsidR="008B1998">
        <w:rPr>
          <w:lang w:val="en-AU"/>
        </w:rPr>
        <w:t>2c</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B321EF" w:rsidRPr="002F37AE" w14:paraId="34BFB3AF"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937E94C" w14:textId="77777777" w:rsidR="00B321EF" w:rsidRPr="002F37AE" w:rsidRDefault="00B321EF" w:rsidP="0030332D">
            <w:pPr>
              <w:pStyle w:val="VCAAtablecondensedheading"/>
            </w:pPr>
            <w:r w:rsidRPr="002F37AE">
              <w:t>Marks</w:t>
            </w:r>
          </w:p>
        </w:tc>
        <w:tc>
          <w:tcPr>
            <w:tcW w:w="907" w:type="dxa"/>
          </w:tcPr>
          <w:p w14:paraId="10FDC647" w14:textId="77777777" w:rsidR="00B321EF" w:rsidRPr="002F37AE" w:rsidRDefault="00B321EF" w:rsidP="0030332D">
            <w:pPr>
              <w:pStyle w:val="VCAAtablecondensedheading"/>
            </w:pPr>
            <w:r w:rsidRPr="002F37AE">
              <w:t>0</w:t>
            </w:r>
          </w:p>
        </w:tc>
        <w:tc>
          <w:tcPr>
            <w:tcW w:w="907" w:type="dxa"/>
          </w:tcPr>
          <w:p w14:paraId="72AC5813" w14:textId="77777777" w:rsidR="00B321EF" w:rsidRPr="002F37AE" w:rsidRDefault="00B321EF" w:rsidP="0030332D">
            <w:pPr>
              <w:pStyle w:val="VCAAtablecondensedheading"/>
            </w:pPr>
            <w:r w:rsidRPr="002F37AE">
              <w:t>1</w:t>
            </w:r>
          </w:p>
        </w:tc>
        <w:tc>
          <w:tcPr>
            <w:tcW w:w="1089" w:type="dxa"/>
          </w:tcPr>
          <w:p w14:paraId="58BBB947" w14:textId="77777777" w:rsidR="00B321EF" w:rsidRPr="002F37AE" w:rsidRDefault="00B321EF" w:rsidP="0030332D">
            <w:pPr>
              <w:pStyle w:val="VCAAtablecondensedheading"/>
            </w:pPr>
            <w:r w:rsidRPr="002F37AE">
              <w:t>Average</w:t>
            </w:r>
          </w:p>
        </w:tc>
      </w:tr>
      <w:tr w:rsidR="00B321EF" w:rsidRPr="002F37AE" w14:paraId="7BB6F5AB" w14:textId="77777777" w:rsidTr="0030332D">
        <w:trPr>
          <w:trHeight w:val="389"/>
        </w:trPr>
        <w:tc>
          <w:tcPr>
            <w:tcW w:w="908" w:type="dxa"/>
          </w:tcPr>
          <w:p w14:paraId="395D00B7" w14:textId="77777777" w:rsidR="00B321EF" w:rsidRPr="002F37AE" w:rsidRDefault="00B321EF"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FF1328A" w14:textId="53C33555" w:rsidR="00B321EF" w:rsidRPr="00750D96" w:rsidRDefault="00DE6440" w:rsidP="0030332D">
            <w:pPr>
              <w:pStyle w:val="VCAAtablecondensed"/>
            </w:pPr>
            <w:r>
              <w:t>31</w:t>
            </w:r>
          </w:p>
        </w:tc>
        <w:tc>
          <w:tcPr>
            <w:tcW w:w="907" w:type="dxa"/>
            <w:vAlign w:val="center"/>
          </w:tcPr>
          <w:p w14:paraId="232CAB9B" w14:textId="2C3A69BC" w:rsidR="00B321EF" w:rsidRPr="00750D96" w:rsidRDefault="00DE6440" w:rsidP="0030332D">
            <w:pPr>
              <w:pStyle w:val="VCAAtablecondensed"/>
            </w:pPr>
            <w:r>
              <w:t>69</w:t>
            </w:r>
          </w:p>
        </w:tc>
        <w:tc>
          <w:tcPr>
            <w:tcW w:w="1089" w:type="dxa"/>
          </w:tcPr>
          <w:p w14:paraId="03C01A20" w14:textId="63507610" w:rsidR="00B321EF" w:rsidRPr="00750D96" w:rsidRDefault="00DE6440" w:rsidP="0030332D">
            <w:pPr>
              <w:pStyle w:val="VCAAtablecondensed"/>
              <w:rPr>
                <w:rStyle w:val="VCAAbold"/>
                <w:b w:val="0"/>
                <w:bCs w:val="0"/>
              </w:rPr>
            </w:pPr>
            <w:r>
              <w:rPr>
                <w:rStyle w:val="VCAAbold"/>
                <w:b w:val="0"/>
                <w:bCs w:val="0"/>
              </w:rPr>
              <w:t>0.7</w:t>
            </w:r>
          </w:p>
        </w:tc>
      </w:tr>
    </w:tbl>
    <w:p w14:paraId="34FB9C3B" w14:textId="0FBF7574" w:rsidR="00B321EF" w:rsidRPr="00B33DEC" w:rsidRDefault="008B1998" w:rsidP="00B33DEC">
      <w:pPr>
        <w:pStyle w:val="VCAAbody"/>
      </w:pPr>
      <w:r w:rsidRPr="00B33DEC">
        <w:t>Either propan-1-ol</w:t>
      </w:r>
      <w:r w:rsidR="00F105DE">
        <w:t xml:space="preserve"> </w:t>
      </w:r>
      <w:r w:rsidRPr="00B33DEC">
        <w:t>or 1-propanol were acceptable responses.</w:t>
      </w:r>
      <w:r w:rsidR="008C5C45">
        <w:t xml:space="preserve"> </w:t>
      </w:r>
      <w:proofErr w:type="gramStart"/>
      <w:r w:rsidR="008C5C45">
        <w:t>Both of these</w:t>
      </w:r>
      <w:proofErr w:type="gramEnd"/>
      <w:r w:rsidR="008C5C45">
        <w:t xml:space="preserve"> follow IUPAC nomenclature conventions.</w:t>
      </w:r>
    </w:p>
    <w:p w14:paraId="0660791A" w14:textId="78772D9B" w:rsidR="008B1998" w:rsidRPr="00750D96" w:rsidRDefault="008B1998" w:rsidP="008B1998">
      <w:pPr>
        <w:pStyle w:val="VCAAHeading3"/>
        <w:rPr>
          <w:lang w:val="en-AU"/>
        </w:rPr>
      </w:pPr>
      <w:r w:rsidRPr="00750D96">
        <w:rPr>
          <w:lang w:val="en-AU"/>
        </w:rPr>
        <w:t xml:space="preserve">Question </w:t>
      </w:r>
      <w:r>
        <w:rPr>
          <w:lang w:val="en-AU"/>
        </w:rPr>
        <w:t>2d</w:t>
      </w:r>
      <w:r w:rsidR="00680A6B">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9801A8" w:rsidRPr="002F37AE" w14:paraId="664BD6BE"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E1281C8" w14:textId="77777777" w:rsidR="009801A8" w:rsidRPr="002F37AE" w:rsidRDefault="009801A8" w:rsidP="009801A8">
            <w:pPr>
              <w:pStyle w:val="VCAAtablecondensedheading"/>
            </w:pPr>
            <w:r w:rsidRPr="002F37AE">
              <w:t>Marks</w:t>
            </w:r>
          </w:p>
        </w:tc>
        <w:tc>
          <w:tcPr>
            <w:tcW w:w="907" w:type="dxa"/>
          </w:tcPr>
          <w:p w14:paraId="6709BD5B" w14:textId="77777777" w:rsidR="009801A8" w:rsidRPr="002F37AE" w:rsidRDefault="009801A8" w:rsidP="009801A8">
            <w:pPr>
              <w:pStyle w:val="VCAAtablecondensedheading"/>
            </w:pPr>
            <w:r w:rsidRPr="002F37AE">
              <w:t>0</w:t>
            </w:r>
          </w:p>
        </w:tc>
        <w:tc>
          <w:tcPr>
            <w:tcW w:w="907" w:type="dxa"/>
          </w:tcPr>
          <w:p w14:paraId="7E032E83" w14:textId="3F4320D4" w:rsidR="009801A8" w:rsidRPr="002F37AE" w:rsidRDefault="009801A8" w:rsidP="009801A8">
            <w:pPr>
              <w:pStyle w:val="VCAAtablecondensedheading"/>
            </w:pPr>
            <w:r w:rsidRPr="002F37AE">
              <w:t>1</w:t>
            </w:r>
          </w:p>
        </w:tc>
        <w:tc>
          <w:tcPr>
            <w:tcW w:w="907" w:type="dxa"/>
          </w:tcPr>
          <w:p w14:paraId="7BB234E1" w14:textId="33259500" w:rsidR="009801A8" w:rsidRPr="002F37AE" w:rsidRDefault="009801A8" w:rsidP="009801A8">
            <w:pPr>
              <w:pStyle w:val="VCAAtablecondensedheading"/>
            </w:pPr>
            <w:r>
              <w:t>2</w:t>
            </w:r>
          </w:p>
        </w:tc>
        <w:tc>
          <w:tcPr>
            <w:tcW w:w="1089" w:type="dxa"/>
          </w:tcPr>
          <w:p w14:paraId="7EA3A05C" w14:textId="77777777" w:rsidR="009801A8" w:rsidRPr="002F37AE" w:rsidRDefault="009801A8" w:rsidP="009801A8">
            <w:pPr>
              <w:pStyle w:val="VCAAtablecondensedheading"/>
            </w:pPr>
            <w:r w:rsidRPr="002F37AE">
              <w:t>Average</w:t>
            </w:r>
          </w:p>
        </w:tc>
      </w:tr>
      <w:tr w:rsidR="009801A8" w:rsidRPr="002F37AE" w14:paraId="7DEBB912" w14:textId="77777777" w:rsidTr="0030332D">
        <w:trPr>
          <w:trHeight w:val="389"/>
        </w:trPr>
        <w:tc>
          <w:tcPr>
            <w:tcW w:w="908" w:type="dxa"/>
          </w:tcPr>
          <w:p w14:paraId="067A1177" w14:textId="77777777" w:rsidR="009801A8" w:rsidRPr="002F37AE" w:rsidRDefault="009801A8" w:rsidP="009801A8">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3FCBEED" w14:textId="1EDB7B44" w:rsidR="009801A8" w:rsidRPr="00750D96" w:rsidRDefault="00DE6440" w:rsidP="009801A8">
            <w:pPr>
              <w:pStyle w:val="VCAAtablecondensed"/>
            </w:pPr>
            <w:r>
              <w:t>34</w:t>
            </w:r>
          </w:p>
        </w:tc>
        <w:tc>
          <w:tcPr>
            <w:tcW w:w="907" w:type="dxa"/>
            <w:vAlign w:val="center"/>
          </w:tcPr>
          <w:p w14:paraId="68DF7E63" w14:textId="61060164" w:rsidR="009801A8" w:rsidRPr="00750D96" w:rsidRDefault="00DE6440" w:rsidP="009801A8">
            <w:pPr>
              <w:pStyle w:val="VCAAtablecondensed"/>
            </w:pPr>
            <w:r>
              <w:t>16</w:t>
            </w:r>
          </w:p>
        </w:tc>
        <w:tc>
          <w:tcPr>
            <w:tcW w:w="907" w:type="dxa"/>
            <w:vAlign w:val="center"/>
          </w:tcPr>
          <w:p w14:paraId="62354284" w14:textId="733C5536" w:rsidR="009801A8" w:rsidRPr="00750D96" w:rsidRDefault="00DE6440" w:rsidP="009801A8">
            <w:pPr>
              <w:pStyle w:val="VCAAtablecondensed"/>
            </w:pPr>
            <w:r>
              <w:t>50</w:t>
            </w:r>
          </w:p>
        </w:tc>
        <w:tc>
          <w:tcPr>
            <w:tcW w:w="1089" w:type="dxa"/>
          </w:tcPr>
          <w:p w14:paraId="3045B98A" w14:textId="79CD8305" w:rsidR="009801A8" w:rsidRPr="00750D96" w:rsidRDefault="00DE6440" w:rsidP="009801A8">
            <w:pPr>
              <w:pStyle w:val="VCAAtablecondensed"/>
              <w:rPr>
                <w:rStyle w:val="VCAAbold"/>
                <w:b w:val="0"/>
                <w:bCs w:val="0"/>
              </w:rPr>
            </w:pPr>
            <w:r>
              <w:rPr>
                <w:rStyle w:val="VCAAbold"/>
                <w:b w:val="0"/>
                <w:bCs w:val="0"/>
              </w:rPr>
              <w:t>1.2</w:t>
            </w:r>
          </w:p>
        </w:tc>
      </w:tr>
    </w:tbl>
    <w:p w14:paraId="5727F4DA" w14:textId="7A96041B" w:rsidR="008B1998" w:rsidRPr="00B33DEC" w:rsidRDefault="008B1998" w:rsidP="00B33DEC">
      <w:pPr>
        <w:pStyle w:val="VCAAbody"/>
      </w:pPr>
      <w:r w:rsidRPr="00B33DEC">
        <w:t>Any of the following qualitative tests were accepted for the first mark.</w:t>
      </w:r>
    </w:p>
    <w:p w14:paraId="760E5609" w14:textId="15EF4DA1" w:rsidR="008B1998" w:rsidRPr="00B33DEC" w:rsidRDefault="008B1998" w:rsidP="00B33DEC">
      <w:pPr>
        <w:pStyle w:val="VCAAbody"/>
      </w:pPr>
      <w:r w:rsidRPr="00B33DEC">
        <w:t>The second mark was associated with the correct observation</w:t>
      </w:r>
      <w:r w:rsidR="00305913" w:rsidRPr="00B33DEC">
        <w:t xml:space="preserve"> applicable to the test chosen</w:t>
      </w:r>
      <w:r w:rsidRPr="00B33DEC">
        <w:t>.</w:t>
      </w:r>
    </w:p>
    <w:tbl>
      <w:tblPr>
        <w:tblStyle w:val="TableGrid"/>
        <w:tblW w:w="0" w:type="auto"/>
        <w:tblLook w:val="04A0" w:firstRow="1" w:lastRow="0" w:firstColumn="1" w:lastColumn="0" w:noHBand="0" w:noVBand="1"/>
      </w:tblPr>
      <w:tblGrid>
        <w:gridCol w:w="4814"/>
        <w:gridCol w:w="4815"/>
      </w:tblGrid>
      <w:tr w:rsidR="00615B2C" w14:paraId="4C4BBA9E" w14:textId="77777777" w:rsidTr="0030332D">
        <w:tc>
          <w:tcPr>
            <w:tcW w:w="4814" w:type="dxa"/>
          </w:tcPr>
          <w:p w14:paraId="2A03C336" w14:textId="46A485B8" w:rsidR="00615B2C" w:rsidRDefault="00615B2C" w:rsidP="00B33DEC">
            <w:pPr>
              <w:pStyle w:val="VCAAtableheading"/>
              <w:rPr>
                <w:lang w:val="en-AU"/>
              </w:rPr>
            </w:pPr>
            <w:r>
              <w:rPr>
                <w:lang w:val="en-AU"/>
              </w:rPr>
              <w:t>Test</w:t>
            </w:r>
          </w:p>
        </w:tc>
        <w:tc>
          <w:tcPr>
            <w:tcW w:w="4815" w:type="dxa"/>
          </w:tcPr>
          <w:p w14:paraId="6D64BA4B" w14:textId="1CDC234B" w:rsidR="00615B2C" w:rsidRDefault="00615B2C" w:rsidP="00B33DEC">
            <w:pPr>
              <w:pStyle w:val="VCAAtableheading"/>
              <w:rPr>
                <w:lang w:val="en-AU"/>
              </w:rPr>
            </w:pPr>
            <w:r>
              <w:rPr>
                <w:lang w:val="en-AU"/>
              </w:rPr>
              <w:t>Observation</w:t>
            </w:r>
          </w:p>
        </w:tc>
      </w:tr>
      <w:tr w:rsidR="00615B2C" w14:paraId="0427798A" w14:textId="77777777" w:rsidTr="00190390">
        <w:tc>
          <w:tcPr>
            <w:tcW w:w="4814" w:type="dxa"/>
            <w:vAlign w:val="center"/>
          </w:tcPr>
          <w:p w14:paraId="6AEC3139" w14:textId="4C247E85" w:rsidR="00615B2C" w:rsidRDefault="00615B2C" w:rsidP="00B33DEC">
            <w:pPr>
              <w:pStyle w:val="VCAAtablecondensed"/>
              <w:rPr>
                <w:lang w:val="en-AU"/>
              </w:rPr>
            </w:pPr>
            <w:r>
              <w:rPr>
                <w:lang w:val="en-AU"/>
              </w:rPr>
              <w:t>pH test using a pH meter</w:t>
            </w:r>
          </w:p>
        </w:tc>
        <w:tc>
          <w:tcPr>
            <w:tcW w:w="4815" w:type="dxa"/>
          </w:tcPr>
          <w:p w14:paraId="02294422" w14:textId="3FF9BF2D" w:rsidR="00615B2C" w:rsidRDefault="00615B2C" w:rsidP="00B33DEC">
            <w:pPr>
              <w:pStyle w:val="VCAAtablecondensed"/>
              <w:rPr>
                <w:lang w:val="en-AU"/>
              </w:rPr>
            </w:pPr>
            <w:r>
              <w:rPr>
                <w:lang w:val="en-AU"/>
              </w:rPr>
              <w:t>pH would be shown as less than 7</w:t>
            </w:r>
          </w:p>
        </w:tc>
      </w:tr>
      <w:tr w:rsidR="00615B2C" w14:paraId="00F42626" w14:textId="77777777" w:rsidTr="00190390">
        <w:tc>
          <w:tcPr>
            <w:tcW w:w="4814" w:type="dxa"/>
            <w:vAlign w:val="center"/>
          </w:tcPr>
          <w:p w14:paraId="796E448D" w14:textId="27CA52D8" w:rsidR="00615B2C" w:rsidRDefault="00615B2C" w:rsidP="00B33DEC">
            <w:pPr>
              <w:pStyle w:val="VCAAtablecondensed"/>
              <w:rPr>
                <w:lang w:val="en-AU"/>
              </w:rPr>
            </w:pPr>
            <w:r>
              <w:rPr>
                <w:lang w:val="en-AU"/>
              </w:rPr>
              <w:t>pH testing using an indicator</w:t>
            </w:r>
            <w:r w:rsidR="0044607E">
              <w:rPr>
                <w:lang w:val="en-AU"/>
              </w:rPr>
              <w:t xml:space="preserve"> </w:t>
            </w:r>
            <w:r>
              <w:rPr>
                <w:lang w:val="en-AU"/>
              </w:rPr>
              <w:t>/</w:t>
            </w:r>
            <w:r w:rsidR="0044607E">
              <w:rPr>
                <w:lang w:val="en-AU"/>
              </w:rPr>
              <w:t xml:space="preserve"> </w:t>
            </w:r>
            <w:r>
              <w:rPr>
                <w:lang w:val="en-AU"/>
              </w:rPr>
              <w:t>pH paper</w:t>
            </w:r>
            <w:r w:rsidR="00305913">
              <w:rPr>
                <w:lang w:val="en-AU"/>
              </w:rPr>
              <w:t>*</w:t>
            </w:r>
          </w:p>
        </w:tc>
        <w:tc>
          <w:tcPr>
            <w:tcW w:w="4815" w:type="dxa"/>
          </w:tcPr>
          <w:p w14:paraId="1648C682" w14:textId="79A986A0" w:rsidR="00615B2C" w:rsidRDefault="00615B2C" w:rsidP="00B33DEC">
            <w:pPr>
              <w:pStyle w:val="VCAAtablecondensed"/>
              <w:rPr>
                <w:lang w:val="en-AU"/>
              </w:rPr>
            </w:pPr>
            <w:r>
              <w:rPr>
                <w:lang w:val="en-AU"/>
              </w:rPr>
              <w:t>Correct colour observation stated</w:t>
            </w:r>
          </w:p>
        </w:tc>
      </w:tr>
      <w:tr w:rsidR="00615B2C" w14:paraId="4949F02A" w14:textId="77777777" w:rsidTr="00190390">
        <w:tc>
          <w:tcPr>
            <w:tcW w:w="4814" w:type="dxa"/>
            <w:vAlign w:val="center"/>
          </w:tcPr>
          <w:p w14:paraId="316826C5" w14:textId="0739C423" w:rsidR="00615B2C" w:rsidRDefault="00615B2C" w:rsidP="00B33DEC">
            <w:pPr>
              <w:pStyle w:val="VCAAtablecondensed"/>
              <w:rPr>
                <w:lang w:val="en-AU"/>
              </w:rPr>
            </w:pPr>
            <w:r>
              <w:rPr>
                <w:lang w:val="en-AU"/>
              </w:rPr>
              <w:t>Adding any metal carbonate (carbonate test)</w:t>
            </w:r>
          </w:p>
        </w:tc>
        <w:tc>
          <w:tcPr>
            <w:tcW w:w="4815" w:type="dxa"/>
          </w:tcPr>
          <w:p w14:paraId="03A4186E" w14:textId="6D4A6768" w:rsidR="00615B2C" w:rsidRDefault="00615B2C" w:rsidP="00B33DEC">
            <w:pPr>
              <w:pStyle w:val="VCAAtablecondensed"/>
              <w:rPr>
                <w:lang w:val="en-AU"/>
              </w:rPr>
            </w:pPr>
            <w:r>
              <w:rPr>
                <w:lang w:val="en-AU"/>
              </w:rPr>
              <w:t>Bubbles forming</w:t>
            </w:r>
          </w:p>
        </w:tc>
      </w:tr>
      <w:tr w:rsidR="00615B2C" w14:paraId="42FA3058" w14:textId="77777777" w:rsidTr="00190390">
        <w:tc>
          <w:tcPr>
            <w:tcW w:w="4814" w:type="dxa"/>
            <w:vAlign w:val="center"/>
          </w:tcPr>
          <w:p w14:paraId="348F664B" w14:textId="0FB331A8" w:rsidR="00615B2C" w:rsidRDefault="00615B2C" w:rsidP="00B33DEC">
            <w:pPr>
              <w:pStyle w:val="VCAAtablecondensed"/>
              <w:rPr>
                <w:lang w:val="en-AU"/>
              </w:rPr>
            </w:pPr>
            <w:r>
              <w:rPr>
                <w:lang w:val="en-AU"/>
              </w:rPr>
              <w:t>Adding an alcohol and sulfuric acid (esterification)</w:t>
            </w:r>
          </w:p>
        </w:tc>
        <w:tc>
          <w:tcPr>
            <w:tcW w:w="4815" w:type="dxa"/>
          </w:tcPr>
          <w:p w14:paraId="7C54241C" w14:textId="46CA1082" w:rsidR="00615B2C" w:rsidRDefault="00615B2C" w:rsidP="00B33DEC">
            <w:pPr>
              <w:pStyle w:val="VCAAtablecondensed"/>
              <w:rPr>
                <w:lang w:val="en-AU"/>
              </w:rPr>
            </w:pPr>
            <w:r>
              <w:rPr>
                <w:lang w:val="en-AU"/>
              </w:rPr>
              <w:t>Distinct smell being formed**</w:t>
            </w:r>
          </w:p>
        </w:tc>
      </w:tr>
      <w:tr w:rsidR="00615B2C" w14:paraId="10E79189" w14:textId="77777777" w:rsidTr="00190390">
        <w:tc>
          <w:tcPr>
            <w:tcW w:w="4814" w:type="dxa"/>
            <w:vAlign w:val="center"/>
          </w:tcPr>
          <w:p w14:paraId="131E97C8" w14:textId="76B53D6F" w:rsidR="00615B2C" w:rsidRDefault="00615B2C" w:rsidP="00B33DEC">
            <w:pPr>
              <w:pStyle w:val="VCAAtablecondensed"/>
              <w:rPr>
                <w:lang w:val="en-AU"/>
              </w:rPr>
            </w:pPr>
            <w:r>
              <w:rPr>
                <w:lang w:val="en-AU"/>
              </w:rPr>
              <w:t>Adding a group 2 metal</w:t>
            </w:r>
            <w:r w:rsidR="00305913">
              <w:rPr>
                <w:lang w:val="en-AU"/>
              </w:rPr>
              <w:t>***</w:t>
            </w:r>
          </w:p>
        </w:tc>
        <w:tc>
          <w:tcPr>
            <w:tcW w:w="4815" w:type="dxa"/>
          </w:tcPr>
          <w:p w14:paraId="17B18928" w14:textId="37B6B11B" w:rsidR="00615B2C" w:rsidRDefault="00615B2C" w:rsidP="00B33DEC">
            <w:pPr>
              <w:pStyle w:val="VCAAtablecondensed"/>
              <w:rPr>
                <w:lang w:val="en-AU"/>
              </w:rPr>
            </w:pPr>
            <w:r>
              <w:rPr>
                <w:lang w:val="en-AU"/>
              </w:rPr>
              <w:t>Bubbles forming</w:t>
            </w:r>
          </w:p>
        </w:tc>
      </w:tr>
      <w:tr w:rsidR="00615B2C" w14:paraId="054720AD" w14:textId="77777777" w:rsidTr="00190390">
        <w:tc>
          <w:tcPr>
            <w:tcW w:w="4814" w:type="dxa"/>
            <w:vAlign w:val="center"/>
          </w:tcPr>
          <w:p w14:paraId="2A2E281D" w14:textId="70D734C7" w:rsidR="00615B2C" w:rsidRDefault="00615B2C" w:rsidP="00B33DEC">
            <w:pPr>
              <w:pStyle w:val="VCAAtablecondensed"/>
              <w:rPr>
                <w:lang w:val="en-AU"/>
              </w:rPr>
            </w:pPr>
            <w:r>
              <w:rPr>
                <w:lang w:val="en-AU"/>
              </w:rPr>
              <w:t>IR spectroscopy</w:t>
            </w:r>
          </w:p>
        </w:tc>
        <w:tc>
          <w:tcPr>
            <w:tcW w:w="4815" w:type="dxa"/>
          </w:tcPr>
          <w:p w14:paraId="47C5AB3D" w14:textId="1954737D" w:rsidR="00615B2C" w:rsidRDefault="00615B2C" w:rsidP="00B33DEC">
            <w:pPr>
              <w:pStyle w:val="VCAAtablecondensed"/>
              <w:rPr>
                <w:lang w:val="en-AU"/>
              </w:rPr>
            </w:pPr>
            <w:r>
              <w:rPr>
                <w:lang w:val="en-AU"/>
              </w:rPr>
              <w:t xml:space="preserve">Both the O-H bond at </w:t>
            </w:r>
            <w:r w:rsidR="00CD103B">
              <w:rPr>
                <w:lang w:val="en-AU"/>
              </w:rPr>
              <w:t>25</w:t>
            </w:r>
            <w:r>
              <w:rPr>
                <w:lang w:val="en-AU"/>
              </w:rPr>
              <w:t>00–3500 cm</w:t>
            </w:r>
            <w:r w:rsidR="00680A6B">
              <w:rPr>
                <w:rStyle w:val="VCAAsuperscript"/>
              </w:rPr>
              <w:t>−</w:t>
            </w:r>
            <w:r w:rsidRPr="00AA3883">
              <w:rPr>
                <w:rStyle w:val="VCAAsuperscript"/>
              </w:rPr>
              <w:t>1</w:t>
            </w:r>
            <w:r>
              <w:rPr>
                <w:lang w:val="en-AU"/>
              </w:rPr>
              <w:t xml:space="preserve"> and the C=O at around 1800 cm</w:t>
            </w:r>
            <w:r w:rsidR="00680A6B">
              <w:rPr>
                <w:rStyle w:val="VCAAsuperscript"/>
              </w:rPr>
              <w:t>−</w:t>
            </w:r>
            <w:r w:rsidRPr="00AA3883">
              <w:rPr>
                <w:rStyle w:val="VCAAsuperscript"/>
              </w:rPr>
              <w:t>1</w:t>
            </w:r>
          </w:p>
        </w:tc>
      </w:tr>
    </w:tbl>
    <w:p w14:paraId="392AE9A9" w14:textId="5D631192" w:rsidR="008B1998" w:rsidRPr="00B33DEC" w:rsidRDefault="00615B2C" w:rsidP="00E67E81">
      <w:pPr>
        <w:pStyle w:val="VCAAcaptionsandfootnotes"/>
        <w:rPr>
          <w:rStyle w:val="VCAAitalic"/>
          <w:rFonts w:asciiTheme="minorHAnsi" w:hAnsiTheme="minorHAnsi" w:cstheme="minorBidi"/>
          <w:color w:val="auto"/>
          <w:sz w:val="22"/>
        </w:rPr>
      </w:pPr>
      <w:r w:rsidRPr="00B33DEC">
        <w:rPr>
          <w:rStyle w:val="VCAAitalic"/>
        </w:rPr>
        <w:t xml:space="preserve">* The </w:t>
      </w:r>
      <w:r w:rsidR="00874A5B" w:rsidRPr="00B33DEC">
        <w:rPr>
          <w:rStyle w:val="VCAAitalic"/>
        </w:rPr>
        <w:t>indicator must be able to undergo a distinct colour change at a pH less than 7</w:t>
      </w:r>
      <w:r w:rsidR="00207F73" w:rsidRPr="00B33DEC">
        <w:rPr>
          <w:rStyle w:val="VCAAitalic"/>
        </w:rPr>
        <w:t>.</w:t>
      </w:r>
      <w:r w:rsidR="0044607E">
        <w:rPr>
          <w:rStyle w:val="VCAAitalic"/>
        </w:rPr>
        <w:br/>
      </w:r>
      <w:r w:rsidR="00874A5B" w:rsidRPr="00B33DEC">
        <w:rPr>
          <w:rStyle w:val="VCAAitalic"/>
        </w:rPr>
        <w:t xml:space="preserve">** Normally the smell is described as </w:t>
      </w:r>
      <w:r w:rsidR="00F105DE">
        <w:rPr>
          <w:rStyle w:val="VCAAitalic"/>
        </w:rPr>
        <w:t>‘</w:t>
      </w:r>
      <w:r w:rsidR="00874A5B" w:rsidRPr="00B33DEC">
        <w:rPr>
          <w:rStyle w:val="VCAAitalic"/>
        </w:rPr>
        <w:t>sweet</w:t>
      </w:r>
      <w:r w:rsidR="00F105DE">
        <w:rPr>
          <w:rStyle w:val="VCAAitalic"/>
        </w:rPr>
        <w:t>’</w:t>
      </w:r>
      <w:r w:rsidR="00874A5B" w:rsidRPr="00B33DEC">
        <w:rPr>
          <w:rStyle w:val="VCAAitalic"/>
        </w:rPr>
        <w:t xml:space="preserve"> or </w:t>
      </w:r>
      <w:r w:rsidR="00F105DE">
        <w:rPr>
          <w:rStyle w:val="VCAAitalic"/>
        </w:rPr>
        <w:t>‘</w:t>
      </w:r>
      <w:r w:rsidR="00874A5B" w:rsidRPr="00B33DEC">
        <w:rPr>
          <w:rStyle w:val="VCAAitalic"/>
        </w:rPr>
        <w:t>fruity</w:t>
      </w:r>
      <w:r w:rsidR="00F105DE">
        <w:rPr>
          <w:rStyle w:val="VCAAitalic"/>
        </w:rPr>
        <w:t>’</w:t>
      </w:r>
      <w:r w:rsidR="00874A5B" w:rsidRPr="00B33DEC">
        <w:rPr>
          <w:rStyle w:val="VCAAitalic"/>
        </w:rPr>
        <w:t xml:space="preserve">, but any </w:t>
      </w:r>
      <w:r w:rsidR="00F105DE">
        <w:rPr>
          <w:rStyle w:val="VCAAitalic"/>
        </w:rPr>
        <w:t>‘</w:t>
      </w:r>
      <w:r w:rsidR="00874A5B" w:rsidRPr="00B33DEC">
        <w:rPr>
          <w:rStyle w:val="VCAAitalic"/>
        </w:rPr>
        <w:t>smell</w:t>
      </w:r>
      <w:r w:rsidR="00F105DE">
        <w:rPr>
          <w:rStyle w:val="VCAAitalic"/>
        </w:rPr>
        <w:t>’</w:t>
      </w:r>
      <w:r w:rsidR="00874A5B" w:rsidRPr="00B33DEC">
        <w:rPr>
          <w:rStyle w:val="VCAAitalic"/>
        </w:rPr>
        <w:t xml:space="preserve"> was accepted </w:t>
      </w:r>
      <w:r w:rsidR="009B3966" w:rsidRPr="00B33DEC">
        <w:rPr>
          <w:rStyle w:val="VCAAitalic"/>
        </w:rPr>
        <w:t>as a significant number</w:t>
      </w:r>
      <w:r w:rsidR="00680A6B">
        <w:rPr>
          <w:rStyle w:val="VCAAitalic"/>
        </w:rPr>
        <w:t xml:space="preserve"> of</w:t>
      </w:r>
      <w:r w:rsidR="00F105DE">
        <w:rPr>
          <w:rStyle w:val="VCAAitalic"/>
        </w:rPr>
        <w:t xml:space="preserve"> </w:t>
      </w:r>
      <w:r w:rsidR="009B3966" w:rsidRPr="00B33DEC">
        <w:rPr>
          <w:rStyle w:val="VCAAitalic"/>
        </w:rPr>
        <w:t xml:space="preserve">students would have manufactured </w:t>
      </w:r>
      <w:r w:rsidR="00874A5B" w:rsidRPr="00B33DEC">
        <w:rPr>
          <w:rStyle w:val="VCAAitalic"/>
        </w:rPr>
        <w:t xml:space="preserve">biodiesel </w:t>
      </w:r>
      <w:r w:rsidR="009B3966" w:rsidRPr="00B33DEC">
        <w:rPr>
          <w:rStyle w:val="VCAAitalic"/>
        </w:rPr>
        <w:t>as part of their laboratory work and biodiesels</w:t>
      </w:r>
      <w:r w:rsidR="009801A8" w:rsidRPr="00B33DEC">
        <w:rPr>
          <w:rStyle w:val="VCAAitalic"/>
        </w:rPr>
        <w:t xml:space="preserve"> </w:t>
      </w:r>
      <w:r w:rsidR="00874A5B" w:rsidRPr="00B33DEC">
        <w:rPr>
          <w:rStyle w:val="VCAAitalic"/>
        </w:rPr>
        <w:t xml:space="preserve">do not have this type of </w:t>
      </w:r>
      <w:r w:rsidR="00F105DE">
        <w:rPr>
          <w:rStyle w:val="VCAAitalic"/>
        </w:rPr>
        <w:t>‘</w:t>
      </w:r>
      <w:r w:rsidR="009B3966" w:rsidRPr="00B33DEC">
        <w:rPr>
          <w:rStyle w:val="VCAAitalic"/>
        </w:rPr>
        <w:t>fruity</w:t>
      </w:r>
      <w:r w:rsidR="00F105DE">
        <w:rPr>
          <w:rStyle w:val="VCAAitalic"/>
        </w:rPr>
        <w:t>’</w:t>
      </w:r>
      <w:r w:rsidR="009B3966" w:rsidRPr="00B33DEC">
        <w:rPr>
          <w:rStyle w:val="VCAAitalic"/>
        </w:rPr>
        <w:t xml:space="preserve"> </w:t>
      </w:r>
      <w:r w:rsidR="00874A5B" w:rsidRPr="00B33DEC">
        <w:rPr>
          <w:rStyle w:val="VCAAitalic"/>
        </w:rPr>
        <w:t>smell.</w:t>
      </w:r>
      <w:r w:rsidR="0044607E">
        <w:rPr>
          <w:rStyle w:val="VCAAitalic"/>
        </w:rPr>
        <w:br/>
      </w:r>
      <w:r w:rsidR="00874A5B" w:rsidRPr="00B33DEC">
        <w:rPr>
          <w:rStyle w:val="VCAAitalic"/>
        </w:rPr>
        <w:t>*** Group 1 metals were not accepted as these produce gas if any labile hydrogen is present,</w:t>
      </w:r>
      <w:r w:rsidR="000140D9">
        <w:rPr>
          <w:rStyle w:val="VCAAitalic"/>
        </w:rPr>
        <w:t xml:space="preserve"> and</w:t>
      </w:r>
      <w:r w:rsidR="00874A5B" w:rsidRPr="00B33DEC">
        <w:rPr>
          <w:rStyle w:val="VCAAitalic"/>
        </w:rPr>
        <w:t xml:space="preserve"> therefore cannot be used to identify the compound specifically as a carboxylic acid.</w:t>
      </w:r>
    </w:p>
    <w:p w14:paraId="7F7F7231" w14:textId="19135EDE" w:rsidR="00190390" w:rsidRDefault="00874A5B" w:rsidP="008B1998">
      <w:pPr>
        <w:pStyle w:val="VCAAbody"/>
        <w:rPr>
          <w:lang w:val="en-AU"/>
        </w:rPr>
      </w:pPr>
      <w:r>
        <w:rPr>
          <w:lang w:val="en-AU"/>
        </w:rPr>
        <w:t xml:space="preserve">Incorrect responses </w:t>
      </w:r>
      <w:r w:rsidR="009801A8">
        <w:rPr>
          <w:lang w:val="en-AU"/>
        </w:rPr>
        <w:t xml:space="preserve">such as </w:t>
      </w:r>
      <w:r w:rsidR="00F105DE">
        <w:rPr>
          <w:lang w:val="en-AU"/>
        </w:rPr>
        <w:t>‘</w:t>
      </w:r>
      <w:r w:rsidR="009801A8">
        <w:rPr>
          <w:lang w:val="en-AU"/>
        </w:rPr>
        <w:t>limewater test</w:t>
      </w:r>
      <w:r w:rsidR="00F105DE">
        <w:rPr>
          <w:lang w:val="en-AU"/>
        </w:rPr>
        <w:t>’</w:t>
      </w:r>
      <w:r w:rsidR="009801A8">
        <w:rPr>
          <w:lang w:val="en-AU"/>
        </w:rPr>
        <w:t xml:space="preserve"> could not be awarded </w:t>
      </w:r>
      <w:r w:rsidR="00680A6B">
        <w:rPr>
          <w:lang w:val="en-AU"/>
        </w:rPr>
        <w:t xml:space="preserve">marks </w:t>
      </w:r>
      <w:r w:rsidR="009801A8">
        <w:rPr>
          <w:lang w:val="en-AU"/>
        </w:rPr>
        <w:t>as this tests the product of the reaction between a carboxylic acid and a metal carbonate, not the carboxylic acid itself.</w:t>
      </w:r>
      <w:r w:rsidR="00F105DE">
        <w:rPr>
          <w:lang w:val="en-AU"/>
        </w:rPr>
        <w:t xml:space="preserve"> </w:t>
      </w:r>
      <w:r w:rsidR="009801A8">
        <w:rPr>
          <w:lang w:val="en-AU"/>
        </w:rPr>
        <w:t>The addition of an acid to limewater produces a salt and water</w:t>
      </w:r>
      <w:r w:rsidR="00680A6B">
        <w:rPr>
          <w:lang w:val="en-AU"/>
        </w:rPr>
        <w:t>,</w:t>
      </w:r>
      <w:r w:rsidR="009801A8">
        <w:rPr>
          <w:lang w:val="en-AU"/>
        </w:rPr>
        <w:t xml:space="preserve"> which</w:t>
      </w:r>
      <w:r w:rsidR="00E67E81">
        <w:rPr>
          <w:lang w:val="en-AU"/>
        </w:rPr>
        <w:t xml:space="preserve"> </w:t>
      </w:r>
      <w:r w:rsidR="000140D9">
        <w:rPr>
          <w:lang w:val="en-AU"/>
        </w:rPr>
        <w:t>cannot</w:t>
      </w:r>
      <w:r w:rsidR="009801A8">
        <w:rPr>
          <w:lang w:val="en-AU"/>
        </w:rPr>
        <w:t xml:space="preserve"> be observed.</w:t>
      </w:r>
    </w:p>
    <w:p w14:paraId="5FF73448" w14:textId="21D29C42" w:rsidR="00874A5B" w:rsidRDefault="00190390" w:rsidP="008B1998">
      <w:pPr>
        <w:pStyle w:val="VCAAbody"/>
        <w:rPr>
          <w:lang w:val="en-AU"/>
        </w:rPr>
      </w:pPr>
      <w:proofErr w:type="gramStart"/>
      <w:r>
        <w:rPr>
          <w:lang w:val="en-AU"/>
        </w:rPr>
        <w:t>In order to</w:t>
      </w:r>
      <w:proofErr w:type="gramEnd"/>
      <w:r>
        <w:rPr>
          <w:lang w:val="en-AU"/>
        </w:rPr>
        <w:t xml:space="preserve"> gain these marks</w:t>
      </w:r>
      <w:r w:rsidR="00207F73">
        <w:rPr>
          <w:lang w:val="en-AU"/>
        </w:rPr>
        <w:t xml:space="preserve"> for the limewater test</w:t>
      </w:r>
      <w:r>
        <w:rPr>
          <w:lang w:val="en-AU"/>
        </w:rPr>
        <w:t xml:space="preserve">, the student needed to indicate that the unknown organic compound had to be reacted with a metal carbonate first, </w:t>
      </w:r>
      <w:r w:rsidRPr="008B6A85">
        <w:rPr>
          <w:lang w:val="en-AU"/>
        </w:rPr>
        <w:t>and the gas produced then tested using the limewater test to confirm the presence of carbon dioxide being evolved.</w:t>
      </w:r>
    </w:p>
    <w:p w14:paraId="53836BC8" w14:textId="4F0904E1" w:rsidR="00CB6337" w:rsidRDefault="00CB6337">
      <w:pPr>
        <w:rPr>
          <w:rFonts w:ascii="Arial" w:hAnsi="Arial" w:cs="Arial"/>
          <w:color w:val="000000" w:themeColor="text1"/>
          <w:sz w:val="20"/>
          <w:lang w:val="en-AU"/>
        </w:rPr>
      </w:pPr>
      <w:r>
        <w:rPr>
          <w:lang w:val="en-AU"/>
        </w:rPr>
        <w:br w:type="page"/>
      </w:r>
    </w:p>
    <w:p w14:paraId="3E52D994" w14:textId="59160B53" w:rsidR="008B1998" w:rsidRPr="00750D96" w:rsidRDefault="008B1998" w:rsidP="008B1998">
      <w:pPr>
        <w:pStyle w:val="VCAAHeading3"/>
        <w:rPr>
          <w:lang w:val="en-AU"/>
        </w:rPr>
      </w:pPr>
      <w:r w:rsidRPr="00750D96">
        <w:rPr>
          <w:lang w:val="en-AU"/>
        </w:rPr>
        <w:lastRenderedPageBreak/>
        <w:t xml:space="preserve">Question </w:t>
      </w:r>
      <w:r>
        <w:rPr>
          <w:lang w:val="en-AU"/>
        </w:rPr>
        <w:t>2</w:t>
      </w:r>
      <w:proofErr w:type="gramStart"/>
      <w:r w:rsidR="009801A8">
        <w:rPr>
          <w:lang w:val="en-AU"/>
        </w:rPr>
        <w:t>d</w:t>
      </w:r>
      <w:r w:rsidR="00680A6B">
        <w:rPr>
          <w:lang w:val="en-AU"/>
        </w:rPr>
        <w:t>.</w:t>
      </w:r>
      <w:r w:rsidR="009801A8">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9801A8" w:rsidRPr="002F37AE" w14:paraId="3A5A4362"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B71CCCC" w14:textId="77777777" w:rsidR="009801A8" w:rsidRPr="002F37AE" w:rsidRDefault="009801A8" w:rsidP="009801A8">
            <w:pPr>
              <w:pStyle w:val="VCAAtablecondensedheading"/>
            </w:pPr>
            <w:r w:rsidRPr="002F37AE">
              <w:t>Marks</w:t>
            </w:r>
          </w:p>
        </w:tc>
        <w:tc>
          <w:tcPr>
            <w:tcW w:w="907" w:type="dxa"/>
          </w:tcPr>
          <w:p w14:paraId="27CA7345" w14:textId="77777777" w:rsidR="009801A8" w:rsidRPr="002F37AE" w:rsidRDefault="009801A8" w:rsidP="009801A8">
            <w:pPr>
              <w:pStyle w:val="VCAAtablecondensedheading"/>
            </w:pPr>
            <w:r w:rsidRPr="002F37AE">
              <w:t>0</w:t>
            </w:r>
          </w:p>
        </w:tc>
        <w:tc>
          <w:tcPr>
            <w:tcW w:w="907" w:type="dxa"/>
          </w:tcPr>
          <w:p w14:paraId="1B1F60C1" w14:textId="0F4FC674" w:rsidR="009801A8" w:rsidRPr="002F37AE" w:rsidRDefault="009801A8" w:rsidP="009801A8">
            <w:pPr>
              <w:pStyle w:val="VCAAtablecondensedheading"/>
            </w:pPr>
            <w:r w:rsidRPr="002F37AE">
              <w:t>1</w:t>
            </w:r>
          </w:p>
        </w:tc>
        <w:tc>
          <w:tcPr>
            <w:tcW w:w="907" w:type="dxa"/>
          </w:tcPr>
          <w:p w14:paraId="1CB4EAA5" w14:textId="13567B2C" w:rsidR="009801A8" w:rsidRPr="002F37AE" w:rsidRDefault="009801A8" w:rsidP="009801A8">
            <w:pPr>
              <w:pStyle w:val="VCAAtablecondensedheading"/>
            </w:pPr>
            <w:r>
              <w:t>2</w:t>
            </w:r>
          </w:p>
        </w:tc>
        <w:tc>
          <w:tcPr>
            <w:tcW w:w="1089" w:type="dxa"/>
          </w:tcPr>
          <w:p w14:paraId="639A87D8" w14:textId="77777777" w:rsidR="009801A8" w:rsidRPr="002F37AE" w:rsidRDefault="009801A8" w:rsidP="009801A8">
            <w:pPr>
              <w:pStyle w:val="VCAAtablecondensedheading"/>
            </w:pPr>
            <w:r w:rsidRPr="002F37AE">
              <w:t>Average</w:t>
            </w:r>
          </w:p>
        </w:tc>
      </w:tr>
      <w:tr w:rsidR="009801A8" w:rsidRPr="002F37AE" w14:paraId="43756BEB" w14:textId="77777777" w:rsidTr="0030332D">
        <w:trPr>
          <w:trHeight w:val="389"/>
        </w:trPr>
        <w:tc>
          <w:tcPr>
            <w:tcW w:w="908" w:type="dxa"/>
          </w:tcPr>
          <w:p w14:paraId="33D7DF3E" w14:textId="77777777" w:rsidR="009801A8" w:rsidRPr="002F37AE" w:rsidRDefault="009801A8" w:rsidP="009801A8">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7B9C22CA" w14:textId="142EC8E7" w:rsidR="009801A8" w:rsidRPr="00750D96" w:rsidRDefault="00DE6440" w:rsidP="009801A8">
            <w:pPr>
              <w:pStyle w:val="VCAAtablecondensed"/>
            </w:pPr>
            <w:r>
              <w:t>23</w:t>
            </w:r>
          </w:p>
        </w:tc>
        <w:tc>
          <w:tcPr>
            <w:tcW w:w="907" w:type="dxa"/>
            <w:vAlign w:val="center"/>
          </w:tcPr>
          <w:p w14:paraId="3BAC5D8C" w14:textId="1B50CDE4" w:rsidR="009801A8" w:rsidRPr="00750D96" w:rsidRDefault="00DE6440" w:rsidP="009801A8">
            <w:pPr>
              <w:pStyle w:val="VCAAtablecondensed"/>
            </w:pPr>
            <w:r>
              <w:t>17</w:t>
            </w:r>
          </w:p>
        </w:tc>
        <w:tc>
          <w:tcPr>
            <w:tcW w:w="907" w:type="dxa"/>
            <w:vAlign w:val="center"/>
          </w:tcPr>
          <w:p w14:paraId="2FEF9459" w14:textId="012A0B7B" w:rsidR="009801A8" w:rsidRPr="00750D96" w:rsidRDefault="00DE6440" w:rsidP="009801A8">
            <w:pPr>
              <w:pStyle w:val="VCAAtablecondensed"/>
            </w:pPr>
            <w:r>
              <w:t>60</w:t>
            </w:r>
          </w:p>
        </w:tc>
        <w:tc>
          <w:tcPr>
            <w:tcW w:w="1089" w:type="dxa"/>
          </w:tcPr>
          <w:p w14:paraId="151AE2A4" w14:textId="4EC5392B" w:rsidR="009801A8" w:rsidRPr="00750D96" w:rsidRDefault="00DE6440" w:rsidP="009801A8">
            <w:pPr>
              <w:pStyle w:val="VCAAtablecondensed"/>
              <w:rPr>
                <w:rStyle w:val="VCAAbold"/>
                <w:b w:val="0"/>
                <w:bCs w:val="0"/>
              </w:rPr>
            </w:pPr>
            <w:r>
              <w:rPr>
                <w:rStyle w:val="VCAAbold"/>
                <w:b w:val="0"/>
                <w:bCs w:val="0"/>
              </w:rPr>
              <w:t>1.4</w:t>
            </w:r>
          </w:p>
        </w:tc>
      </w:tr>
    </w:tbl>
    <w:p w14:paraId="0AB9F502" w14:textId="430BFF67" w:rsidR="008B1998" w:rsidRDefault="009801A8" w:rsidP="008B1998">
      <w:pPr>
        <w:pStyle w:val="VCAAbody"/>
        <w:rPr>
          <w:lang w:val="en-AU"/>
        </w:rPr>
      </w:pPr>
      <w:r>
        <w:rPr>
          <w:lang w:val="en-AU"/>
        </w:rPr>
        <w:t>A clear skeletal diagram was required as represented below.</w:t>
      </w:r>
    </w:p>
    <w:p w14:paraId="0FBB9296" w14:textId="786CCF3B" w:rsidR="009801A8" w:rsidRDefault="009801A8" w:rsidP="008B1998">
      <w:pPr>
        <w:pStyle w:val="VCAAbody"/>
        <w:rPr>
          <w:lang w:val="en-AU"/>
        </w:rPr>
      </w:pPr>
      <w:r>
        <w:rPr>
          <w:noProof/>
          <w:lang w:val="en-AU"/>
        </w:rPr>
        <mc:AlternateContent>
          <mc:Choice Requires="wps">
            <w:drawing>
              <wp:anchor distT="0" distB="0" distL="114300" distR="114300" simplePos="0" relativeHeight="251659264" behindDoc="0" locked="0" layoutInCell="1" allowOverlap="1" wp14:anchorId="015700AD" wp14:editId="124B9752">
                <wp:simplePos x="0" y="0"/>
                <wp:positionH relativeFrom="column">
                  <wp:posOffset>614836</wp:posOffset>
                </wp:positionH>
                <wp:positionV relativeFrom="paragraph">
                  <wp:posOffset>7416</wp:posOffset>
                </wp:positionV>
                <wp:extent cx="2836107" cy="973078"/>
                <wp:effectExtent l="0" t="0" r="2540" b="0"/>
                <wp:wrapNone/>
                <wp:docPr id="1507554478" name="Text Box 1"/>
                <wp:cNvGraphicFramePr/>
                <a:graphic xmlns:a="http://schemas.openxmlformats.org/drawingml/2006/main">
                  <a:graphicData uri="http://schemas.microsoft.com/office/word/2010/wordprocessingShape">
                    <wps:wsp>
                      <wps:cNvSpPr txBox="1"/>
                      <wps:spPr>
                        <a:xfrm>
                          <a:off x="0" y="0"/>
                          <a:ext cx="2836107" cy="973078"/>
                        </a:xfrm>
                        <a:prstGeom prst="rect">
                          <a:avLst/>
                        </a:prstGeom>
                        <a:solidFill>
                          <a:schemeClr val="lt1"/>
                        </a:solidFill>
                        <a:ln w="6350">
                          <a:noFill/>
                        </a:ln>
                      </wps:spPr>
                      <wps:txbx>
                        <w:txbxContent>
                          <w:p w14:paraId="424D7449" w14:textId="3A54DC3E" w:rsidR="009801A8" w:rsidRDefault="009801A8">
                            <w:pPr>
                              <w:rPr>
                                <w:lang w:val="en-AU"/>
                              </w:rPr>
                            </w:pPr>
                            <w:r>
                              <w:rPr>
                                <w:noProof/>
                              </w:rPr>
                              <w:drawing>
                                <wp:inline distT="0" distB="0" distL="0" distR="0" wp14:anchorId="6492183B" wp14:editId="10AC9369">
                                  <wp:extent cx="2412000" cy="828000"/>
                                  <wp:effectExtent l="0" t="0" r="7620" b="0"/>
                                  <wp:docPr id="2113299932" name="Picture 1" descr="A structure of a chemical comp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81977" name="Picture 1" descr="A structure of a chemical compound&#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12000" cy="828000"/>
                                          </a:xfrm>
                                          <a:prstGeom prst="rect">
                                            <a:avLst/>
                                          </a:prstGeom>
                                        </pic:spPr>
                                      </pic:pic>
                                    </a:graphicData>
                                  </a:graphic>
                                </wp:inline>
                              </w:drawing>
                            </w:r>
                          </w:p>
                          <w:p w14:paraId="72DBD2E2" w14:textId="77777777" w:rsidR="009801A8" w:rsidRPr="009801A8" w:rsidRDefault="009801A8">
                            <w:pP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5700AD" id="Text Box 1" o:spid="_x0000_s1027" type="#_x0000_t202" style="position:absolute;margin-left:48.4pt;margin-top:.6pt;width:223.3pt;height:7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" fillcolor="white [3201]" stroked="f" strokeweight=".5pt">
                <v:textbox>
                  <w:txbxContent>
                    <w:p w14:paraId="424D7449" w14:textId="3A54DC3E" w:rsidR="009801A8" w:rsidRDefault="009801A8">
                      <w:pPr>
                        <w:rPr>
                          <w:lang w:val="en-AU"/>
                        </w:rPr>
                      </w:pPr>
                      <w:r>
                        <w:rPr>
                          <w:noProof/>
                        </w:rPr>
                        <w:drawing>
                          <wp:inline distT="0" distB="0" distL="0" distR="0" wp14:anchorId="6492183B" wp14:editId="10AC9369">
                            <wp:extent cx="2412000" cy="828000"/>
                            <wp:effectExtent l="0" t="0" r="7620" b="0"/>
                            <wp:docPr id="2113299932" name="Picture 1" descr="A structure of a chemical comp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81977" name="Picture 1" descr="A structure of a chemical compound&#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12000" cy="828000"/>
                                    </a:xfrm>
                                    <a:prstGeom prst="rect">
                                      <a:avLst/>
                                    </a:prstGeom>
                                  </pic:spPr>
                                </pic:pic>
                              </a:graphicData>
                            </a:graphic>
                          </wp:inline>
                        </w:drawing>
                      </w:r>
                    </w:p>
                    <w:p w14:paraId="72DBD2E2" w14:textId="77777777" w:rsidR="009801A8" w:rsidRPr="009801A8" w:rsidRDefault="009801A8">
                      <w:pPr>
                        <w:rPr>
                          <w:lang w:val="en-AU"/>
                        </w:rPr>
                      </w:pPr>
                    </w:p>
                  </w:txbxContent>
                </v:textbox>
              </v:shape>
            </w:pict>
          </mc:Fallback>
        </mc:AlternateContent>
      </w:r>
    </w:p>
    <w:p w14:paraId="03ED844F" w14:textId="77777777" w:rsidR="009801A8" w:rsidRDefault="009801A8" w:rsidP="008B1998">
      <w:pPr>
        <w:pStyle w:val="VCAAbody"/>
        <w:rPr>
          <w:lang w:val="en-AU"/>
        </w:rPr>
      </w:pPr>
    </w:p>
    <w:p w14:paraId="035C0DAA" w14:textId="77777777" w:rsidR="009801A8" w:rsidRDefault="009801A8" w:rsidP="008B1998">
      <w:pPr>
        <w:pStyle w:val="VCAAbody"/>
        <w:rPr>
          <w:lang w:val="en-AU"/>
        </w:rPr>
      </w:pPr>
    </w:p>
    <w:p w14:paraId="6DE064B5" w14:textId="77777777" w:rsidR="009801A8" w:rsidRPr="00750D96" w:rsidRDefault="009801A8" w:rsidP="008B1998">
      <w:pPr>
        <w:pStyle w:val="VCAAbody"/>
        <w:rPr>
          <w:lang w:val="en-AU"/>
        </w:rPr>
      </w:pPr>
    </w:p>
    <w:p w14:paraId="1EC82345" w14:textId="0BA3B2EB" w:rsidR="009801A8" w:rsidRDefault="009801A8" w:rsidP="008B1998">
      <w:pPr>
        <w:pStyle w:val="VCAAbody"/>
        <w:rPr>
          <w:lang w:val="en-AU"/>
        </w:rPr>
      </w:pPr>
      <w:r>
        <w:rPr>
          <w:lang w:val="en-AU"/>
        </w:rPr>
        <w:t xml:space="preserve">The only significant issue that arose from this question related to the fact that </w:t>
      </w:r>
      <w:r w:rsidR="00DA2874">
        <w:rPr>
          <w:lang w:val="en-AU"/>
        </w:rPr>
        <w:t xml:space="preserve">some </w:t>
      </w:r>
      <w:r>
        <w:rPr>
          <w:lang w:val="en-AU"/>
        </w:rPr>
        <w:t xml:space="preserve">students did not use the box provided on page 14 </w:t>
      </w:r>
      <w:r w:rsidR="000140D9">
        <w:rPr>
          <w:lang w:val="en-AU"/>
        </w:rPr>
        <w:t>(</w:t>
      </w:r>
      <w:r w:rsidR="00DA2874">
        <w:rPr>
          <w:lang w:val="en-AU"/>
        </w:rPr>
        <w:t>as specified in the question</w:t>
      </w:r>
      <w:r w:rsidR="000140D9">
        <w:rPr>
          <w:lang w:val="en-AU"/>
        </w:rPr>
        <w:t>)</w:t>
      </w:r>
      <w:r w:rsidR="00DA2874">
        <w:rPr>
          <w:lang w:val="en-AU"/>
        </w:rPr>
        <w:t xml:space="preserve"> </w:t>
      </w:r>
      <w:r>
        <w:rPr>
          <w:lang w:val="en-AU"/>
        </w:rPr>
        <w:t>and instead provided th</w:t>
      </w:r>
      <w:r w:rsidR="000140D9">
        <w:rPr>
          <w:lang w:val="en-AU"/>
        </w:rPr>
        <w:t>eir</w:t>
      </w:r>
      <w:r>
        <w:rPr>
          <w:lang w:val="en-AU"/>
        </w:rPr>
        <w:t xml:space="preserve"> response in the blank space at the bottom of page 15.</w:t>
      </w:r>
      <w:r w:rsidR="00F105DE">
        <w:rPr>
          <w:lang w:val="en-AU"/>
        </w:rPr>
        <w:t xml:space="preserve"> </w:t>
      </w:r>
      <w:r>
        <w:rPr>
          <w:lang w:val="en-AU"/>
        </w:rPr>
        <w:t>Students are reminded to provide responses in the correct location on the examination.</w:t>
      </w:r>
    </w:p>
    <w:p w14:paraId="270F29A2" w14:textId="0B1EBE22" w:rsidR="008B1998" w:rsidRPr="00750D96" w:rsidRDefault="008B1998" w:rsidP="008B1998">
      <w:pPr>
        <w:pStyle w:val="VCAAHeading3"/>
        <w:rPr>
          <w:lang w:val="en-AU"/>
        </w:rPr>
      </w:pPr>
      <w:r w:rsidRPr="00750D96">
        <w:rPr>
          <w:lang w:val="en-AU"/>
        </w:rPr>
        <w:t xml:space="preserve">Question </w:t>
      </w:r>
      <w:r w:rsidR="009801A8">
        <w:rPr>
          <w:lang w:val="en-AU"/>
        </w:rPr>
        <w:t>3a</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8B1998" w:rsidRPr="002F37AE" w14:paraId="33AAB951"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BBCFC67" w14:textId="77777777" w:rsidR="008B1998" w:rsidRPr="002F37AE" w:rsidRDefault="008B1998" w:rsidP="0030332D">
            <w:pPr>
              <w:pStyle w:val="VCAAtablecondensedheading"/>
            </w:pPr>
            <w:r w:rsidRPr="002F37AE">
              <w:t>Marks</w:t>
            </w:r>
          </w:p>
        </w:tc>
        <w:tc>
          <w:tcPr>
            <w:tcW w:w="907" w:type="dxa"/>
          </w:tcPr>
          <w:p w14:paraId="6C2BB902" w14:textId="77777777" w:rsidR="008B1998" w:rsidRPr="002F37AE" w:rsidRDefault="008B1998" w:rsidP="0030332D">
            <w:pPr>
              <w:pStyle w:val="VCAAtablecondensedheading"/>
            </w:pPr>
            <w:r w:rsidRPr="002F37AE">
              <w:t>0</w:t>
            </w:r>
          </w:p>
        </w:tc>
        <w:tc>
          <w:tcPr>
            <w:tcW w:w="907" w:type="dxa"/>
          </w:tcPr>
          <w:p w14:paraId="64656767" w14:textId="77777777" w:rsidR="008B1998" w:rsidRPr="002F37AE" w:rsidRDefault="008B1998" w:rsidP="0030332D">
            <w:pPr>
              <w:pStyle w:val="VCAAtablecondensedheading"/>
            </w:pPr>
            <w:r w:rsidRPr="002F37AE">
              <w:t>1</w:t>
            </w:r>
          </w:p>
        </w:tc>
        <w:tc>
          <w:tcPr>
            <w:tcW w:w="1089" w:type="dxa"/>
          </w:tcPr>
          <w:p w14:paraId="213CC6FE" w14:textId="77777777" w:rsidR="008B1998" w:rsidRPr="002F37AE" w:rsidRDefault="008B1998" w:rsidP="0030332D">
            <w:pPr>
              <w:pStyle w:val="VCAAtablecondensedheading"/>
            </w:pPr>
            <w:r w:rsidRPr="002F37AE">
              <w:t>Average</w:t>
            </w:r>
          </w:p>
        </w:tc>
      </w:tr>
      <w:tr w:rsidR="008B1998" w:rsidRPr="002F37AE" w14:paraId="2DC3E94F" w14:textId="77777777" w:rsidTr="0030332D">
        <w:trPr>
          <w:trHeight w:val="389"/>
        </w:trPr>
        <w:tc>
          <w:tcPr>
            <w:tcW w:w="908" w:type="dxa"/>
          </w:tcPr>
          <w:p w14:paraId="3794375C" w14:textId="77777777" w:rsidR="008B1998" w:rsidRPr="002F37AE" w:rsidRDefault="008B1998"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C1CA395" w14:textId="4790B34B" w:rsidR="008B1998" w:rsidRPr="00750D96" w:rsidRDefault="00DE6440" w:rsidP="0030332D">
            <w:pPr>
              <w:pStyle w:val="VCAAtablecondensed"/>
            </w:pPr>
            <w:r>
              <w:t>36</w:t>
            </w:r>
          </w:p>
        </w:tc>
        <w:tc>
          <w:tcPr>
            <w:tcW w:w="907" w:type="dxa"/>
            <w:vAlign w:val="center"/>
          </w:tcPr>
          <w:p w14:paraId="01BC58D5" w14:textId="157FE061" w:rsidR="008B1998" w:rsidRPr="00750D96" w:rsidRDefault="00DE6440" w:rsidP="0030332D">
            <w:pPr>
              <w:pStyle w:val="VCAAtablecondensed"/>
            </w:pPr>
            <w:r>
              <w:t>64</w:t>
            </w:r>
          </w:p>
        </w:tc>
        <w:tc>
          <w:tcPr>
            <w:tcW w:w="1089" w:type="dxa"/>
          </w:tcPr>
          <w:p w14:paraId="31A8A4B8" w14:textId="074E7F74" w:rsidR="008B1998" w:rsidRPr="00750D96" w:rsidRDefault="00DE6440" w:rsidP="0030332D">
            <w:pPr>
              <w:pStyle w:val="VCAAtablecondensed"/>
              <w:rPr>
                <w:rStyle w:val="VCAAbold"/>
                <w:b w:val="0"/>
                <w:bCs w:val="0"/>
              </w:rPr>
            </w:pPr>
            <w:r>
              <w:rPr>
                <w:rStyle w:val="VCAAbold"/>
                <w:b w:val="0"/>
                <w:bCs w:val="0"/>
              </w:rPr>
              <w:t>0.</w:t>
            </w:r>
            <w:r w:rsidR="003164A5">
              <w:rPr>
                <w:rStyle w:val="VCAAbold"/>
                <w:b w:val="0"/>
                <w:bCs w:val="0"/>
              </w:rPr>
              <w:t>7</w:t>
            </w:r>
          </w:p>
        </w:tc>
      </w:tr>
    </w:tbl>
    <w:p w14:paraId="185C56CB" w14:textId="479F819B" w:rsidR="00F73C39" w:rsidRDefault="00F73C39" w:rsidP="008B1998">
      <w:pPr>
        <w:pStyle w:val="VCAAbody"/>
        <w:rPr>
          <w:lang w:val="en-AU"/>
        </w:rPr>
      </w:pPr>
      <w:r>
        <w:rPr>
          <w:lang w:val="en-AU"/>
        </w:rPr>
        <w:t>Students needed to calculate the correct value for the energy released, with units.</w:t>
      </w:r>
    </w:p>
    <w:p w14:paraId="4FDA4A99" w14:textId="5CBAA756" w:rsidR="008B1998" w:rsidRPr="00750D96" w:rsidRDefault="009801A8" w:rsidP="008B1998">
      <w:pPr>
        <w:pStyle w:val="VCAAbody"/>
        <w:rPr>
          <w:lang w:val="en-AU"/>
        </w:rPr>
      </w:pPr>
      <w:r>
        <w:rPr>
          <w:lang w:val="en-AU"/>
        </w:rPr>
        <w:t>Energy released</w:t>
      </w:r>
      <w:r w:rsidR="00DA2874">
        <w:rPr>
          <w:lang w:val="en-AU"/>
        </w:rPr>
        <w:t>:</w:t>
      </w:r>
      <w:r>
        <w:rPr>
          <w:lang w:val="en-AU"/>
        </w:rPr>
        <w:t xml:space="preserve"> </w:t>
      </w:r>
      <w:r w:rsidR="00F92A4A">
        <w:rPr>
          <w:lang w:val="en-AU"/>
        </w:rPr>
        <w:t xml:space="preserve">9.5 </w:t>
      </w:r>
      <w:r w:rsidR="00DA2874">
        <w:rPr>
          <w:lang w:val="en-AU"/>
        </w:rPr>
        <w:t>×</w:t>
      </w:r>
      <w:r w:rsidR="00F92A4A">
        <w:rPr>
          <w:lang w:val="en-AU"/>
        </w:rPr>
        <w:t xml:space="preserve"> 17 + 3.4 </w:t>
      </w:r>
      <w:r w:rsidR="00DA2874">
        <w:rPr>
          <w:lang w:val="en-AU"/>
        </w:rPr>
        <w:t>×</w:t>
      </w:r>
      <w:r w:rsidR="00F92A4A">
        <w:rPr>
          <w:lang w:val="en-AU"/>
        </w:rPr>
        <w:t xml:space="preserve"> 3.7 + 47.3 </w:t>
      </w:r>
      <w:r w:rsidR="00DA2874">
        <w:rPr>
          <w:lang w:val="en-AU"/>
        </w:rPr>
        <w:t>×</w:t>
      </w:r>
      <w:r w:rsidR="00F92A4A">
        <w:rPr>
          <w:lang w:val="en-AU"/>
        </w:rPr>
        <w:t xml:space="preserve"> 16 = 1044 kJ</w:t>
      </w:r>
      <w:r w:rsidR="00F105DE">
        <w:rPr>
          <w:lang w:val="en-AU"/>
        </w:rPr>
        <w:t xml:space="preserve"> </w:t>
      </w:r>
      <w:r w:rsidR="00F92A4A">
        <w:rPr>
          <w:lang w:val="en-AU"/>
        </w:rPr>
        <w:t>or</w:t>
      </w:r>
      <w:r w:rsidR="00F105DE">
        <w:rPr>
          <w:lang w:val="en-AU"/>
        </w:rPr>
        <w:t xml:space="preserve"> </w:t>
      </w:r>
      <w:r w:rsidR="00F92A4A">
        <w:rPr>
          <w:lang w:val="en-AU"/>
        </w:rPr>
        <w:t xml:space="preserve">1.0 </w:t>
      </w:r>
      <w:r w:rsidR="00DA2874">
        <w:rPr>
          <w:lang w:val="en-AU"/>
        </w:rPr>
        <w:t>×</w:t>
      </w:r>
      <w:r w:rsidR="00F92A4A">
        <w:rPr>
          <w:lang w:val="en-AU"/>
        </w:rPr>
        <w:t xml:space="preserve"> 10</w:t>
      </w:r>
      <w:r w:rsidR="00F92A4A" w:rsidRPr="00AA3883">
        <w:rPr>
          <w:rStyle w:val="VCAAsuperscript"/>
        </w:rPr>
        <w:t>3</w:t>
      </w:r>
      <w:r w:rsidR="00F92A4A">
        <w:rPr>
          <w:lang w:val="en-AU"/>
        </w:rPr>
        <w:t xml:space="preserve"> kJ</w:t>
      </w:r>
    </w:p>
    <w:p w14:paraId="08E23DD6" w14:textId="1D288970" w:rsidR="00F92A4A" w:rsidRPr="00750D96" w:rsidRDefault="00F92A4A" w:rsidP="00F92A4A">
      <w:pPr>
        <w:pStyle w:val="VCAAHeading3"/>
        <w:rPr>
          <w:lang w:val="en-AU"/>
        </w:rPr>
      </w:pPr>
      <w:r w:rsidRPr="00750D96">
        <w:rPr>
          <w:lang w:val="en-AU"/>
        </w:rPr>
        <w:t xml:space="preserve">Question </w:t>
      </w:r>
      <w:r>
        <w:rPr>
          <w:lang w:val="en-AU"/>
        </w:rPr>
        <w:t>3b</w:t>
      </w:r>
      <w:r w:rsidR="00DA2874">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F92A4A" w:rsidRPr="002F37AE" w14:paraId="210AD54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6A6AFE07" w14:textId="77777777" w:rsidR="00F92A4A" w:rsidRPr="002F37AE" w:rsidRDefault="00F92A4A" w:rsidP="0030332D">
            <w:pPr>
              <w:pStyle w:val="VCAAtablecondensedheading"/>
            </w:pPr>
            <w:r w:rsidRPr="002F37AE">
              <w:t>Marks</w:t>
            </w:r>
          </w:p>
        </w:tc>
        <w:tc>
          <w:tcPr>
            <w:tcW w:w="907" w:type="dxa"/>
          </w:tcPr>
          <w:p w14:paraId="25A030BB" w14:textId="77777777" w:rsidR="00F92A4A" w:rsidRPr="002F37AE" w:rsidRDefault="00F92A4A" w:rsidP="0030332D">
            <w:pPr>
              <w:pStyle w:val="VCAAtablecondensedheading"/>
            </w:pPr>
            <w:r w:rsidRPr="002F37AE">
              <w:t>0</w:t>
            </w:r>
          </w:p>
        </w:tc>
        <w:tc>
          <w:tcPr>
            <w:tcW w:w="907" w:type="dxa"/>
          </w:tcPr>
          <w:p w14:paraId="0D7A35C7" w14:textId="77777777" w:rsidR="00F92A4A" w:rsidRPr="002F37AE" w:rsidRDefault="00F92A4A" w:rsidP="0030332D">
            <w:pPr>
              <w:pStyle w:val="VCAAtablecondensedheading"/>
            </w:pPr>
            <w:r w:rsidRPr="002F37AE">
              <w:t>1</w:t>
            </w:r>
          </w:p>
        </w:tc>
        <w:tc>
          <w:tcPr>
            <w:tcW w:w="1089" w:type="dxa"/>
          </w:tcPr>
          <w:p w14:paraId="246DBD7B" w14:textId="77777777" w:rsidR="00F92A4A" w:rsidRPr="002F37AE" w:rsidRDefault="00F92A4A" w:rsidP="0030332D">
            <w:pPr>
              <w:pStyle w:val="VCAAtablecondensedheading"/>
            </w:pPr>
            <w:r w:rsidRPr="002F37AE">
              <w:t>Average</w:t>
            </w:r>
          </w:p>
        </w:tc>
      </w:tr>
      <w:tr w:rsidR="00F92A4A" w:rsidRPr="002F37AE" w14:paraId="0E576E56" w14:textId="77777777" w:rsidTr="0030332D">
        <w:trPr>
          <w:trHeight w:val="389"/>
        </w:trPr>
        <w:tc>
          <w:tcPr>
            <w:tcW w:w="908" w:type="dxa"/>
          </w:tcPr>
          <w:p w14:paraId="37A4C41C" w14:textId="77777777" w:rsidR="00F92A4A" w:rsidRPr="002F37AE" w:rsidRDefault="00F92A4A"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7042C4E" w14:textId="347A361B" w:rsidR="00F92A4A" w:rsidRPr="00750D96" w:rsidRDefault="00DE6440" w:rsidP="0030332D">
            <w:pPr>
              <w:pStyle w:val="VCAAtablecondensed"/>
            </w:pPr>
            <w:r>
              <w:t>35</w:t>
            </w:r>
          </w:p>
        </w:tc>
        <w:tc>
          <w:tcPr>
            <w:tcW w:w="907" w:type="dxa"/>
            <w:vAlign w:val="center"/>
          </w:tcPr>
          <w:p w14:paraId="062486C7" w14:textId="28B1F925" w:rsidR="00F92A4A" w:rsidRPr="00750D96" w:rsidRDefault="00DE6440" w:rsidP="0030332D">
            <w:pPr>
              <w:pStyle w:val="VCAAtablecondensed"/>
            </w:pPr>
            <w:r>
              <w:t>65</w:t>
            </w:r>
          </w:p>
        </w:tc>
        <w:tc>
          <w:tcPr>
            <w:tcW w:w="1089" w:type="dxa"/>
          </w:tcPr>
          <w:p w14:paraId="42533CFC" w14:textId="69886A18" w:rsidR="00F92A4A" w:rsidRPr="00750D96" w:rsidRDefault="00DE6440" w:rsidP="0030332D">
            <w:pPr>
              <w:pStyle w:val="VCAAtablecondensed"/>
              <w:rPr>
                <w:rStyle w:val="VCAAbold"/>
                <w:b w:val="0"/>
                <w:bCs w:val="0"/>
              </w:rPr>
            </w:pPr>
            <w:r>
              <w:rPr>
                <w:rStyle w:val="VCAAbold"/>
                <w:b w:val="0"/>
                <w:bCs w:val="0"/>
              </w:rPr>
              <w:t>0.7</w:t>
            </w:r>
          </w:p>
        </w:tc>
      </w:tr>
    </w:tbl>
    <w:p w14:paraId="4B30841A" w14:textId="3C424BB8" w:rsidR="00F92A4A" w:rsidRPr="00750D96" w:rsidRDefault="00F92A4A" w:rsidP="00F92A4A">
      <w:pPr>
        <w:pStyle w:val="VCAAbody"/>
        <w:rPr>
          <w:lang w:val="en-AU"/>
        </w:rPr>
      </w:pPr>
      <w:r>
        <w:rPr>
          <w:lang w:val="en-AU"/>
        </w:rPr>
        <w:t>Peptide bond/link</w:t>
      </w:r>
      <w:r w:rsidR="00F105DE">
        <w:rPr>
          <w:lang w:val="en-AU"/>
        </w:rPr>
        <w:t xml:space="preserve"> </w:t>
      </w:r>
      <w:r>
        <w:rPr>
          <w:lang w:val="en-AU"/>
        </w:rPr>
        <w:t>or</w:t>
      </w:r>
      <w:r w:rsidR="00F105DE">
        <w:rPr>
          <w:lang w:val="en-AU"/>
        </w:rPr>
        <w:t xml:space="preserve"> </w:t>
      </w:r>
      <w:r>
        <w:rPr>
          <w:lang w:val="en-AU"/>
        </w:rPr>
        <w:t>amide bond/link</w:t>
      </w:r>
    </w:p>
    <w:p w14:paraId="427D4FEB" w14:textId="54D8AA96" w:rsidR="00F92A4A" w:rsidRPr="00750D96" w:rsidRDefault="00F92A4A" w:rsidP="00F92A4A">
      <w:pPr>
        <w:pStyle w:val="VCAAHeading3"/>
        <w:rPr>
          <w:lang w:val="en-AU"/>
        </w:rPr>
      </w:pPr>
      <w:r w:rsidRPr="00750D96">
        <w:rPr>
          <w:lang w:val="en-AU"/>
        </w:rPr>
        <w:t xml:space="preserve">Question </w:t>
      </w:r>
      <w:r>
        <w:rPr>
          <w:lang w:val="en-AU"/>
        </w:rPr>
        <w:t>3</w:t>
      </w:r>
      <w:proofErr w:type="gramStart"/>
      <w:r>
        <w:rPr>
          <w:lang w:val="en-AU"/>
        </w:rPr>
        <w:t>b</w:t>
      </w:r>
      <w:r w:rsidR="008F1468">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F92A4A" w:rsidRPr="002F37AE" w14:paraId="1C4DD27F"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5C6FB3E0" w14:textId="77777777" w:rsidR="00F92A4A" w:rsidRPr="002F37AE" w:rsidRDefault="00F92A4A" w:rsidP="0030332D">
            <w:pPr>
              <w:pStyle w:val="VCAAtablecondensedheading"/>
            </w:pPr>
            <w:r w:rsidRPr="002F37AE">
              <w:t>Marks</w:t>
            </w:r>
          </w:p>
        </w:tc>
        <w:tc>
          <w:tcPr>
            <w:tcW w:w="907" w:type="dxa"/>
          </w:tcPr>
          <w:p w14:paraId="4454797B" w14:textId="77777777" w:rsidR="00F92A4A" w:rsidRPr="002F37AE" w:rsidRDefault="00F92A4A" w:rsidP="0030332D">
            <w:pPr>
              <w:pStyle w:val="VCAAtablecondensedheading"/>
            </w:pPr>
            <w:r w:rsidRPr="002F37AE">
              <w:t>0</w:t>
            </w:r>
          </w:p>
        </w:tc>
        <w:tc>
          <w:tcPr>
            <w:tcW w:w="907" w:type="dxa"/>
          </w:tcPr>
          <w:p w14:paraId="77C54D1B" w14:textId="77777777" w:rsidR="00F92A4A" w:rsidRPr="002F37AE" w:rsidRDefault="00F92A4A" w:rsidP="0030332D">
            <w:pPr>
              <w:pStyle w:val="VCAAtablecondensedheading"/>
            </w:pPr>
            <w:r w:rsidRPr="002F37AE">
              <w:t>1</w:t>
            </w:r>
          </w:p>
        </w:tc>
        <w:tc>
          <w:tcPr>
            <w:tcW w:w="1089" w:type="dxa"/>
          </w:tcPr>
          <w:p w14:paraId="672BF473" w14:textId="77777777" w:rsidR="00F92A4A" w:rsidRPr="002F37AE" w:rsidRDefault="00F92A4A" w:rsidP="0030332D">
            <w:pPr>
              <w:pStyle w:val="VCAAtablecondensedheading"/>
            </w:pPr>
            <w:r w:rsidRPr="002F37AE">
              <w:t>Average</w:t>
            </w:r>
          </w:p>
        </w:tc>
      </w:tr>
      <w:tr w:rsidR="00F92A4A" w:rsidRPr="002F37AE" w14:paraId="3FEA031B" w14:textId="77777777" w:rsidTr="0030332D">
        <w:trPr>
          <w:trHeight w:val="389"/>
        </w:trPr>
        <w:tc>
          <w:tcPr>
            <w:tcW w:w="908" w:type="dxa"/>
          </w:tcPr>
          <w:p w14:paraId="70910922" w14:textId="77777777" w:rsidR="00F92A4A" w:rsidRPr="002F37AE" w:rsidRDefault="00F92A4A"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071843A2" w14:textId="1B4BF915" w:rsidR="00F92A4A" w:rsidRPr="00750D96" w:rsidRDefault="00ED646A" w:rsidP="0030332D">
            <w:pPr>
              <w:pStyle w:val="VCAAtablecondensed"/>
            </w:pPr>
            <w:r>
              <w:t>24</w:t>
            </w:r>
          </w:p>
        </w:tc>
        <w:tc>
          <w:tcPr>
            <w:tcW w:w="907" w:type="dxa"/>
            <w:vAlign w:val="center"/>
          </w:tcPr>
          <w:p w14:paraId="48E74F14" w14:textId="1747AAB0" w:rsidR="00F92A4A" w:rsidRPr="00750D96" w:rsidRDefault="00ED646A" w:rsidP="0030332D">
            <w:pPr>
              <w:pStyle w:val="VCAAtablecondensed"/>
            </w:pPr>
            <w:r>
              <w:t>76</w:t>
            </w:r>
          </w:p>
        </w:tc>
        <w:tc>
          <w:tcPr>
            <w:tcW w:w="1089" w:type="dxa"/>
          </w:tcPr>
          <w:p w14:paraId="6CD19911" w14:textId="626924D5" w:rsidR="00F92A4A" w:rsidRPr="00750D96" w:rsidRDefault="00ED646A" w:rsidP="0030332D">
            <w:pPr>
              <w:pStyle w:val="VCAAtablecondensed"/>
              <w:rPr>
                <w:rStyle w:val="VCAAbold"/>
                <w:b w:val="0"/>
                <w:bCs w:val="0"/>
              </w:rPr>
            </w:pPr>
            <w:r>
              <w:rPr>
                <w:rStyle w:val="VCAAbold"/>
                <w:b w:val="0"/>
                <w:bCs w:val="0"/>
              </w:rPr>
              <w:t>0.8</w:t>
            </w:r>
          </w:p>
        </w:tc>
      </w:tr>
    </w:tbl>
    <w:p w14:paraId="0F860C3C" w14:textId="25FA0F8A" w:rsidR="00F92A4A" w:rsidRPr="00750D96" w:rsidRDefault="00F92A4A" w:rsidP="00F92A4A">
      <w:pPr>
        <w:pStyle w:val="VCAAbody"/>
        <w:rPr>
          <w:lang w:val="en-AU"/>
        </w:rPr>
      </w:pPr>
      <w:r>
        <w:rPr>
          <w:lang w:val="en-AU"/>
        </w:rPr>
        <w:t>The reaction type is a condensation reaction</w:t>
      </w:r>
      <w:r w:rsidR="00DA2874">
        <w:rPr>
          <w:lang w:val="en-AU"/>
        </w:rPr>
        <w:t>.</w:t>
      </w:r>
    </w:p>
    <w:p w14:paraId="2783AE94" w14:textId="77777777" w:rsidR="0032571A" w:rsidRDefault="0032571A" w:rsidP="00C624D1">
      <w:pPr>
        <w:pStyle w:val="VCAAbody"/>
        <w:rPr>
          <w:lang w:val="en-AU"/>
        </w:rPr>
      </w:pPr>
      <w:r>
        <w:rPr>
          <w:lang w:val="en-AU"/>
        </w:rPr>
        <w:br w:type="page"/>
      </w:r>
    </w:p>
    <w:p w14:paraId="66149BF3" w14:textId="299676FE" w:rsidR="00F92A4A" w:rsidRPr="00750D96" w:rsidRDefault="00F92A4A" w:rsidP="00F92A4A">
      <w:pPr>
        <w:pStyle w:val="VCAAHeading3"/>
        <w:rPr>
          <w:lang w:val="en-AU"/>
        </w:rPr>
      </w:pPr>
      <w:r w:rsidRPr="00750D96">
        <w:rPr>
          <w:lang w:val="en-AU"/>
        </w:rPr>
        <w:lastRenderedPageBreak/>
        <w:t xml:space="preserve">Question </w:t>
      </w:r>
      <w:r>
        <w:rPr>
          <w:lang w:val="en-AU"/>
        </w:rPr>
        <w:t>3b</w:t>
      </w:r>
      <w:r w:rsidR="008F1468">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F92A4A" w:rsidRPr="002F37AE" w14:paraId="6268435B"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FAF942A" w14:textId="77777777" w:rsidR="00F92A4A" w:rsidRPr="002F37AE" w:rsidRDefault="00F92A4A" w:rsidP="0030332D">
            <w:pPr>
              <w:pStyle w:val="VCAAtablecondensedheading"/>
            </w:pPr>
            <w:r w:rsidRPr="002F37AE">
              <w:t>Marks</w:t>
            </w:r>
          </w:p>
        </w:tc>
        <w:tc>
          <w:tcPr>
            <w:tcW w:w="907" w:type="dxa"/>
          </w:tcPr>
          <w:p w14:paraId="4DD3F5C2" w14:textId="77777777" w:rsidR="00F92A4A" w:rsidRPr="002F37AE" w:rsidRDefault="00F92A4A" w:rsidP="0030332D">
            <w:pPr>
              <w:pStyle w:val="VCAAtablecondensedheading"/>
            </w:pPr>
            <w:r w:rsidRPr="002F37AE">
              <w:t>0</w:t>
            </w:r>
          </w:p>
        </w:tc>
        <w:tc>
          <w:tcPr>
            <w:tcW w:w="907" w:type="dxa"/>
          </w:tcPr>
          <w:p w14:paraId="5787FFE6" w14:textId="77777777" w:rsidR="00F92A4A" w:rsidRPr="002F37AE" w:rsidRDefault="00F92A4A" w:rsidP="0030332D">
            <w:pPr>
              <w:pStyle w:val="VCAAtablecondensedheading"/>
            </w:pPr>
            <w:r w:rsidRPr="002F37AE">
              <w:t>1</w:t>
            </w:r>
          </w:p>
        </w:tc>
        <w:tc>
          <w:tcPr>
            <w:tcW w:w="1089" w:type="dxa"/>
          </w:tcPr>
          <w:p w14:paraId="1770EE07" w14:textId="77777777" w:rsidR="00F92A4A" w:rsidRPr="002F37AE" w:rsidRDefault="00F92A4A" w:rsidP="0030332D">
            <w:pPr>
              <w:pStyle w:val="VCAAtablecondensedheading"/>
            </w:pPr>
            <w:r w:rsidRPr="002F37AE">
              <w:t>Average</w:t>
            </w:r>
          </w:p>
        </w:tc>
      </w:tr>
      <w:tr w:rsidR="00F92A4A" w:rsidRPr="002F37AE" w14:paraId="530228FB" w14:textId="77777777" w:rsidTr="0030332D">
        <w:trPr>
          <w:trHeight w:val="389"/>
        </w:trPr>
        <w:tc>
          <w:tcPr>
            <w:tcW w:w="908" w:type="dxa"/>
          </w:tcPr>
          <w:p w14:paraId="54ECD878" w14:textId="77777777" w:rsidR="00F92A4A" w:rsidRPr="002F37AE" w:rsidRDefault="00F92A4A"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D394857" w14:textId="6061A362" w:rsidR="00F92A4A" w:rsidRPr="00750D96" w:rsidRDefault="00ED646A" w:rsidP="0030332D">
            <w:pPr>
              <w:pStyle w:val="VCAAtablecondensed"/>
            </w:pPr>
            <w:r>
              <w:t>48</w:t>
            </w:r>
          </w:p>
        </w:tc>
        <w:tc>
          <w:tcPr>
            <w:tcW w:w="907" w:type="dxa"/>
            <w:vAlign w:val="center"/>
          </w:tcPr>
          <w:p w14:paraId="3998F5CA" w14:textId="6D349586" w:rsidR="00F92A4A" w:rsidRPr="00750D96" w:rsidRDefault="00ED646A" w:rsidP="0030332D">
            <w:pPr>
              <w:pStyle w:val="VCAAtablecondensed"/>
            </w:pPr>
            <w:r>
              <w:t>52</w:t>
            </w:r>
          </w:p>
        </w:tc>
        <w:tc>
          <w:tcPr>
            <w:tcW w:w="1089" w:type="dxa"/>
          </w:tcPr>
          <w:p w14:paraId="3C1A2B76" w14:textId="32AFBF11" w:rsidR="00F92A4A" w:rsidRPr="00750D96" w:rsidRDefault="00ED646A" w:rsidP="0030332D">
            <w:pPr>
              <w:pStyle w:val="VCAAtablecondensed"/>
              <w:rPr>
                <w:rStyle w:val="VCAAbold"/>
                <w:b w:val="0"/>
                <w:bCs w:val="0"/>
              </w:rPr>
            </w:pPr>
            <w:r>
              <w:rPr>
                <w:rStyle w:val="VCAAbold"/>
                <w:b w:val="0"/>
                <w:bCs w:val="0"/>
              </w:rPr>
              <w:t>0.5</w:t>
            </w:r>
          </w:p>
        </w:tc>
      </w:tr>
    </w:tbl>
    <w:p w14:paraId="14EAFA3B" w14:textId="587C1EAA" w:rsidR="00F92A4A" w:rsidRDefault="00F92A4A" w:rsidP="00F92A4A">
      <w:pPr>
        <w:pStyle w:val="VCAAbody"/>
        <w:rPr>
          <w:lang w:val="en-AU"/>
        </w:rPr>
      </w:pPr>
      <w:r>
        <w:rPr>
          <w:lang w:val="en-AU"/>
        </w:rPr>
        <w:t xml:space="preserve">Either of leucine or serine </w:t>
      </w:r>
      <w:r w:rsidR="008C5C45">
        <w:rPr>
          <w:lang w:val="en-AU"/>
        </w:rPr>
        <w:t xml:space="preserve">was </w:t>
      </w:r>
      <w:r>
        <w:rPr>
          <w:lang w:val="en-AU"/>
        </w:rPr>
        <w:t>accepted.</w:t>
      </w:r>
    </w:p>
    <w:p w14:paraId="7F5781A4" w14:textId="2DD97627" w:rsidR="00332385" w:rsidRDefault="00DA2874" w:rsidP="00332385">
      <w:pPr>
        <w:pStyle w:val="VCAAbody"/>
        <w:rPr>
          <w:lang w:val="en-AU"/>
        </w:rPr>
      </w:pPr>
      <w:r>
        <w:rPr>
          <w:lang w:val="en-AU"/>
        </w:rPr>
        <w:t>Many</w:t>
      </w:r>
      <w:r w:rsidR="00190390">
        <w:rPr>
          <w:lang w:val="en-AU"/>
        </w:rPr>
        <w:t xml:space="preserve"> students were unable to successfully identify either of these compounds.</w:t>
      </w:r>
    </w:p>
    <w:p w14:paraId="30098B96" w14:textId="30AE0B98" w:rsidR="00F92A4A" w:rsidRPr="00750D96" w:rsidRDefault="00F92A4A" w:rsidP="00F92A4A">
      <w:pPr>
        <w:pStyle w:val="VCAAHeading3"/>
        <w:rPr>
          <w:lang w:val="en-AU"/>
        </w:rPr>
      </w:pPr>
      <w:r w:rsidRPr="00750D96">
        <w:rPr>
          <w:lang w:val="en-AU"/>
        </w:rPr>
        <w:t xml:space="preserve">Question </w:t>
      </w:r>
      <w:r>
        <w:rPr>
          <w:lang w:val="en-AU"/>
        </w:rPr>
        <w:t>3c</w:t>
      </w:r>
      <w:r w:rsidR="008F1468">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F92A4A" w:rsidRPr="002F37AE" w14:paraId="1098E12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93CC936" w14:textId="77777777" w:rsidR="00F92A4A" w:rsidRPr="002F37AE" w:rsidRDefault="00F92A4A" w:rsidP="0030332D">
            <w:pPr>
              <w:pStyle w:val="VCAAtablecondensedheading"/>
            </w:pPr>
            <w:r w:rsidRPr="002F37AE">
              <w:t>Marks</w:t>
            </w:r>
          </w:p>
        </w:tc>
        <w:tc>
          <w:tcPr>
            <w:tcW w:w="907" w:type="dxa"/>
          </w:tcPr>
          <w:p w14:paraId="2C002703" w14:textId="77777777" w:rsidR="00F92A4A" w:rsidRPr="002F37AE" w:rsidRDefault="00F92A4A" w:rsidP="0030332D">
            <w:pPr>
              <w:pStyle w:val="VCAAtablecondensedheading"/>
            </w:pPr>
            <w:r w:rsidRPr="002F37AE">
              <w:t>0</w:t>
            </w:r>
          </w:p>
        </w:tc>
        <w:tc>
          <w:tcPr>
            <w:tcW w:w="907" w:type="dxa"/>
          </w:tcPr>
          <w:p w14:paraId="1CE56473" w14:textId="77777777" w:rsidR="00F92A4A" w:rsidRPr="002F37AE" w:rsidRDefault="00F92A4A" w:rsidP="0030332D">
            <w:pPr>
              <w:pStyle w:val="VCAAtablecondensedheading"/>
            </w:pPr>
            <w:r w:rsidRPr="002F37AE">
              <w:t>1</w:t>
            </w:r>
          </w:p>
        </w:tc>
        <w:tc>
          <w:tcPr>
            <w:tcW w:w="1089" w:type="dxa"/>
          </w:tcPr>
          <w:p w14:paraId="274B58C2" w14:textId="77777777" w:rsidR="00F92A4A" w:rsidRPr="002F37AE" w:rsidRDefault="00F92A4A" w:rsidP="0030332D">
            <w:pPr>
              <w:pStyle w:val="VCAAtablecondensedheading"/>
            </w:pPr>
            <w:r w:rsidRPr="002F37AE">
              <w:t>Average</w:t>
            </w:r>
          </w:p>
        </w:tc>
      </w:tr>
      <w:tr w:rsidR="00F92A4A" w:rsidRPr="002F37AE" w14:paraId="61D9D5EC" w14:textId="77777777" w:rsidTr="0030332D">
        <w:trPr>
          <w:trHeight w:val="389"/>
        </w:trPr>
        <w:tc>
          <w:tcPr>
            <w:tcW w:w="908" w:type="dxa"/>
          </w:tcPr>
          <w:p w14:paraId="54030E87" w14:textId="77777777" w:rsidR="00F92A4A" w:rsidRPr="002F37AE" w:rsidRDefault="00F92A4A"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4513E11" w14:textId="4692A712" w:rsidR="00F92A4A" w:rsidRPr="00750D96" w:rsidRDefault="00ED646A" w:rsidP="0030332D">
            <w:pPr>
              <w:pStyle w:val="VCAAtablecondensed"/>
            </w:pPr>
            <w:r>
              <w:t>29</w:t>
            </w:r>
          </w:p>
        </w:tc>
        <w:tc>
          <w:tcPr>
            <w:tcW w:w="907" w:type="dxa"/>
            <w:vAlign w:val="center"/>
          </w:tcPr>
          <w:p w14:paraId="0BC6D0AB" w14:textId="08AB36E0" w:rsidR="00F92A4A" w:rsidRPr="00750D96" w:rsidRDefault="00ED646A" w:rsidP="0030332D">
            <w:pPr>
              <w:pStyle w:val="VCAAtablecondensed"/>
            </w:pPr>
            <w:r>
              <w:t>71</w:t>
            </w:r>
          </w:p>
        </w:tc>
        <w:tc>
          <w:tcPr>
            <w:tcW w:w="1089" w:type="dxa"/>
          </w:tcPr>
          <w:p w14:paraId="653FF654" w14:textId="12C590C6" w:rsidR="00F92A4A" w:rsidRPr="00750D96" w:rsidRDefault="00ED646A" w:rsidP="0030332D">
            <w:pPr>
              <w:pStyle w:val="VCAAtablecondensed"/>
              <w:rPr>
                <w:rStyle w:val="VCAAbold"/>
                <w:b w:val="0"/>
                <w:bCs w:val="0"/>
              </w:rPr>
            </w:pPr>
            <w:r>
              <w:rPr>
                <w:rStyle w:val="VCAAbold"/>
                <w:b w:val="0"/>
                <w:bCs w:val="0"/>
              </w:rPr>
              <w:t>0.7</w:t>
            </w:r>
          </w:p>
        </w:tc>
      </w:tr>
    </w:tbl>
    <w:p w14:paraId="3E80E8C3" w14:textId="560E10F9" w:rsidR="005E294C" w:rsidRDefault="00F92A4A" w:rsidP="005E294C">
      <w:pPr>
        <w:pStyle w:val="VCAAbody"/>
        <w:rPr>
          <w:rFonts w:asciiTheme="majorHAnsi" w:hAnsiTheme="majorHAnsi" w:cstheme="majorHAnsi"/>
          <w:bCs/>
        </w:rPr>
      </w:pPr>
      <w:r>
        <w:rPr>
          <w:lang w:val="en-AU"/>
        </w:rPr>
        <w:t>Students needed to identify that oleic acid has just one C=C present in its structure</w:t>
      </w:r>
      <w:r w:rsidR="000140D9">
        <w:rPr>
          <w:lang w:val="en-AU"/>
        </w:rPr>
        <w:t>,</w:t>
      </w:r>
      <w:r>
        <w:rPr>
          <w:lang w:val="en-AU"/>
        </w:rPr>
        <w:t xml:space="preserve"> and that stearic acid does not have a C=C.</w:t>
      </w:r>
      <w:r w:rsidR="00F105DE">
        <w:rPr>
          <w:lang w:val="en-AU"/>
        </w:rPr>
        <w:t xml:space="preserve"> </w:t>
      </w:r>
      <w:r>
        <w:rPr>
          <w:lang w:val="en-AU"/>
        </w:rPr>
        <w:t xml:space="preserve">This response could also have been represented by stating that oleic acid had </w:t>
      </w:r>
      <w:r w:rsidR="00DA2874">
        <w:rPr>
          <w:lang w:val="en-AU"/>
        </w:rPr>
        <w:t>two</w:t>
      </w:r>
      <w:r>
        <w:rPr>
          <w:lang w:val="en-AU"/>
        </w:rPr>
        <w:t xml:space="preserve"> </w:t>
      </w:r>
      <w:r w:rsidR="00DA2874">
        <w:rPr>
          <w:lang w:val="en-AU"/>
        </w:rPr>
        <w:t xml:space="preserve">fewer </w:t>
      </w:r>
      <w:r>
        <w:rPr>
          <w:lang w:val="en-AU"/>
        </w:rPr>
        <w:t xml:space="preserve">hydrogens present in its structure compared </w:t>
      </w:r>
      <w:r w:rsidR="008C5C45">
        <w:rPr>
          <w:lang w:val="en-AU"/>
        </w:rPr>
        <w:t xml:space="preserve">with </w:t>
      </w:r>
      <w:r>
        <w:rPr>
          <w:lang w:val="en-AU"/>
        </w:rPr>
        <w:t>stearic acid.</w:t>
      </w:r>
    </w:p>
    <w:p w14:paraId="688413D4" w14:textId="3B5D61AE" w:rsidR="005E294C" w:rsidRDefault="00F92A4A" w:rsidP="005E294C">
      <w:pPr>
        <w:pStyle w:val="VCAAbody"/>
        <w:rPr>
          <w:lang w:val="en-AU"/>
        </w:rPr>
      </w:pPr>
      <w:r>
        <w:rPr>
          <w:lang w:val="en-AU"/>
        </w:rPr>
        <w:t xml:space="preserve">Students needed to be careful and not state that stearic had </w:t>
      </w:r>
      <w:r w:rsidR="00F105DE">
        <w:rPr>
          <w:lang w:val="en-AU"/>
        </w:rPr>
        <w:t>‘</w:t>
      </w:r>
      <w:r>
        <w:rPr>
          <w:lang w:val="en-AU"/>
        </w:rPr>
        <w:t>no double bonds</w:t>
      </w:r>
      <w:r w:rsidR="00F105DE">
        <w:rPr>
          <w:lang w:val="en-AU"/>
        </w:rPr>
        <w:t>’</w:t>
      </w:r>
      <w:r>
        <w:rPr>
          <w:lang w:val="en-AU"/>
        </w:rPr>
        <w:t>, as this could not be accepted.</w:t>
      </w:r>
    </w:p>
    <w:p w14:paraId="5DCC3C5C" w14:textId="0B3079A9" w:rsidR="00C2402E" w:rsidRDefault="00C2402E" w:rsidP="005E294C">
      <w:pPr>
        <w:pStyle w:val="VCAAbody"/>
        <w:rPr>
          <w:rFonts w:asciiTheme="majorHAnsi" w:hAnsiTheme="majorHAnsi" w:cstheme="majorHAnsi"/>
          <w:bCs/>
        </w:rPr>
      </w:pPr>
      <w:r>
        <w:rPr>
          <w:lang w:val="en-AU"/>
        </w:rPr>
        <w:t xml:space="preserve">When asked to identify a difference, a direct comparison of the two compounds is usually required. It was insufficient to provide a response such as ‘Oleic acid has one C=C double bond’ as this did not indicate whether the stearic has no C=C </w:t>
      </w:r>
      <w:r w:rsidR="00E873E1">
        <w:rPr>
          <w:lang w:val="en-AU"/>
        </w:rPr>
        <w:t xml:space="preserve">bonds </w:t>
      </w:r>
      <w:r>
        <w:rPr>
          <w:lang w:val="en-AU"/>
        </w:rPr>
        <w:t>or has multiple C=C</w:t>
      </w:r>
      <w:r w:rsidR="00E873E1">
        <w:rPr>
          <w:lang w:val="en-AU"/>
        </w:rPr>
        <w:t xml:space="preserve"> bonds</w:t>
      </w:r>
      <w:r>
        <w:rPr>
          <w:lang w:val="en-AU"/>
        </w:rPr>
        <w:t>.</w:t>
      </w:r>
    </w:p>
    <w:p w14:paraId="3669D78F" w14:textId="3C6D93AB" w:rsidR="00332385" w:rsidRPr="00750D96" w:rsidRDefault="00332385" w:rsidP="00332385">
      <w:pPr>
        <w:pStyle w:val="VCAAHeading3"/>
        <w:rPr>
          <w:lang w:val="en-AU"/>
        </w:rPr>
      </w:pPr>
      <w:r w:rsidRPr="00750D96">
        <w:rPr>
          <w:lang w:val="en-AU"/>
        </w:rPr>
        <w:t xml:space="preserve">Question </w:t>
      </w:r>
      <w:r>
        <w:rPr>
          <w:lang w:val="en-AU"/>
        </w:rPr>
        <w:t>3</w:t>
      </w:r>
      <w:proofErr w:type="gramStart"/>
      <w:r>
        <w:rPr>
          <w:lang w:val="en-AU"/>
        </w:rPr>
        <w:t>c</w:t>
      </w:r>
      <w:r w:rsidR="008F1468">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332385" w:rsidRPr="002F37AE" w14:paraId="5007945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57F565A" w14:textId="77777777" w:rsidR="00332385" w:rsidRPr="002F37AE" w:rsidRDefault="00332385" w:rsidP="00332385">
            <w:pPr>
              <w:pStyle w:val="VCAAtablecondensedheading"/>
            </w:pPr>
            <w:r w:rsidRPr="002F37AE">
              <w:t>Marks</w:t>
            </w:r>
          </w:p>
        </w:tc>
        <w:tc>
          <w:tcPr>
            <w:tcW w:w="907" w:type="dxa"/>
          </w:tcPr>
          <w:p w14:paraId="51208686" w14:textId="77777777" w:rsidR="00332385" w:rsidRPr="002F37AE" w:rsidRDefault="00332385" w:rsidP="00332385">
            <w:pPr>
              <w:pStyle w:val="VCAAtablecondensedheading"/>
            </w:pPr>
            <w:r w:rsidRPr="002F37AE">
              <w:t>0</w:t>
            </w:r>
          </w:p>
        </w:tc>
        <w:tc>
          <w:tcPr>
            <w:tcW w:w="907" w:type="dxa"/>
          </w:tcPr>
          <w:p w14:paraId="6468358F" w14:textId="5F5FF71A" w:rsidR="00332385" w:rsidRPr="002F37AE" w:rsidRDefault="00332385" w:rsidP="00332385">
            <w:pPr>
              <w:pStyle w:val="VCAAtablecondensedheading"/>
            </w:pPr>
            <w:r w:rsidRPr="002F37AE">
              <w:t>1</w:t>
            </w:r>
          </w:p>
        </w:tc>
        <w:tc>
          <w:tcPr>
            <w:tcW w:w="907" w:type="dxa"/>
          </w:tcPr>
          <w:p w14:paraId="67D595A0" w14:textId="74D5CAAD" w:rsidR="00332385" w:rsidRPr="002F37AE" w:rsidRDefault="00332385" w:rsidP="00332385">
            <w:pPr>
              <w:pStyle w:val="VCAAtablecondensedheading"/>
            </w:pPr>
            <w:r>
              <w:t>2</w:t>
            </w:r>
          </w:p>
        </w:tc>
        <w:tc>
          <w:tcPr>
            <w:tcW w:w="1089" w:type="dxa"/>
          </w:tcPr>
          <w:p w14:paraId="07D9F7E4" w14:textId="77777777" w:rsidR="00332385" w:rsidRPr="002F37AE" w:rsidRDefault="00332385" w:rsidP="00332385">
            <w:pPr>
              <w:pStyle w:val="VCAAtablecondensedheading"/>
            </w:pPr>
            <w:r w:rsidRPr="002F37AE">
              <w:t>Average</w:t>
            </w:r>
          </w:p>
        </w:tc>
      </w:tr>
      <w:tr w:rsidR="00332385" w:rsidRPr="002F37AE" w14:paraId="5FA0EA77" w14:textId="77777777" w:rsidTr="0030332D">
        <w:trPr>
          <w:trHeight w:val="389"/>
        </w:trPr>
        <w:tc>
          <w:tcPr>
            <w:tcW w:w="908" w:type="dxa"/>
          </w:tcPr>
          <w:p w14:paraId="4DD35F8B" w14:textId="77777777" w:rsidR="00332385" w:rsidRPr="002F37AE" w:rsidRDefault="00332385" w:rsidP="00332385">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1053455" w14:textId="4DB5472F" w:rsidR="00332385" w:rsidRPr="00750D96" w:rsidRDefault="00ED646A" w:rsidP="00332385">
            <w:pPr>
              <w:pStyle w:val="VCAAtablecondensed"/>
            </w:pPr>
            <w:r>
              <w:t>10</w:t>
            </w:r>
          </w:p>
        </w:tc>
        <w:tc>
          <w:tcPr>
            <w:tcW w:w="907" w:type="dxa"/>
            <w:vAlign w:val="center"/>
          </w:tcPr>
          <w:p w14:paraId="5FD8DF7F" w14:textId="36E796D8" w:rsidR="00332385" w:rsidRPr="00750D96" w:rsidRDefault="00ED646A" w:rsidP="00332385">
            <w:pPr>
              <w:pStyle w:val="VCAAtablecondensed"/>
            </w:pPr>
            <w:r>
              <w:t>26</w:t>
            </w:r>
          </w:p>
        </w:tc>
        <w:tc>
          <w:tcPr>
            <w:tcW w:w="907" w:type="dxa"/>
            <w:vAlign w:val="center"/>
          </w:tcPr>
          <w:p w14:paraId="7FB57CBD" w14:textId="3026A959" w:rsidR="00332385" w:rsidRPr="00750D96" w:rsidRDefault="00ED646A" w:rsidP="00332385">
            <w:pPr>
              <w:pStyle w:val="VCAAtablecondensed"/>
            </w:pPr>
            <w:r>
              <w:t>64</w:t>
            </w:r>
          </w:p>
        </w:tc>
        <w:tc>
          <w:tcPr>
            <w:tcW w:w="1089" w:type="dxa"/>
          </w:tcPr>
          <w:p w14:paraId="707F5305" w14:textId="5D1EFC5F" w:rsidR="00332385" w:rsidRPr="00750D96" w:rsidRDefault="00ED646A" w:rsidP="00332385">
            <w:pPr>
              <w:pStyle w:val="VCAAtablecondensed"/>
              <w:rPr>
                <w:rStyle w:val="VCAAbold"/>
                <w:b w:val="0"/>
                <w:bCs w:val="0"/>
              </w:rPr>
            </w:pPr>
            <w:r>
              <w:rPr>
                <w:rStyle w:val="VCAAbold"/>
                <w:b w:val="0"/>
                <w:bCs w:val="0"/>
              </w:rPr>
              <w:t>1.</w:t>
            </w:r>
            <w:r w:rsidR="003164A5">
              <w:rPr>
                <w:rStyle w:val="VCAAbold"/>
                <w:b w:val="0"/>
                <w:bCs w:val="0"/>
              </w:rPr>
              <w:t>6</w:t>
            </w:r>
          </w:p>
        </w:tc>
      </w:tr>
    </w:tbl>
    <w:p w14:paraId="3B4FB69D" w14:textId="6CF64ED7" w:rsidR="00332385" w:rsidRDefault="00332385" w:rsidP="00332385">
      <w:pPr>
        <w:pStyle w:val="VCAAbody"/>
        <w:rPr>
          <w:lang w:val="en-AU"/>
        </w:rPr>
      </w:pPr>
      <w:r>
        <w:rPr>
          <w:lang w:val="en-AU"/>
        </w:rPr>
        <w:t xml:space="preserve">Either of the following equations </w:t>
      </w:r>
      <w:r w:rsidR="008C5C45">
        <w:rPr>
          <w:lang w:val="en-AU"/>
        </w:rPr>
        <w:t xml:space="preserve">was </w:t>
      </w:r>
      <w:r>
        <w:rPr>
          <w:lang w:val="en-AU"/>
        </w:rPr>
        <w:t>accepted</w:t>
      </w:r>
      <w:r w:rsidR="008F1468">
        <w:rPr>
          <w:lang w:val="en-AU"/>
        </w:rPr>
        <w:t>:</w:t>
      </w:r>
    </w:p>
    <w:p w14:paraId="7EF6F007" w14:textId="17514DF4" w:rsidR="00332385" w:rsidRPr="00B33DEC" w:rsidRDefault="00332385" w:rsidP="00B33DEC">
      <w:pPr>
        <w:pStyle w:val="VCAAbody"/>
      </w:pPr>
      <w:r w:rsidRPr="00B33DEC">
        <w:t>C</w:t>
      </w:r>
      <w:r w:rsidRPr="00AA3883">
        <w:rPr>
          <w:rStyle w:val="VCAAsubscript"/>
        </w:rPr>
        <w:t>18</w:t>
      </w:r>
      <w:r w:rsidRPr="00B33DEC">
        <w:t>H</w:t>
      </w:r>
      <w:r w:rsidRPr="00AA3883">
        <w:rPr>
          <w:rStyle w:val="VCAAsubscript"/>
        </w:rPr>
        <w:t>34</w:t>
      </w:r>
      <w:r w:rsidRPr="00B33DEC">
        <w:t>O</w:t>
      </w:r>
      <w:r w:rsidRPr="00AA3883">
        <w:rPr>
          <w:rStyle w:val="VCAAsubscript"/>
        </w:rPr>
        <w:t>2</w:t>
      </w:r>
      <w:r w:rsidR="00F105DE">
        <w:t xml:space="preserve"> </w:t>
      </w:r>
      <w:r w:rsidRPr="00B33DEC">
        <w:t>+</w:t>
      </w:r>
      <w:r w:rsidR="00F105DE">
        <w:t xml:space="preserve"> </w:t>
      </w:r>
      <w:r w:rsidRPr="00B33DEC">
        <w:t>25½O</w:t>
      </w:r>
      <w:r w:rsidRPr="00AA3883">
        <w:rPr>
          <w:rStyle w:val="VCAAsubscript"/>
        </w:rPr>
        <w:t>2</w:t>
      </w:r>
      <w:r w:rsidR="00F105DE">
        <w:t xml:space="preserve"> </w:t>
      </w:r>
      <w:r w:rsidRPr="00B33DEC">
        <w:sym w:font="Symbol" w:char="F0AE"/>
      </w:r>
      <w:r w:rsidR="00F105DE">
        <w:t xml:space="preserve"> </w:t>
      </w:r>
      <w:r w:rsidRPr="00B33DEC">
        <w:t>18CO</w:t>
      </w:r>
      <w:r w:rsidRPr="00AA3883">
        <w:rPr>
          <w:rStyle w:val="VCAAsubscript"/>
        </w:rPr>
        <w:t>2</w:t>
      </w:r>
      <w:r w:rsidR="00F105DE">
        <w:t xml:space="preserve"> </w:t>
      </w:r>
      <w:r w:rsidRPr="00B33DEC">
        <w:t>+</w:t>
      </w:r>
      <w:r w:rsidR="00F105DE">
        <w:t xml:space="preserve"> </w:t>
      </w:r>
      <w:r w:rsidRPr="00B33DEC">
        <w:t>17H</w:t>
      </w:r>
      <w:r w:rsidRPr="00AA3883">
        <w:rPr>
          <w:rStyle w:val="VCAAsubscript"/>
        </w:rPr>
        <w:t>2</w:t>
      </w:r>
      <w:r w:rsidRPr="00B33DEC">
        <w:t xml:space="preserve">O </w:t>
      </w:r>
    </w:p>
    <w:p w14:paraId="51156D18" w14:textId="0889F2A4" w:rsidR="00332385" w:rsidRPr="00B33DEC" w:rsidRDefault="00332385" w:rsidP="00B33DEC">
      <w:pPr>
        <w:pStyle w:val="VCAAbody"/>
      </w:pPr>
      <w:r w:rsidRPr="00B33DEC">
        <w:t>2C</w:t>
      </w:r>
      <w:r w:rsidRPr="00AA3883">
        <w:rPr>
          <w:rStyle w:val="VCAAsubscript"/>
        </w:rPr>
        <w:t>18</w:t>
      </w:r>
      <w:r w:rsidRPr="00B33DEC">
        <w:t>H</w:t>
      </w:r>
      <w:r w:rsidRPr="00AA3883">
        <w:rPr>
          <w:rStyle w:val="VCAAsubscript"/>
        </w:rPr>
        <w:t>34</w:t>
      </w:r>
      <w:r w:rsidRPr="00B33DEC">
        <w:t>O</w:t>
      </w:r>
      <w:r w:rsidRPr="00AA3883">
        <w:rPr>
          <w:rStyle w:val="VCAAsubscript"/>
        </w:rPr>
        <w:t>2</w:t>
      </w:r>
      <w:r w:rsidR="00F105DE">
        <w:t xml:space="preserve"> </w:t>
      </w:r>
      <w:r w:rsidRPr="00B33DEC">
        <w:t>+</w:t>
      </w:r>
      <w:r w:rsidR="00F105DE">
        <w:t xml:space="preserve"> </w:t>
      </w:r>
      <w:r w:rsidRPr="00B33DEC">
        <w:t>51O</w:t>
      </w:r>
      <w:r w:rsidRPr="00AA3883">
        <w:rPr>
          <w:rStyle w:val="VCAAsubscript"/>
        </w:rPr>
        <w:t>2</w:t>
      </w:r>
      <w:r w:rsidR="00F105DE">
        <w:t xml:space="preserve"> </w:t>
      </w:r>
      <w:r w:rsidRPr="00B33DEC">
        <w:sym w:font="Symbol" w:char="F0AE"/>
      </w:r>
      <w:r w:rsidR="00F105DE">
        <w:t xml:space="preserve"> </w:t>
      </w:r>
      <w:r w:rsidRPr="00B33DEC">
        <w:t>36CO</w:t>
      </w:r>
      <w:r w:rsidRPr="00AA3883">
        <w:rPr>
          <w:rStyle w:val="VCAAsubscript"/>
        </w:rPr>
        <w:t>2</w:t>
      </w:r>
      <w:r w:rsidR="00F105DE">
        <w:t xml:space="preserve"> </w:t>
      </w:r>
      <w:r w:rsidRPr="00B33DEC">
        <w:t>+</w:t>
      </w:r>
      <w:r w:rsidR="00F105DE">
        <w:t xml:space="preserve"> </w:t>
      </w:r>
      <w:r w:rsidRPr="00B33DEC">
        <w:t>34H</w:t>
      </w:r>
      <w:r w:rsidRPr="00AA3883">
        <w:rPr>
          <w:rStyle w:val="VCAAsubscript"/>
        </w:rPr>
        <w:t>2</w:t>
      </w:r>
      <w:r w:rsidRPr="00B33DEC">
        <w:t xml:space="preserve">O </w:t>
      </w:r>
    </w:p>
    <w:p w14:paraId="143DDBCA" w14:textId="5F6F0EBE" w:rsidR="00332385" w:rsidRDefault="00332385" w:rsidP="00332385">
      <w:pPr>
        <w:pStyle w:val="VCAAbody"/>
        <w:rPr>
          <w:lang w:val="en-AU"/>
        </w:rPr>
      </w:pPr>
      <w:r>
        <w:rPr>
          <w:lang w:val="en-AU"/>
        </w:rPr>
        <w:t>The first mark was awarded for the correct identification of reactants and products.</w:t>
      </w:r>
    </w:p>
    <w:p w14:paraId="11940330" w14:textId="3402832C" w:rsidR="00332385" w:rsidRDefault="00332385" w:rsidP="00332385">
      <w:pPr>
        <w:pStyle w:val="VCAAbody"/>
        <w:rPr>
          <w:lang w:val="en-AU"/>
        </w:rPr>
      </w:pPr>
      <w:r>
        <w:rPr>
          <w:lang w:val="en-AU"/>
        </w:rPr>
        <w:t>The second mark was awarded for correct balancing of the equation.</w:t>
      </w:r>
    </w:p>
    <w:p w14:paraId="3D54D817" w14:textId="77777777" w:rsidR="0032571A" w:rsidRDefault="0032571A" w:rsidP="00C624D1">
      <w:pPr>
        <w:pStyle w:val="VCAAbody"/>
        <w:rPr>
          <w:lang w:val="en-AU"/>
        </w:rPr>
      </w:pPr>
      <w:r>
        <w:rPr>
          <w:lang w:val="en-AU"/>
        </w:rPr>
        <w:br w:type="page"/>
      </w:r>
    </w:p>
    <w:p w14:paraId="766534DD" w14:textId="28FB2C8E" w:rsidR="00F73C39" w:rsidRPr="00750D96" w:rsidRDefault="00F73C39" w:rsidP="00F73C39">
      <w:pPr>
        <w:pStyle w:val="VCAAHeading3"/>
        <w:rPr>
          <w:lang w:val="en-AU"/>
        </w:rPr>
      </w:pPr>
      <w:r w:rsidRPr="00750D96">
        <w:rPr>
          <w:lang w:val="en-AU"/>
        </w:rPr>
        <w:lastRenderedPageBreak/>
        <w:t xml:space="preserve">Question </w:t>
      </w:r>
      <w:r>
        <w:rPr>
          <w:lang w:val="en-AU"/>
        </w:rPr>
        <w:t>3c</w:t>
      </w:r>
      <w:r w:rsidR="008F1468">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332385" w:rsidRPr="002F37AE" w14:paraId="3C30D976"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8D09B4F" w14:textId="77777777" w:rsidR="00332385" w:rsidRPr="002F37AE" w:rsidRDefault="00332385" w:rsidP="00332385">
            <w:pPr>
              <w:pStyle w:val="VCAAtablecondensedheading"/>
            </w:pPr>
            <w:r w:rsidRPr="002F37AE">
              <w:t>Marks</w:t>
            </w:r>
          </w:p>
        </w:tc>
        <w:tc>
          <w:tcPr>
            <w:tcW w:w="907" w:type="dxa"/>
          </w:tcPr>
          <w:p w14:paraId="65E2F3C6" w14:textId="77777777" w:rsidR="00332385" w:rsidRPr="002F37AE" w:rsidRDefault="00332385" w:rsidP="00332385">
            <w:pPr>
              <w:pStyle w:val="VCAAtablecondensedheading"/>
            </w:pPr>
            <w:r w:rsidRPr="002F37AE">
              <w:t>0</w:t>
            </w:r>
          </w:p>
        </w:tc>
        <w:tc>
          <w:tcPr>
            <w:tcW w:w="907" w:type="dxa"/>
          </w:tcPr>
          <w:p w14:paraId="244B824B" w14:textId="6F99131F" w:rsidR="00332385" w:rsidRPr="002F37AE" w:rsidRDefault="00332385" w:rsidP="00332385">
            <w:pPr>
              <w:pStyle w:val="VCAAtablecondensedheading"/>
            </w:pPr>
            <w:r w:rsidRPr="002F37AE">
              <w:t>1</w:t>
            </w:r>
          </w:p>
        </w:tc>
        <w:tc>
          <w:tcPr>
            <w:tcW w:w="907" w:type="dxa"/>
          </w:tcPr>
          <w:p w14:paraId="4EAED71C" w14:textId="5B45A51E" w:rsidR="00332385" w:rsidRPr="002F37AE" w:rsidRDefault="00332385" w:rsidP="00332385">
            <w:pPr>
              <w:pStyle w:val="VCAAtablecondensedheading"/>
            </w:pPr>
            <w:r>
              <w:t>2</w:t>
            </w:r>
          </w:p>
        </w:tc>
        <w:tc>
          <w:tcPr>
            <w:tcW w:w="1089" w:type="dxa"/>
          </w:tcPr>
          <w:p w14:paraId="247F2165" w14:textId="77777777" w:rsidR="00332385" w:rsidRPr="002F37AE" w:rsidRDefault="00332385" w:rsidP="00332385">
            <w:pPr>
              <w:pStyle w:val="VCAAtablecondensedheading"/>
            </w:pPr>
            <w:r w:rsidRPr="002F37AE">
              <w:t>Average</w:t>
            </w:r>
          </w:p>
        </w:tc>
      </w:tr>
      <w:tr w:rsidR="00332385" w:rsidRPr="002F37AE" w14:paraId="256AFBF5" w14:textId="77777777" w:rsidTr="0030332D">
        <w:trPr>
          <w:trHeight w:val="389"/>
        </w:trPr>
        <w:tc>
          <w:tcPr>
            <w:tcW w:w="908" w:type="dxa"/>
          </w:tcPr>
          <w:p w14:paraId="39135F6E" w14:textId="77777777" w:rsidR="00332385" w:rsidRPr="002F37AE" w:rsidRDefault="00332385" w:rsidP="00332385">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740D774" w14:textId="361599C7" w:rsidR="00332385" w:rsidRPr="00750D96" w:rsidRDefault="00ED646A" w:rsidP="00332385">
            <w:pPr>
              <w:pStyle w:val="VCAAtablecondensed"/>
            </w:pPr>
            <w:r>
              <w:t>25</w:t>
            </w:r>
          </w:p>
        </w:tc>
        <w:tc>
          <w:tcPr>
            <w:tcW w:w="907" w:type="dxa"/>
            <w:vAlign w:val="center"/>
          </w:tcPr>
          <w:p w14:paraId="3DF9FEA7" w14:textId="5E552EE9" w:rsidR="00332385" w:rsidRPr="00750D96" w:rsidRDefault="00ED646A" w:rsidP="00332385">
            <w:pPr>
              <w:pStyle w:val="VCAAtablecondensed"/>
            </w:pPr>
            <w:r>
              <w:t>66</w:t>
            </w:r>
          </w:p>
        </w:tc>
        <w:tc>
          <w:tcPr>
            <w:tcW w:w="907" w:type="dxa"/>
            <w:vAlign w:val="center"/>
          </w:tcPr>
          <w:p w14:paraId="4D964479" w14:textId="04F58F51" w:rsidR="00332385" w:rsidRPr="00750D96" w:rsidRDefault="00ED646A" w:rsidP="00332385">
            <w:pPr>
              <w:pStyle w:val="VCAAtablecondensed"/>
            </w:pPr>
            <w:r>
              <w:t>9</w:t>
            </w:r>
          </w:p>
        </w:tc>
        <w:tc>
          <w:tcPr>
            <w:tcW w:w="1089" w:type="dxa"/>
          </w:tcPr>
          <w:p w14:paraId="18CDACCD" w14:textId="7CD6EE5F" w:rsidR="00332385" w:rsidRPr="00750D96" w:rsidRDefault="00ED646A" w:rsidP="00332385">
            <w:pPr>
              <w:pStyle w:val="VCAAtablecondensed"/>
              <w:rPr>
                <w:rStyle w:val="VCAAbold"/>
                <w:b w:val="0"/>
                <w:bCs w:val="0"/>
              </w:rPr>
            </w:pPr>
            <w:r>
              <w:rPr>
                <w:rStyle w:val="VCAAbold"/>
                <w:b w:val="0"/>
                <w:bCs w:val="0"/>
              </w:rPr>
              <w:t>0.</w:t>
            </w:r>
            <w:r w:rsidR="003164A5">
              <w:rPr>
                <w:rStyle w:val="VCAAbold"/>
                <w:b w:val="0"/>
                <w:bCs w:val="0"/>
              </w:rPr>
              <w:t>9</w:t>
            </w:r>
          </w:p>
        </w:tc>
      </w:tr>
    </w:tbl>
    <w:p w14:paraId="2419CEF2" w14:textId="76CAB0F3" w:rsidR="005E294C" w:rsidRDefault="00332385" w:rsidP="005E294C">
      <w:pPr>
        <w:pStyle w:val="VCAAbody"/>
        <w:rPr>
          <w:rFonts w:asciiTheme="majorHAnsi" w:hAnsiTheme="majorHAnsi" w:cstheme="majorHAnsi"/>
          <w:bCs/>
        </w:rPr>
      </w:pPr>
      <w:r>
        <w:rPr>
          <w:lang w:val="en-AU"/>
        </w:rPr>
        <w:t xml:space="preserve">The first mark was awarded for correctly identifying </w:t>
      </w:r>
      <w:r w:rsidR="00402639">
        <w:rPr>
          <w:lang w:val="en-AU"/>
        </w:rPr>
        <w:t>two bond</w:t>
      </w:r>
      <w:r w:rsidR="000925E3">
        <w:rPr>
          <w:lang w:val="en-AU"/>
        </w:rPr>
        <w:t xml:space="preserve"> types that differed</w:t>
      </w:r>
      <w:r w:rsidR="00402639">
        <w:rPr>
          <w:lang w:val="en-AU"/>
        </w:rPr>
        <w:t xml:space="preserve"> </w:t>
      </w:r>
      <w:r w:rsidR="00525C0E">
        <w:rPr>
          <w:lang w:val="en-AU"/>
        </w:rPr>
        <w:t xml:space="preserve">in the structures of </w:t>
      </w:r>
      <w:r w:rsidR="00402639">
        <w:rPr>
          <w:lang w:val="en-GB"/>
        </w:rPr>
        <w:t>oleic acid and stearic acid</w:t>
      </w:r>
      <w:r w:rsidR="00402639" w:rsidRPr="00402639">
        <w:rPr>
          <w:lang w:val="en-GB"/>
        </w:rPr>
        <w:t xml:space="preserve">s and then </w:t>
      </w:r>
      <w:r w:rsidR="005706E5">
        <w:rPr>
          <w:lang w:val="en-GB"/>
        </w:rPr>
        <w:t>using</w:t>
      </w:r>
      <w:r w:rsidR="005706E5" w:rsidRPr="00402639">
        <w:rPr>
          <w:lang w:val="en-GB"/>
        </w:rPr>
        <w:t xml:space="preserve"> </w:t>
      </w:r>
      <w:r w:rsidR="00402639" w:rsidRPr="00402639">
        <w:rPr>
          <w:lang w:val="en-GB"/>
        </w:rPr>
        <w:t xml:space="preserve">the data provided in the Data Book to predict </w:t>
      </w:r>
      <w:r w:rsidR="00402639">
        <w:rPr>
          <w:lang w:val="en-GB"/>
        </w:rPr>
        <w:t xml:space="preserve">the greatest </w:t>
      </w:r>
      <w:r w:rsidR="00402639">
        <w:rPr>
          <w:lang w:val="en-AU"/>
        </w:rPr>
        <w:t>enthalpy change.</w:t>
      </w:r>
    </w:p>
    <w:p w14:paraId="5F6059E4" w14:textId="77777777" w:rsidR="005E294C" w:rsidRDefault="00402639" w:rsidP="005E294C">
      <w:pPr>
        <w:pStyle w:val="VCAAbody"/>
        <w:rPr>
          <w:rFonts w:asciiTheme="majorHAnsi" w:hAnsiTheme="majorHAnsi" w:cstheme="majorHAnsi"/>
          <w:bCs/>
        </w:rPr>
      </w:pPr>
      <w:r>
        <w:rPr>
          <w:lang w:val="en-AU"/>
        </w:rPr>
        <w:t>The second mark was awarded to students who correctly identified an extra bond type that enhanced their prediction.</w:t>
      </w:r>
    </w:p>
    <w:p w14:paraId="5C870035" w14:textId="12D11A0C" w:rsidR="00402639" w:rsidRDefault="00402639" w:rsidP="00332385">
      <w:pPr>
        <w:pStyle w:val="VCAAbody"/>
        <w:rPr>
          <w:lang w:val="en-AU"/>
        </w:rPr>
      </w:pPr>
      <w:r>
        <w:rPr>
          <w:lang w:val="en-AU"/>
        </w:rPr>
        <w:t xml:space="preserve">It was common to see </w:t>
      </w:r>
      <w:r w:rsidR="008F1468">
        <w:rPr>
          <w:lang w:val="en-AU"/>
        </w:rPr>
        <w:t xml:space="preserve">responses </w:t>
      </w:r>
      <w:r>
        <w:rPr>
          <w:lang w:val="en-AU"/>
        </w:rPr>
        <w:t>gain the first mark for the comparison of data for the C=C (614 kJ) associated with oleic acid and either the C-C (346 kJ) or the C-H (414 kJ)</w:t>
      </w:r>
      <w:r w:rsidR="000925E3">
        <w:rPr>
          <w:lang w:val="en-AU"/>
        </w:rPr>
        <w:t xml:space="preserve"> of stearic acid</w:t>
      </w:r>
      <w:r>
        <w:rPr>
          <w:lang w:val="en-AU"/>
        </w:rPr>
        <w:t>.</w:t>
      </w:r>
      <w:r w:rsidR="00F105DE">
        <w:rPr>
          <w:lang w:val="en-AU"/>
        </w:rPr>
        <w:t xml:space="preserve"> </w:t>
      </w:r>
      <w:r>
        <w:rPr>
          <w:lang w:val="en-AU"/>
        </w:rPr>
        <w:t xml:space="preserve">The second mark was harder to obtain as </w:t>
      </w:r>
      <w:r w:rsidR="00525C0E">
        <w:rPr>
          <w:lang w:val="en-AU"/>
        </w:rPr>
        <w:t>fewer</w:t>
      </w:r>
      <w:r>
        <w:rPr>
          <w:lang w:val="en-AU"/>
        </w:rPr>
        <w:t xml:space="preserve"> </w:t>
      </w:r>
      <w:r w:rsidR="008F1468">
        <w:rPr>
          <w:lang w:val="en-AU"/>
        </w:rPr>
        <w:t>responses demonstrated</w:t>
      </w:r>
      <w:r>
        <w:rPr>
          <w:lang w:val="en-AU"/>
        </w:rPr>
        <w:t xml:space="preserve"> that ½(O=O) or 2(O-H) </w:t>
      </w:r>
      <w:r w:rsidR="003060B4">
        <w:rPr>
          <w:lang w:val="en-AU"/>
        </w:rPr>
        <w:t>were also involved in the enthalpy change.</w:t>
      </w:r>
    </w:p>
    <w:p w14:paraId="1A6EDC03" w14:textId="11AD87E8" w:rsidR="00332385" w:rsidRPr="00E67E81" w:rsidRDefault="00332385" w:rsidP="00332385">
      <w:pPr>
        <w:pStyle w:val="VCAAHeading3"/>
        <w:rPr>
          <w:lang w:val="en-AU"/>
        </w:rPr>
      </w:pPr>
      <w:r w:rsidRPr="00E67E81">
        <w:rPr>
          <w:lang w:val="en-AU"/>
        </w:rPr>
        <w:t xml:space="preserve">Question </w:t>
      </w:r>
      <w:r w:rsidR="00525C0E" w:rsidRPr="00E67E81">
        <w:rPr>
          <w:lang w:val="en-AU"/>
        </w:rPr>
        <w:t>4a</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332385" w:rsidRPr="00E67E81" w14:paraId="292D3940"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9FB2FA4" w14:textId="77777777" w:rsidR="00332385" w:rsidRPr="00E67E81" w:rsidRDefault="00332385" w:rsidP="0030332D">
            <w:pPr>
              <w:pStyle w:val="VCAAtablecondensedheading"/>
            </w:pPr>
            <w:r w:rsidRPr="00E67E81">
              <w:t>Marks</w:t>
            </w:r>
          </w:p>
        </w:tc>
        <w:tc>
          <w:tcPr>
            <w:tcW w:w="907" w:type="dxa"/>
          </w:tcPr>
          <w:p w14:paraId="245F642C" w14:textId="77777777" w:rsidR="00332385" w:rsidRPr="00E67E81" w:rsidRDefault="00332385" w:rsidP="0030332D">
            <w:pPr>
              <w:pStyle w:val="VCAAtablecondensedheading"/>
            </w:pPr>
            <w:r w:rsidRPr="00E67E81">
              <w:t>0</w:t>
            </w:r>
          </w:p>
        </w:tc>
        <w:tc>
          <w:tcPr>
            <w:tcW w:w="907" w:type="dxa"/>
          </w:tcPr>
          <w:p w14:paraId="7A92AB4C" w14:textId="77777777" w:rsidR="00332385" w:rsidRPr="00E67E81" w:rsidRDefault="00332385" w:rsidP="0030332D">
            <w:pPr>
              <w:pStyle w:val="VCAAtablecondensedheading"/>
            </w:pPr>
            <w:r w:rsidRPr="00E67E81">
              <w:t>1</w:t>
            </w:r>
          </w:p>
        </w:tc>
        <w:tc>
          <w:tcPr>
            <w:tcW w:w="1089" w:type="dxa"/>
          </w:tcPr>
          <w:p w14:paraId="67C26F1A" w14:textId="77777777" w:rsidR="00332385" w:rsidRPr="00E67E81" w:rsidRDefault="00332385" w:rsidP="0030332D">
            <w:pPr>
              <w:pStyle w:val="VCAAtablecondensedheading"/>
            </w:pPr>
            <w:r w:rsidRPr="00E67E81">
              <w:t>Average</w:t>
            </w:r>
          </w:p>
        </w:tc>
      </w:tr>
      <w:tr w:rsidR="00332385" w:rsidRPr="00E67E81" w14:paraId="1BD97171" w14:textId="77777777" w:rsidTr="0030332D">
        <w:trPr>
          <w:trHeight w:val="389"/>
        </w:trPr>
        <w:tc>
          <w:tcPr>
            <w:tcW w:w="908" w:type="dxa"/>
          </w:tcPr>
          <w:p w14:paraId="46FA08F1" w14:textId="77777777" w:rsidR="00332385" w:rsidRPr="00E67E81" w:rsidRDefault="00332385" w:rsidP="0030332D">
            <w:pPr>
              <w:pStyle w:val="VCAAtablecondensed"/>
              <w:rPr>
                <w:rStyle w:val="VCAAbold"/>
                <w:rFonts w:asciiTheme="minorHAnsi" w:hAnsiTheme="minorHAnsi" w:cstheme="minorBidi"/>
                <w:b w:val="0"/>
                <w:bCs w:val="0"/>
                <w:color w:val="auto"/>
                <w:sz w:val="22"/>
              </w:rPr>
            </w:pPr>
            <w:r w:rsidRPr="00E67E81">
              <w:rPr>
                <w:rStyle w:val="VCAAbold"/>
                <w:b w:val="0"/>
                <w:bCs w:val="0"/>
              </w:rPr>
              <w:t>%</w:t>
            </w:r>
          </w:p>
        </w:tc>
        <w:tc>
          <w:tcPr>
            <w:tcW w:w="907" w:type="dxa"/>
            <w:vAlign w:val="center"/>
          </w:tcPr>
          <w:p w14:paraId="0135E457" w14:textId="15E611CC" w:rsidR="00332385" w:rsidRPr="00E67E81" w:rsidRDefault="00ED646A" w:rsidP="0030332D">
            <w:pPr>
              <w:pStyle w:val="VCAAtablecondensed"/>
            </w:pPr>
            <w:r w:rsidRPr="00E67E81">
              <w:t>14</w:t>
            </w:r>
          </w:p>
        </w:tc>
        <w:tc>
          <w:tcPr>
            <w:tcW w:w="907" w:type="dxa"/>
            <w:vAlign w:val="center"/>
          </w:tcPr>
          <w:p w14:paraId="0B858878" w14:textId="1FE54634" w:rsidR="00332385" w:rsidRPr="00E67E81" w:rsidRDefault="00ED646A" w:rsidP="0030332D">
            <w:pPr>
              <w:pStyle w:val="VCAAtablecondensed"/>
            </w:pPr>
            <w:r w:rsidRPr="00E67E81">
              <w:t>86</w:t>
            </w:r>
          </w:p>
        </w:tc>
        <w:tc>
          <w:tcPr>
            <w:tcW w:w="1089" w:type="dxa"/>
          </w:tcPr>
          <w:p w14:paraId="1CD1132D" w14:textId="57F8E367" w:rsidR="00332385" w:rsidRPr="00E67E81" w:rsidRDefault="00ED646A" w:rsidP="0030332D">
            <w:pPr>
              <w:pStyle w:val="VCAAtablecondensed"/>
              <w:rPr>
                <w:rStyle w:val="VCAAbold"/>
                <w:b w:val="0"/>
                <w:bCs w:val="0"/>
              </w:rPr>
            </w:pPr>
            <w:r w:rsidRPr="00E67E81">
              <w:rPr>
                <w:rStyle w:val="VCAAbold"/>
                <w:b w:val="0"/>
                <w:bCs w:val="0"/>
              </w:rPr>
              <w:t>0.9</w:t>
            </w:r>
          </w:p>
        </w:tc>
      </w:tr>
    </w:tbl>
    <w:p w14:paraId="7FE1ADD6" w14:textId="3ADFE930" w:rsidR="00332385" w:rsidRPr="00E67E81" w:rsidRDefault="00525C0E" w:rsidP="00332385">
      <w:pPr>
        <w:pStyle w:val="VCAAbody"/>
        <w:rPr>
          <w:lang w:val="en-AU"/>
        </w:rPr>
      </w:pPr>
      <w:r w:rsidRPr="00E67E81">
        <w:rPr>
          <w:noProof/>
          <w:lang w:val="en-AU"/>
        </w:rPr>
        <mc:AlternateContent>
          <mc:Choice Requires="wps">
            <w:drawing>
              <wp:anchor distT="0" distB="0" distL="114300" distR="114300" simplePos="0" relativeHeight="251660288" behindDoc="0" locked="0" layoutInCell="1" allowOverlap="1" wp14:anchorId="40639980" wp14:editId="7DC1C9FA">
                <wp:simplePos x="0" y="0"/>
                <wp:positionH relativeFrom="column">
                  <wp:posOffset>600167</wp:posOffset>
                </wp:positionH>
                <wp:positionV relativeFrom="paragraph">
                  <wp:posOffset>318975</wp:posOffset>
                </wp:positionV>
                <wp:extent cx="1550079" cy="733476"/>
                <wp:effectExtent l="0" t="0" r="0" b="9525"/>
                <wp:wrapNone/>
                <wp:docPr id="324587353" name="Text Box 2"/>
                <wp:cNvGraphicFramePr/>
                <a:graphic xmlns:a="http://schemas.openxmlformats.org/drawingml/2006/main">
                  <a:graphicData uri="http://schemas.microsoft.com/office/word/2010/wordprocessingShape">
                    <wps:wsp>
                      <wps:cNvSpPr txBox="1"/>
                      <wps:spPr>
                        <a:xfrm>
                          <a:off x="0" y="0"/>
                          <a:ext cx="1550079" cy="733476"/>
                        </a:xfrm>
                        <a:prstGeom prst="rect">
                          <a:avLst/>
                        </a:prstGeom>
                        <a:solidFill>
                          <a:schemeClr val="lt1"/>
                        </a:solidFill>
                        <a:ln w="6350">
                          <a:noFill/>
                        </a:ln>
                      </wps:spPr>
                      <wps:txbx>
                        <w:txbxContent>
                          <w:p w14:paraId="23226D11" w14:textId="4BDF96AE" w:rsidR="00525C0E" w:rsidRDefault="00525C0E">
                            <w:r>
                              <w:rPr>
                                <w:noProof/>
                              </w:rPr>
                              <w:drawing>
                                <wp:inline distT="0" distB="0" distL="0" distR="0" wp14:anchorId="5BA4638E" wp14:editId="415332D2">
                                  <wp:extent cx="1266990" cy="532993"/>
                                  <wp:effectExtent l="0" t="0" r="0" b="635"/>
                                  <wp:docPr id="378317065" name="Picture 1"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89994" name="Picture 1" descr="A black text with black letters&#10;&#10;Description automatically generated"/>
                                          <pic:cNvPicPr/>
                                        </pic:nvPicPr>
                                        <pic:blipFill>
                                          <a:blip r:embed="rId11"/>
                                          <a:stretch>
                                            <a:fillRect/>
                                          </a:stretch>
                                        </pic:blipFill>
                                        <pic:spPr>
                                          <a:xfrm>
                                            <a:off x="0" y="0"/>
                                            <a:ext cx="1286001" cy="5409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39980" id="Text Box 2" o:spid="_x0000_s1028" type="#_x0000_t202" style="position:absolute;margin-left:47.25pt;margin-top:25.1pt;width:122.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" fillcolor="white [3201]" stroked="f" strokeweight=".5pt">
                <v:textbox>
                  <w:txbxContent>
                    <w:p w14:paraId="23226D11" w14:textId="4BDF96AE" w:rsidR="00525C0E" w:rsidRDefault="00525C0E">
                      <w:r>
                        <w:rPr>
                          <w:noProof/>
                        </w:rPr>
                        <w:drawing>
                          <wp:inline distT="0" distB="0" distL="0" distR="0" wp14:anchorId="5BA4638E" wp14:editId="415332D2">
                            <wp:extent cx="1266990" cy="532993"/>
                            <wp:effectExtent l="0" t="0" r="0" b="635"/>
                            <wp:docPr id="378317065" name="Picture 1"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89994" name="Picture 1" descr="A black text with black letters&#10;&#10;Description automatically generated"/>
                                    <pic:cNvPicPr/>
                                  </pic:nvPicPr>
                                  <pic:blipFill>
                                    <a:blip r:embed="rId12"/>
                                    <a:stretch>
                                      <a:fillRect/>
                                    </a:stretch>
                                  </pic:blipFill>
                                  <pic:spPr>
                                    <a:xfrm>
                                      <a:off x="0" y="0"/>
                                      <a:ext cx="1286001" cy="540990"/>
                                    </a:xfrm>
                                    <a:prstGeom prst="rect">
                                      <a:avLst/>
                                    </a:prstGeom>
                                  </pic:spPr>
                                </pic:pic>
                              </a:graphicData>
                            </a:graphic>
                          </wp:inline>
                        </w:drawing>
                      </w:r>
                    </w:p>
                  </w:txbxContent>
                </v:textbox>
              </v:shape>
            </w:pict>
          </mc:Fallback>
        </mc:AlternateContent>
      </w:r>
      <w:r w:rsidRPr="00E67E81">
        <w:rPr>
          <w:lang w:val="en-AU"/>
        </w:rPr>
        <w:t xml:space="preserve">The </w:t>
      </w:r>
      <w:r w:rsidR="00190390" w:rsidRPr="00E67E81">
        <w:rPr>
          <w:lang w:val="en-AU"/>
        </w:rPr>
        <w:t xml:space="preserve">correct </w:t>
      </w:r>
      <w:r w:rsidRPr="00E67E81">
        <w:rPr>
          <w:lang w:val="en-AU"/>
        </w:rPr>
        <w:t>response required by students was</w:t>
      </w:r>
      <w:r w:rsidR="008F1468" w:rsidRPr="00E67E81">
        <w:rPr>
          <w:lang w:val="en-AU"/>
        </w:rPr>
        <w:t>:</w:t>
      </w:r>
    </w:p>
    <w:p w14:paraId="21CB6FB6" w14:textId="77777777" w:rsidR="00525C0E" w:rsidRPr="00E67E81" w:rsidRDefault="00525C0E" w:rsidP="00332385">
      <w:pPr>
        <w:pStyle w:val="VCAAbody"/>
        <w:rPr>
          <w:lang w:val="en-AU"/>
        </w:rPr>
      </w:pPr>
    </w:p>
    <w:p w14:paraId="185A417D" w14:textId="77777777" w:rsidR="00332385" w:rsidRPr="00E67E81" w:rsidRDefault="00332385" w:rsidP="00332385">
      <w:pPr>
        <w:pStyle w:val="VCAAbody"/>
        <w:rPr>
          <w:lang w:val="en-AU"/>
        </w:rPr>
      </w:pPr>
    </w:p>
    <w:p w14:paraId="294290B0" w14:textId="77777777" w:rsidR="00CB6337" w:rsidRPr="00E67E81" w:rsidRDefault="00CB6337" w:rsidP="00332385">
      <w:pPr>
        <w:pStyle w:val="VCAAbody"/>
        <w:rPr>
          <w:lang w:val="en-AU"/>
        </w:rPr>
      </w:pPr>
    </w:p>
    <w:p w14:paraId="4426BA5E" w14:textId="6CF122FE" w:rsidR="00332385" w:rsidRDefault="00CB6337" w:rsidP="00332385">
      <w:pPr>
        <w:pStyle w:val="VCAAbody"/>
        <w:rPr>
          <w:lang w:val="en-AU"/>
        </w:rPr>
      </w:pPr>
      <w:r w:rsidRPr="00E67E81">
        <w:rPr>
          <w:lang w:val="en-AU"/>
        </w:rPr>
        <w:t>However, given the nature of this question being novel, and the lack of familiarity of students with this expression, a correct representation of the relevant product and reactant concentrations was also accepted for this examination.</w:t>
      </w:r>
    </w:p>
    <w:p w14:paraId="7E9B64A3" w14:textId="5C468B1B" w:rsidR="00332385" w:rsidRPr="00750D96" w:rsidRDefault="00332385" w:rsidP="00332385">
      <w:pPr>
        <w:pStyle w:val="VCAAHeading3"/>
        <w:rPr>
          <w:lang w:val="en-AU"/>
        </w:rPr>
      </w:pPr>
      <w:r w:rsidRPr="00750D96">
        <w:rPr>
          <w:lang w:val="en-AU"/>
        </w:rPr>
        <w:t xml:space="preserve">Question </w:t>
      </w:r>
      <w:r w:rsidR="00525C0E">
        <w:rPr>
          <w:lang w:val="en-AU"/>
        </w:rPr>
        <w:t>4b</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332385" w:rsidRPr="002F37AE" w14:paraId="68678F08"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A70AB3D" w14:textId="77777777" w:rsidR="00332385" w:rsidRPr="002F37AE" w:rsidRDefault="00332385" w:rsidP="0030332D">
            <w:pPr>
              <w:pStyle w:val="VCAAtablecondensedheading"/>
            </w:pPr>
            <w:r w:rsidRPr="002F37AE">
              <w:t>Marks</w:t>
            </w:r>
          </w:p>
        </w:tc>
        <w:tc>
          <w:tcPr>
            <w:tcW w:w="907" w:type="dxa"/>
          </w:tcPr>
          <w:p w14:paraId="3F661DE6" w14:textId="77777777" w:rsidR="00332385" w:rsidRPr="002F37AE" w:rsidRDefault="00332385" w:rsidP="0030332D">
            <w:pPr>
              <w:pStyle w:val="VCAAtablecondensedheading"/>
            </w:pPr>
            <w:r w:rsidRPr="002F37AE">
              <w:t>0</w:t>
            </w:r>
          </w:p>
        </w:tc>
        <w:tc>
          <w:tcPr>
            <w:tcW w:w="907" w:type="dxa"/>
          </w:tcPr>
          <w:p w14:paraId="4B95D91F" w14:textId="77777777" w:rsidR="00332385" w:rsidRPr="002F37AE" w:rsidRDefault="00332385" w:rsidP="0030332D">
            <w:pPr>
              <w:pStyle w:val="VCAAtablecondensedheading"/>
            </w:pPr>
            <w:r w:rsidRPr="002F37AE">
              <w:t>1</w:t>
            </w:r>
          </w:p>
        </w:tc>
        <w:tc>
          <w:tcPr>
            <w:tcW w:w="1089" w:type="dxa"/>
          </w:tcPr>
          <w:p w14:paraId="4EB74890" w14:textId="77777777" w:rsidR="00332385" w:rsidRPr="002F37AE" w:rsidRDefault="00332385" w:rsidP="0030332D">
            <w:pPr>
              <w:pStyle w:val="VCAAtablecondensedheading"/>
            </w:pPr>
            <w:r w:rsidRPr="002F37AE">
              <w:t>Average</w:t>
            </w:r>
          </w:p>
        </w:tc>
      </w:tr>
      <w:tr w:rsidR="00332385" w:rsidRPr="002F37AE" w14:paraId="2F15C700" w14:textId="77777777" w:rsidTr="0030332D">
        <w:trPr>
          <w:trHeight w:val="389"/>
        </w:trPr>
        <w:tc>
          <w:tcPr>
            <w:tcW w:w="908" w:type="dxa"/>
          </w:tcPr>
          <w:p w14:paraId="67E71420" w14:textId="77777777" w:rsidR="00332385" w:rsidRPr="002F37AE" w:rsidRDefault="00332385"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6FBF0E2" w14:textId="0F858C09" w:rsidR="00332385" w:rsidRPr="00750D96" w:rsidRDefault="00ED646A" w:rsidP="0030332D">
            <w:pPr>
              <w:pStyle w:val="VCAAtablecondensed"/>
            </w:pPr>
            <w:r>
              <w:t>66</w:t>
            </w:r>
          </w:p>
        </w:tc>
        <w:tc>
          <w:tcPr>
            <w:tcW w:w="907" w:type="dxa"/>
            <w:vAlign w:val="center"/>
          </w:tcPr>
          <w:p w14:paraId="2A54DF1A" w14:textId="4256ACA5" w:rsidR="00332385" w:rsidRPr="00750D96" w:rsidRDefault="00ED646A" w:rsidP="0030332D">
            <w:pPr>
              <w:pStyle w:val="VCAAtablecondensed"/>
            </w:pPr>
            <w:r>
              <w:t>34</w:t>
            </w:r>
          </w:p>
        </w:tc>
        <w:tc>
          <w:tcPr>
            <w:tcW w:w="1089" w:type="dxa"/>
          </w:tcPr>
          <w:p w14:paraId="14FFA97C" w14:textId="3FF3B044" w:rsidR="00332385" w:rsidRPr="00750D96" w:rsidRDefault="00ED646A" w:rsidP="0030332D">
            <w:pPr>
              <w:pStyle w:val="VCAAtablecondensed"/>
              <w:rPr>
                <w:rStyle w:val="VCAAbold"/>
                <w:b w:val="0"/>
                <w:bCs w:val="0"/>
              </w:rPr>
            </w:pPr>
            <w:r>
              <w:rPr>
                <w:rStyle w:val="VCAAbold"/>
                <w:b w:val="0"/>
                <w:bCs w:val="0"/>
              </w:rPr>
              <w:t>0.</w:t>
            </w:r>
            <w:r w:rsidR="003164A5">
              <w:rPr>
                <w:rStyle w:val="VCAAbold"/>
                <w:b w:val="0"/>
                <w:bCs w:val="0"/>
              </w:rPr>
              <w:t>4</w:t>
            </w:r>
          </w:p>
        </w:tc>
      </w:tr>
    </w:tbl>
    <w:p w14:paraId="71801361" w14:textId="4AD15932" w:rsidR="00332385" w:rsidRDefault="00525C0E" w:rsidP="00332385">
      <w:pPr>
        <w:pStyle w:val="VCAAbody"/>
        <w:rPr>
          <w:lang w:val="en-AU"/>
        </w:rPr>
      </w:pPr>
      <w:r>
        <w:rPr>
          <w:lang w:val="en-AU"/>
        </w:rPr>
        <w:t>Students needed to calculate the correct value for the partial pressure.</w:t>
      </w:r>
    </w:p>
    <w:p w14:paraId="3CBBEB56" w14:textId="2C54FE88" w:rsidR="00724F33" w:rsidRDefault="00724F33" w:rsidP="00AA3883">
      <w:pPr>
        <w:pStyle w:val="VCAAbody"/>
        <w:spacing w:before="360" w:after="240"/>
        <w:rPr>
          <w:lang w:val="en-AU"/>
        </w:rPr>
      </w:pPr>
      <w:r w:rsidRPr="00A814FC">
        <w:rPr>
          <w:position w:val="-22"/>
          <w:lang w:val="en-AU"/>
        </w:rPr>
        <w:object w:dxaOrig="2439" w:dyaOrig="639" w14:anchorId="424CC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1.5pt" o:ole="">
            <v:imagedata r:id="rId13" o:title=""/>
          </v:shape>
          <o:OLEObject Type="Embed" ProgID="Equation.DSMT4" ShapeID="_x0000_i1025" DrawAspect="Content" ObjectID="_1799823334" r:id="rId14"/>
        </w:object>
      </w:r>
      <w:r w:rsidRPr="00724F33">
        <w:rPr>
          <w:szCs w:val="20"/>
        </w:rPr>
        <w:t xml:space="preserve"> </w:t>
      </w:r>
      <w:r>
        <w:rPr>
          <w:szCs w:val="20"/>
        </w:rPr>
        <w:t xml:space="preserve">therefore </w:t>
      </w:r>
      <w:r>
        <w:rPr>
          <w:lang w:val="en-AU"/>
        </w:rPr>
        <w:t>P</w:t>
      </w:r>
      <w:r w:rsidRPr="00570CCE">
        <w:rPr>
          <w:sz w:val="14"/>
          <w:szCs w:val="14"/>
          <w:lang w:val="en-AU"/>
        </w:rPr>
        <w:t>NH</w:t>
      </w:r>
      <w:r w:rsidRPr="00570CCE">
        <w:rPr>
          <w:sz w:val="14"/>
          <w:szCs w:val="14"/>
          <w:vertAlign w:val="subscript"/>
          <w:lang w:val="en-AU"/>
        </w:rPr>
        <w:t>3</w:t>
      </w:r>
      <w:r>
        <w:rPr>
          <w:lang w:val="en-AU"/>
        </w:rPr>
        <w:t xml:space="preserve"> = 0.696 kPa</w:t>
      </w:r>
    </w:p>
    <w:p w14:paraId="77143658" w14:textId="7589C8EC" w:rsidR="005D0772" w:rsidRDefault="005D0772" w:rsidP="00332385">
      <w:pPr>
        <w:pStyle w:val="VCAAbody"/>
        <w:rPr>
          <w:lang w:val="en-AU"/>
        </w:rPr>
      </w:pPr>
      <w:r>
        <w:rPr>
          <w:lang w:val="en-AU"/>
        </w:rPr>
        <w:t xml:space="preserve">This question was not well </w:t>
      </w:r>
      <w:r w:rsidR="00724F33">
        <w:rPr>
          <w:lang w:val="en-AU"/>
        </w:rPr>
        <w:t>answered,</w:t>
      </w:r>
      <w:r>
        <w:rPr>
          <w:lang w:val="en-AU"/>
        </w:rPr>
        <w:t xml:space="preserve"> even when the correct representation was used.</w:t>
      </w:r>
    </w:p>
    <w:p w14:paraId="3D2AD3D8" w14:textId="77777777" w:rsidR="0032571A" w:rsidRDefault="0032571A" w:rsidP="00C624D1">
      <w:pPr>
        <w:pStyle w:val="VCAAbody"/>
        <w:rPr>
          <w:lang w:val="en-AU"/>
        </w:rPr>
      </w:pPr>
      <w:r>
        <w:rPr>
          <w:lang w:val="en-AU"/>
        </w:rPr>
        <w:br w:type="page"/>
      </w:r>
    </w:p>
    <w:p w14:paraId="57B644C5" w14:textId="045F5B85" w:rsidR="00332385" w:rsidRPr="00750D96" w:rsidRDefault="00332385" w:rsidP="00332385">
      <w:pPr>
        <w:pStyle w:val="VCAAHeading3"/>
        <w:rPr>
          <w:lang w:val="en-AU"/>
        </w:rPr>
      </w:pPr>
      <w:r w:rsidRPr="00750D96">
        <w:rPr>
          <w:lang w:val="en-AU"/>
        </w:rPr>
        <w:lastRenderedPageBreak/>
        <w:t xml:space="preserve">Question </w:t>
      </w:r>
      <w:r w:rsidR="00570CCE">
        <w:rPr>
          <w:lang w:val="en-AU"/>
        </w:rPr>
        <w:t>4c</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570CCE" w:rsidRPr="002F37AE" w14:paraId="5DEBBADD"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6792B9C" w14:textId="77777777" w:rsidR="00570CCE" w:rsidRPr="002F37AE" w:rsidRDefault="00570CCE" w:rsidP="00570CCE">
            <w:pPr>
              <w:pStyle w:val="VCAAtablecondensedheading"/>
            </w:pPr>
            <w:r w:rsidRPr="002F37AE">
              <w:t>Marks</w:t>
            </w:r>
          </w:p>
        </w:tc>
        <w:tc>
          <w:tcPr>
            <w:tcW w:w="907" w:type="dxa"/>
          </w:tcPr>
          <w:p w14:paraId="718AC4AE" w14:textId="77777777" w:rsidR="00570CCE" w:rsidRPr="002F37AE" w:rsidRDefault="00570CCE" w:rsidP="00570CCE">
            <w:pPr>
              <w:pStyle w:val="VCAAtablecondensedheading"/>
            </w:pPr>
            <w:r w:rsidRPr="002F37AE">
              <w:t>0</w:t>
            </w:r>
          </w:p>
        </w:tc>
        <w:tc>
          <w:tcPr>
            <w:tcW w:w="907" w:type="dxa"/>
          </w:tcPr>
          <w:p w14:paraId="3EDA77C8" w14:textId="267D07C5" w:rsidR="00570CCE" w:rsidRPr="002F37AE" w:rsidRDefault="00570CCE" w:rsidP="00570CCE">
            <w:pPr>
              <w:pStyle w:val="VCAAtablecondensedheading"/>
            </w:pPr>
            <w:r w:rsidRPr="002F37AE">
              <w:t>1</w:t>
            </w:r>
          </w:p>
        </w:tc>
        <w:tc>
          <w:tcPr>
            <w:tcW w:w="907" w:type="dxa"/>
          </w:tcPr>
          <w:p w14:paraId="5929664A" w14:textId="7E951BA1" w:rsidR="00570CCE" w:rsidRPr="002F37AE" w:rsidRDefault="00570CCE" w:rsidP="00570CCE">
            <w:pPr>
              <w:pStyle w:val="VCAAtablecondensedheading"/>
            </w:pPr>
            <w:r>
              <w:t>2</w:t>
            </w:r>
          </w:p>
        </w:tc>
        <w:tc>
          <w:tcPr>
            <w:tcW w:w="907" w:type="dxa"/>
          </w:tcPr>
          <w:p w14:paraId="73A82C36" w14:textId="157C8109" w:rsidR="00570CCE" w:rsidRPr="002F37AE" w:rsidRDefault="00570CCE" w:rsidP="00570CCE">
            <w:pPr>
              <w:pStyle w:val="VCAAtablecondensedheading"/>
            </w:pPr>
            <w:r>
              <w:t>3</w:t>
            </w:r>
          </w:p>
        </w:tc>
        <w:tc>
          <w:tcPr>
            <w:tcW w:w="1089" w:type="dxa"/>
          </w:tcPr>
          <w:p w14:paraId="15B50E21" w14:textId="77777777" w:rsidR="00570CCE" w:rsidRPr="002F37AE" w:rsidRDefault="00570CCE" w:rsidP="00570CCE">
            <w:pPr>
              <w:pStyle w:val="VCAAtablecondensedheading"/>
            </w:pPr>
            <w:r w:rsidRPr="002F37AE">
              <w:t>Average</w:t>
            </w:r>
          </w:p>
        </w:tc>
      </w:tr>
      <w:tr w:rsidR="00570CCE" w:rsidRPr="002F37AE" w14:paraId="4CF3CEEC" w14:textId="77777777" w:rsidTr="0030332D">
        <w:trPr>
          <w:trHeight w:val="389"/>
        </w:trPr>
        <w:tc>
          <w:tcPr>
            <w:tcW w:w="908" w:type="dxa"/>
          </w:tcPr>
          <w:p w14:paraId="376C96F0" w14:textId="77777777" w:rsidR="00570CCE" w:rsidRPr="002F37AE" w:rsidRDefault="00570CCE" w:rsidP="00570CCE">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BE7492E" w14:textId="31BBE199" w:rsidR="00570CCE" w:rsidRPr="00750D96" w:rsidRDefault="00ED646A" w:rsidP="00570CCE">
            <w:pPr>
              <w:pStyle w:val="VCAAtablecondensed"/>
            </w:pPr>
            <w:r>
              <w:t>33</w:t>
            </w:r>
          </w:p>
        </w:tc>
        <w:tc>
          <w:tcPr>
            <w:tcW w:w="907" w:type="dxa"/>
            <w:vAlign w:val="center"/>
          </w:tcPr>
          <w:p w14:paraId="40B858C2" w14:textId="6580C956" w:rsidR="00570CCE" w:rsidRPr="00750D96" w:rsidRDefault="00ED646A" w:rsidP="00570CCE">
            <w:pPr>
              <w:pStyle w:val="VCAAtablecondensed"/>
            </w:pPr>
            <w:r>
              <w:t>38</w:t>
            </w:r>
          </w:p>
        </w:tc>
        <w:tc>
          <w:tcPr>
            <w:tcW w:w="907" w:type="dxa"/>
            <w:vAlign w:val="center"/>
          </w:tcPr>
          <w:p w14:paraId="2CC28B73" w14:textId="0880B1AD" w:rsidR="00570CCE" w:rsidRPr="00750D96" w:rsidRDefault="00ED646A" w:rsidP="00570CCE">
            <w:pPr>
              <w:pStyle w:val="VCAAtablecondensed"/>
            </w:pPr>
            <w:r>
              <w:t>16</w:t>
            </w:r>
          </w:p>
        </w:tc>
        <w:tc>
          <w:tcPr>
            <w:tcW w:w="907" w:type="dxa"/>
            <w:vAlign w:val="center"/>
          </w:tcPr>
          <w:p w14:paraId="52EF5B4D" w14:textId="736291C5" w:rsidR="00570CCE" w:rsidRPr="00750D96" w:rsidRDefault="00ED646A" w:rsidP="00570CCE">
            <w:pPr>
              <w:pStyle w:val="VCAAtablecondensed"/>
            </w:pPr>
            <w:r>
              <w:t>13</w:t>
            </w:r>
          </w:p>
        </w:tc>
        <w:tc>
          <w:tcPr>
            <w:tcW w:w="1089" w:type="dxa"/>
          </w:tcPr>
          <w:p w14:paraId="438E80E6" w14:textId="505C3829" w:rsidR="00570CCE" w:rsidRPr="00750D96" w:rsidRDefault="00ED646A" w:rsidP="00570CCE">
            <w:pPr>
              <w:pStyle w:val="VCAAtablecondensed"/>
              <w:rPr>
                <w:rStyle w:val="VCAAbold"/>
                <w:b w:val="0"/>
                <w:bCs w:val="0"/>
              </w:rPr>
            </w:pPr>
            <w:r>
              <w:rPr>
                <w:rStyle w:val="VCAAbold"/>
                <w:b w:val="0"/>
                <w:bCs w:val="0"/>
              </w:rPr>
              <w:t>1.1</w:t>
            </w:r>
          </w:p>
        </w:tc>
      </w:tr>
    </w:tbl>
    <w:p w14:paraId="0A2AF151" w14:textId="2D704C6A" w:rsidR="00C46544" w:rsidRDefault="00C46544" w:rsidP="00724F33">
      <w:pPr>
        <w:pStyle w:val="VCAAbody"/>
        <w:rPr>
          <w:i/>
          <w:iCs/>
          <w:lang w:val="en-AU"/>
        </w:rPr>
      </w:pPr>
      <w:r>
        <w:rPr>
          <w:lang w:val="en-AU"/>
        </w:rPr>
        <w:t xml:space="preserve">The first mark was awarded for </w:t>
      </w:r>
      <w:r w:rsidR="000B1DCE">
        <w:rPr>
          <w:lang w:val="en-AU"/>
        </w:rPr>
        <w:t xml:space="preserve">any one of the </w:t>
      </w:r>
      <w:r w:rsidR="002B7208">
        <w:rPr>
          <w:lang w:val="en-AU"/>
        </w:rPr>
        <w:t xml:space="preserve">following </w:t>
      </w:r>
      <w:r w:rsidR="000B1DCE">
        <w:rPr>
          <w:lang w:val="en-AU"/>
        </w:rPr>
        <w:t>three</w:t>
      </w:r>
      <w:r>
        <w:rPr>
          <w:lang w:val="en-AU"/>
        </w:rPr>
        <w:t xml:space="preserve"> valid stress</w:t>
      </w:r>
      <w:r w:rsidR="000925E3">
        <w:rPr>
          <w:lang w:val="en-AU"/>
        </w:rPr>
        <w:t>es</w:t>
      </w:r>
      <w:r>
        <w:rPr>
          <w:lang w:val="en-AU"/>
        </w:rPr>
        <w:t xml:space="preserve"> that caused </w:t>
      </w:r>
      <w:r w:rsidRPr="00AA3883">
        <w:rPr>
          <w:rStyle w:val="VCAAitalic"/>
        </w:rPr>
        <w:t>Q</w:t>
      </w:r>
      <w:r>
        <w:rPr>
          <w:lang w:val="en-AU"/>
        </w:rPr>
        <w:t xml:space="preserve"> </w:t>
      </w:r>
      <w:r>
        <w:rPr>
          <w:lang w:val="en-AU"/>
        </w:rPr>
        <w:sym w:font="Symbol" w:char="F0B9"/>
      </w:r>
      <w:r>
        <w:rPr>
          <w:lang w:val="en-AU"/>
        </w:rPr>
        <w:t xml:space="preserve"> </w:t>
      </w:r>
      <w:r w:rsidRPr="00AA3883">
        <w:rPr>
          <w:rStyle w:val="VCAAitalic"/>
        </w:rPr>
        <w:t>K</w:t>
      </w:r>
      <w:r w:rsidR="00724F33">
        <w:rPr>
          <w:rStyle w:val="VCAAitalic"/>
          <w:i w:val="0"/>
          <w:iCs/>
        </w:rPr>
        <w:t>:</w:t>
      </w:r>
    </w:p>
    <w:p w14:paraId="38E6BBAA" w14:textId="48304A2F" w:rsidR="00C46544" w:rsidRDefault="00724F33" w:rsidP="005119FC">
      <w:pPr>
        <w:pStyle w:val="VCAAbullet"/>
      </w:pPr>
      <w:r>
        <w:t>r</w:t>
      </w:r>
      <w:r w:rsidR="00C46544">
        <w:t xml:space="preserve">emoval of product / addition of </w:t>
      </w:r>
      <w:r w:rsidR="000925E3">
        <w:t>reactant</w:t>
      </w:r>
      <w:r w:rsidR="00C46544">
        <w:t xml:space="preserve"> / reduction in volume (increase in all partial pressures)</w:t>
      </w:r>
      <w:r>
        <w:t>.</w:t>
      </w:r>
    </w:p>
    <w:p w14:paraId="220FCA5C" w14:textId="4820C89B" w:rsidR="00C46544" w:rsidRDefault="00C46544" w:rsidP="00332385">
      <w:pPr>
        <w:pStyle w:val="VCAAbody"/>
        <w:rPr>
          <w:lang w:val="en-AU"/>
        </w:rPr>
      </w:pPr>
      <w:r>
        <w:rPr>
          <w:lang w:val="en-AU"/>
        </w:rPr>
        <w:t xml:space="preserve">The second mark was awarded for the correct identification of the forward shift in the </w:t>
      </w:r>
      <w:r w:rsidR="000D2829">
        <w:rPr>
          <w:lang w:val="en-AU"/>
        </w:rPr>
        <w:t>equilibrium</w:t>
      </w:r>
      <w:r w:rsidR="000B1DCE">
        <w:rPr>
          <w:lang w:val="en-AU"/>
        </w:rPr>
        <w:t>.</w:t>
      </w:r>
    </w:p>
    <w:p w14:paraId="6C8816EE" w14:textId="7F9AD871" w:rsidR="005D0772" w:rsidRDefault="00C46544" w:rsidP="00332385">
      <w:pPr>
        <w:pStyle w:val="VCAAbody"/>
        <w:rPr>
          <w:lang w:val="en-AU"/>
        </w:rPr>
      </w:pPr>
      <w:r>
        <w:rPr>
          <w:lang w:val="en-AU"/>
        </w:rPr>
        <w:t xml:space="preserve">The third mark was awarded </w:t>
      </w:r>
      <w:r w:rsidR="000925E3">
        <w:rPr>
          <w:lang w:val="en-AU"/>
        </w:rPr>
        <w:t>for a description of how this shift applied to</w:t>
      </w:r>
      <w:r w:rsidR="00F844C7">
        <w:rPr>
          <w:lang w:val="en-AU"/>
        </w:rPr>
        <w:t xml:space="preserve"> </w:t>
      </w:r>
      <w:r w:rsidR="005D0772">
        <w:rPr>
          <w:lang w:val="en-AU"/>
        </w:rPr>
        <w:t>either</w:t>
      </w:r>
      <w:r w:rsidR="00724F33">
        <w:rPr>
          <w:lang w:val="en-AU"/>
        </w:rPr>
        <w:t>:</w:t>
      </w:r>
    </w:p>
    <w:p w14:paraId="5BFBFD2F" w14:textId="09A1458C" w:rsidR="005D0772" w:rsidRDefault="000D2829" w:rsidP="005119FC">
      <w:pPr>
        <w:pStyle w:val="VCAAbullet"/>
      </w:pPr>
      <w:r>
        <w:t>the</w:t>
      </w:r>
      <w:r w:rsidR="00C46544">
        <w:t xml:space="preserve"> partial changes in quantities associated with </w:t>
      </w:r>
      <w:r>
        <w:t>the stress</w:t>
      </w:r>
    </w:p>
    <w:p w14:paraId="13918195" w14:textId="5247F946" w:rsidR="00C46544" w:rsidRDefault="000D2829" w:rsidP="005119FC">
      <w:pPr>
        <w:pStyle w:val="VCAAbullet"/>
      </w:pPr>
      <w:r>
        <w:t xml:space="preserve">restoring the equilibrium so </w:t>
      </w:r>
      <w:r w:rsidR="000B1DCE">
        <w:t xml:space="preserve">that </w:t>
      </w:r>
      <w:r w:rsidRPr="00AA3883">
        <w:rPr>
          <w:rStyle w:val="VCAAitalic"/>
        </w:rPr>
        <w:t>Q</w:t>
      </w:r>
      <w:r>
        <w:t xml:space="preserve"> = </w:t>
      </w:r>
      <w:r w:rsidRPr="00AA3883">
        <w:rPr>
          <w:rStyle w:val="VCAAitalic"/>
        </w:rPr>
        <w:t>K</w:t>
      </w:r>
      <w:r w:rsidR="000B1DCE">
        <w:rPr>
          <w:i/>
          <w:iCs/>
        </w:rPr>
        <w:t>.</w:t>
      </w:r>
    </w:p>
    <w:p w14:paraId="18A63CDB" w14:textId="5EA8DF49" w:rsidR="005D0772" w:rsidRDefault="00724F33" w:rsidP="00332385">
      <w:pPr>
        <w:pStyle w:val="VCAAbody"/>
        <w:rPr>
          <w:lang w:val="en-AU"/>
        </w:rPr>
      </w:pPr>
      <w:r>
        <w:rPr>
          <w:lang w:val="en-AU"/>
        </w:rPr>
        <w:t>Some</w:t>
      </w:r>
      <w:r w:rsidR="005D0772">
        <w:rPr>
          <w:lang w:val="en-AU"/>
        </w:rPr>
        <w:t xml:space="preserve"> </w:t>
      </w:r>
      <w:r>
        <w:rPr>
          <w:lang w:val="en-AU"/>
        </w:rPr>
        <w:t>responses did not gain</w:t>
      </w:r>
      <w:r w:rsidR="005D0772">
        <w:rPr>
          <w:lang w:val="en-AU"/>
        </w:rPr>
        <w:t xml:space="preserve"> full marks as they failed to provide </w:t>
      </w:r>
      <w:r w:rsidR="000140D9">
        <w:rPr>
          <w:lang w:val="en-AU"/>
        </w:rPr>
        <w:t xml:space="preserve">sufficiently </w:t>
      </w:r>
      <w:r w:rsidR="005D0772">
        <w:rPr>
          <w:lang w:val="en-AU"/>
        </w:rPr>
        <w:t>specific responses that linked directly to the stress they had selected.</w:t>
      </w:r>
    </w:p>
    <w:p w14:paraId="5F1800F3" w14:textId="6773D987" w:rsidR="005D0772" w:rsidRDefault="005D0772" w:rsidP="00332385">
      <w:pPr>
        <w:pStyle w:val="VCAAbody"/>
        <w:rPr>
          <w:lang w:val="en-AU"/>
        </w:rPr>
      </w:pPr>
      <w:r>
        <w:rPr>
          <w:lang w:val="en-AU"/>
        </w:rPr>
        <w:t xml:space="preserve">Attempts to provide a response based on temperature change could not be accepted </w:t>
      </w:r>
      <w:r w:rsidR="000140D9">
        <w:rPr>
          <w:lang w:val="en-AU"/>
        </w:rPr>
        <w:t xml:space="preserve">as </w:t>
      </w:r>
      <w:r>
        <w:rPr>
          <w:lang w:val="en-AU"/>
        </w:rPr>
        <w:t xml:space="preserve">the stem of </w:t>
      </w:r>
      <w:r w:rsidR="000140D9">
        <w:rPr>
          <w:lang w:val="en-AU"/>
        </w:rPr>
        <w:t xml:space="preserve">the </w:t>
      </w:r>
      <w:r>
        <w:rPr>
          <w:lang w:val="en-AU"/>
        </w:rPr>
        <w:t xml:space="preserve">question </w:t>
      </w:r>
      <w:r w:rsidR="000140D9">
        <w:rPr>
          <w:lang w:val="en-AU"/>
        </w:rPr>
        <w:t xml:space="preserve">emphasised </w:t>
      </w:r>
      <w:r>
        <w:rPr>
          <w:lang w:val="en-AU"/>
        </w:rPr>
        <w:t>that the process occurred at a constant temperature.</w:t>
      </w:r>
      <w:r w:rsidR="00F105DE">
        <w:rPr>
          <w:lang w:val="en-AU"/>
        </w:rPr>
        <w:t xml:space="preserve"> </w:t>
      </w:r>
      <w:r>
        <w:rPr>
          <w:lang w:val="en-AU"/>
        </w:rPr>
        <w:t>Students are reminded to fully read the stem of each question.</w:t>
      </w:r>
    </w:p>
    <w:p w14:paraId="1A093B3B" w14:textId="20F1F63D" w:rsidR="00332385" w:rsidRPr="00750D96" w:rsidRDefault="00332385" w:rsidP="00332385">
      <w:pPr>
        <w:pStyle w:val="VCAAHeading3"/>
        <w:rPr>
          <w:lang w:val="en-AU"/>
        </w:rPr>
      </w:pPr>
      <w:r w:rsidRPr="00750D96">
        <w:rPr>
          <w:lang w:val="en-AU"/>
        </w:rPr>
        <w:t xml:space="preserve">Question </w:t>
      </w:r>
      <w:r w:rsidR="00F844C7">
        <w:rPr>
          <w:lang w:val="en-AU"/>
        </w:rPr>
        <w:t>4d</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F844C7" w:rsidRPr="002F37AE" w14:paraId="4AD4A0BA"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6F320D9D" w14:textId="77777777" w:rsidR="00F844C7" w:rsidRPr="002F37AE" w:rsidRDefault="00F844C7" w:rsidP="00F844C7">
            <w:pPr>
              <w:pStyle w:val="VCAAtablecondensedheading"/>
            </w:pPr>
            <w:r w:rsidRPr="002F37AE">
              <w:t>Marks</w:t>
            </w:r>
          </w:p>
        </w:tc>
        <w:tc>
          <w:tcPr>
            <w:tcW w:w="907" w:type="dxa"/>
          </w:tcPr>
          <w:p w14:paraId="6E412F4D" w14:textId="77777777" w:rsidR="00F844C7" w:rsidRPr="002F37AE" w:rsidRDefault="00F844C7" w:rsidP="00F844C7">
            <w:pPr>
              <w:pStyle w:val="VCAAtablecondensedheading"/>
            </w:pPr>
            <w:r w:rsidRPr="002F37AE">
              <w:t>0</w:t>
            </w:r>
          </w:p>
        </w:tc>
        <w:tc>
          <w:tcPr>
            <w:tcW w:w="907" w:type="dxa"/>
          </w:tcPr>
          <w:p w14:paraId="33467979" w14:textId="7FA2F8E7" w:rsidR="00F844C7" w:rsidRPr="002F37AE" w:rsidRDefault="00F844C7" w:rsidP="00F844C7">
            <w:pPr>
              <w:pStyle w:val="VCAAtablecondensedheading"/>
            </w:pPr>
            <w:r w:rsidRPr="002F37AE">
              <w:t>1</w:t>
            </w:r>
          </w:p>
        </w:tc>
        <w:tc>
          <w:tcPr>
            <w:tcW w:w="907" w:type="dxa"/>
          </w:tcPr>
          <w:p w14:paraId="3365D3AC" w14:textId="1A970F30" w:rsidR="00F844C7" w:rsidRPr="002F37AE" w:rsidRDefault="00F844C7" w:rsidP="00F844C7">
            <w:pPr>
              <w:pStyle w:val="VCAAtablecondensedheading"/>
            </w:pPr>
            <w:r>
              <w:t>2</w:t>
            </w:r>
          </w:p>
        </w:tc>
        <w:tc>
          <w:tcPr>
            <w:tcW w:w="907" w:type="dxa"/>
          </w:tcPr>
          <w:p w14:paraId="55C09322" w14:textId="0181690C" w:rsidR="00F844C7" w:rsidRPr="002F37AE" w:rsidRDefault="00F844C7" w:rsidP="00F844C7">
            <w:pPr>
              <w:pStyle w:val="VCAAtablecondensedheading"/>
            </w:pPr>
            <w:r>
              <w:t>3</w:t>
            </w:r>
          </w:p>
        </w:tc>
        <w:tc>
          <w:tcPr>
            <w:tcW w:w="1089" w:type="dxa"/>
          </w:tcPr>
          <w:p w14:paraId="57D96A6C" w14:textId="77777777" w:rsidR="00F844C7" w:rsidRPr="002F37AE" w:rsidRDefault="00F844C7" w:rsidP="00F844C7">
            <w:pPr>
              <w:pStyle w:val="VCAAtablecondensedheading"/>
            </w:pPr>
            <w:r w:rsidRPr="002F37AE">
              <w:t>Average</w:t>
            </w:r>
          </w:p>
        </w:tc>
      </w:tr>
      <w:tr w:rsidR="00F844C7" w:rsidRPr="002F37AE" w14:paraId="4F9E318E" w14:textId="77777777" w:rsidTr="0030332D">
        <w:trPr>
          <w:trHeight w:val="389"/>
        </w:trPr>
        <w:tc>
          <w:tcPr>
            <w:tcW w:w="908" w:type="dxa"/>
          </w:tcPr>
          <w:p w14:paraId="5A26E433" w14:textId="77777777" w:rsidR="00F844C7" w:rsidRPr="002F37AE" w:rsidRDefault="00F844C7" w:rsidP="00F844C7">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10D5032" w14:textId="3821805E" w:rsidR="00F844C7" w:rsidRPr="00750D96" w:rsidRDefault="00ED646A" w:rsidP="00F844C7">
            <w:pPr>
              <w:pStyle w:val="VCAAtablecondensed"/>
            </w:pPr>
            <w:r>
              <w:t>23</w:t>
            </w:r>
          </w:p>
        </w:tc>
        <w:tc>
          <w:tcPr>
            <w:tcW w:w="907" w:type="dxa"/>
            <w:vAlign w:val="center"/>
          </w:tcPr>
          <w:p w14:paraId="1D560AEF" w14:textId="3F322661" w:rsidR="00F844C7" w:rsidRPr="00750D96" w:rsidRDefault="00ED646A" w:rsidP="00F844C7">
            <w:pPr>
              <w:pStyle w:val="VCAAtablecondensed"/>
            </w:pPr>
            <w:r>
              <w:t>41</w:t>
            </w:r>
          </w:p>
        </w:tc>
        <w:tc>
          <w:tcPr>
            <w:tcW w:w="907" w:type="dxa"/>
            <w:vAlign w:val="center"/>
          </w:tcPr>
          <w:p w14:paraId="24C6D8ED" w14:textId="01BE2DFA" w:rsidR="00F844C7" w:rsidRPr="00750D96" w:rsidRDefault="00ED646A" w:rsidP="00F844C7">
            <w:pPr>
              <w:pStyle w:val="VCAAtablecondensed"/>
            </w:pPr>
            <w:r>
              <w:t>18</w:t>
            </w:r>
          </w:p>
        </w:tc>
        <w:tc>
          <w:tcPr>
            <w:tcW w:w="907" w:type="dxa"/>
            <w:vAlign w:val="center"/>
          </w:tcPr>
          <w:p w14:paraId="16CA5593" w14:textId="48DE0ED9" w:rsidR="00F844C7" w:rsidRPr="00750D96" w:rsidRDefault="00ED646A" w:rsidP="00F844C7">
            <w:pPr>
              <w:pStyle w:val="VCAAtablecondensed"/>
            </w:pPr>
            <w:r>
              <w:t>18</w:t>
            </w:r>
          </w:p>
        </w:tc>
        <w:tc>
          <w:tcPr>
            <w:tcW w:w="1089" w:type="dxa"/>
          </w:tcPr>
          <w:p w14:paraId="6B419FD9" w14:textId="6C169F51" w:rsidR="00F844C7" w:rsidRPr="00750D96" w:rsidRDefault="00ED646A" w:rsidP="00F844C7">
            <w:pPr>
              <w:pStyle w:val="VCAAtablecondensed"/>
              <w:rPr>
                <w:rStyle w:val="VCAAbold"/>
                <w:b w:val="0"/>
                <w:bCs w:val="0"/>
              </w:rPr>
            </w:pPr>
            <w:r>
              <w:rPr>
                <w:rStyle w:val="VCAAbold"/>
                <w:b w:val="0"/>
                <w:bCs w:val="0"/>
              </w:rPr>
              <w:t>1.3</w:t>
            </w:r>
          </w:p>
        </w:tc>
      </w:tr>
    </w:tbl>
    <w:p w14:paraId="02DFF9D1" w14:textId="43BAF1A9" w:rsidR="00332385" w:rsidRDefault="00F844C7" w:rsidP="00332385">
      <w:pPr>
        <w:pStyle w:val="VCAAbody"/>
        <w:rPr>
          <w:lang w:val="en-AU"/>
        </w:rPr>
      </w:pPr>
      <w:r>
        <w:rPr>
          <w:lang w:val="en-AU"/>
        </w:rPr>
        <w:t xml:space="preserve">The first mark was awarded for a clear identification of what the term </w:t>
      </w:r>
      <w:r w:rsidR="00F105DE">
        <w:rPr>
          <w:lang w:val="en-AU"/>
        </w:rPr>
        <w:t>‘</w:t>
      </w:r>
      <w:r>
        <w:rPr>
          <w:lang w:val="en-AU"/>
        </w:rPr>
        <w:t>conflict</w:t>
      </w:r>
      <w:r w:rsidR="00F105DE">
        <w:rPr>
          <w:lang w:val="en-AU"/>
        </w:rPr>
        <w:t>’</w:t>
      </w:r>
      <w:r>
        <w:rPr>
          <w:lang w:val="en-AU"/>
        </w:rPr>
        <w:t xml:space="preserve"> related to in terms of the optimal rate and temperature when ammonia is being produced.</w:t>
      </w:r>
      <w:r w:rsidR="00F105DE">
        <w:rPr>
          <w:lang w:val="en-AU"/>
        </w:rPr>
        <w:t xml:space="preserve"> </w:t>
      </w:r>
      <w:r w:rsidR="005D0772">
        <w:rPr>
          <w:lang w:val="en-AU"/>
        </w:rPr>
        <w:t>A good example showing detailed understanding of this conflict could have been</w:t>
      </w:r>
      <w:r w:rsidR="00A01482">
        <w:rPr>
          <w:lang w:val="en-AU"/>
        </w:rPr>
        <w:t>:</w:t>
      </w:r>
    </w:p>
    <w:p w14:paraId="6DB7CB6D" w14:textId="50F267DD" w:rsidR="00F844C7" w:rsidRPr="005D0772" w:rsidRDefault="00F844C7" w:rsidP="00E26494">
      <w:pPr>
        <w:pStyle w:val="VCAAstudentresponse"/>
      </w:pPr>
      <w:r w:rsidRPr="005D0772">
        <w:t>Due to the exothermic nature of the equilibrium, at high temperature the rate of formation of ammonia is high but the yield will be low</w:t>
      </w:r>
      <w:r w:rsidR="00A01482">
        <w:t>,</w:t>
      </w:r>
      <w:r w:rsidRPr="005D0772">
        <w:t xml:space="preserve"> whereas at low temperature the rate of formation of ammonia is too slow but the yield is very high.</w:t>
      </w:r>
    </w:p>
    <w:p w14:paraId="6073615E" w14:textId="0DFE0735" w:rsidR="00F844C7" w:rsidRDefault="00F844C7" w:rsidP="00332385">
      <w:pPr>
        <w:pStyle w:val="VCAAbody"/>
        <w:rPr>
          <w:lang w:val="en-AU"/>
        </w:rPr>
      </w:pPr>
      <w:r>
        <w:rPr>
          <w:lang w:val="en-AU"/>
        </w:rPr>
        <w:t>The second mark was awarded for a clear statement that link</w:t>
      </w:r>
      <w:r w:rsidR="00641169">
        <w:rPr>
          <w:lang w:val="en-AU"/>
        </w:rPr>
        <w:t>ed</w:t>
      </w:r>
      <w:r>
        <w:rPr>
          <w:lang w:val="en-AU"/>
        </w:rPr>
        <w:t xml:space="preserve"> the presence of the catalyst </w:t>
      </w:r>
      <w:r w:rsidR="00372CC5">
        <w:rPr>
          <w:lang w:val="en-AU"/>
        </w:rPr>
        <w:t>to allowing a sufficiently fast rate to be occurring at a lower temperature</w:t>
      </w:r>
      <w:r w:rsidR="000140D9">
        <w:rPr>
          <w:lang w:val="en-AU"/>
        </w:rPr>
        <w:t>,</w:t>
      </w:r>
      <w:r w:rsidR="005D0772">
        <w:rPr>
          <w:lang w:val="en-AU"/>
        </w:rPr>
        <w:t xml:space="preserve"> and hence reduc</w:t>
      </w:r>
      <w:r w:rsidR="00641169">
        <w:rPr>
          <w:lang w:val="en-AU"/>
        </w:rPr>
        <w:t>ing</w:t>
      </w:r>
      <w:r w:rsidR="005D0772">
        <w:rPr>
          <w:lang w:val="en-AU"/>
        </w:rPr>
        <w:t xml:space="preserve"> energy requirements</w:t>
      </w:r>
      <w:r w:rsidR="00372CC5">
        <w:rPr>
          <w:lang w:val="en-AU"/>
        </w:rPr>
        <w:t>.</w:t>
      </w:r>
    </w:p>
    <w:p w14:paraId="4B525B98" w14:textId="11EED2FE" w:rsidR="00332385" w:rsidRDefault="00372CC5" w:rsidP="00332385">
      <w:pPr>
        <w:pStyle w:val="VCAAbody"/>
        <w:rPr>
          <w:lang w:val="en-AU"/>
        </w:rPr>
      </w:pPr>
      <w:r>
        <w:rPr>
          <w:lang w:val="en-AU"/>
        </w:rPr>
        <w:t xml:space="preserve">The third mark was awarded for a clear statement that linked the lower temperature requirements </w:t>
      </w:r>
      <w:r w:rsidR="00317347">
        <w:rPr>
          <w:lang w:val="en-AU"/>
        </w:rPr>
        <w:t xml:space="preserve">with </w:t>
      </w:r>
      <w:r>
        <w:rPr>
          <w:lang w:val="en-AU"/>
        </w:rPr>
        <w:t xml:space="preserve">the </w:t>
      </w:r>
      <w:r w:rsidR="004F5E5F">
        <w:rPr>
          <w:lang w:val="en-AU"/>
        </w:rPr>
        <w:t>g</w:t>
      </w:r>
      <w:r w:rsidR="00317347">
        <w:rPr>
          <w:lang w:val="en-AU"/>
        </w:rPr>
        <w:t xml:space="preserve">reen </w:t>
      </w:r>
      <w:r w:rsidR="004F5E5F">
        <w:rPr>
          <w:lang w:val="en-AU"/>
        </w:rPr>
        <w:t>c</w:t>
      </w:r>
      <w:r w:rsidR="00317347">
        <w:rPr>
          <w:lang w:val="en-AU"/>
        </w:rPr>
        <w:t xml:space="preserve">hemistry </w:t>
      </w:r>
      <w:r w:rsidR="004F5E5F">
        <w:rPr>
          <w:lang w:val="en-AU"/>
        </w:rPr>
        <w:t>p</w:t>
      </w:r>
      <w:r w:rsidR="00317347">
        <w:rPr>
          <w:lang w:val="en-AU"/>
        </w:rPr>
        <w:t>rinciple</w:t>
      </w:r>
      <w:r w:rsidR="004F5E5F">
        <w:rPr>
          <w:lang w:val="en-AU"/>
        </w:rPr>
        <w:t xml:space="preserve"> of</w:t>
      </w:r>
      <w:r w:rsidR="00317347">
        <w:rPr>
          <w:lang w:val="en-AU"/>
        </w:rPr>
        <w:t xml:space="preserve"> </w:t>
      </w:r>
      <w:r w:rsidR="00F105DE">
        <w:rPr>
          <w:lang w:val="en-AU"/>
        </w:rPr>
        <w:t>‘</w:t>
      </w:r>
      <w:r w:rsidR="004F5E5F">
        <w:rPr>
          <w:lang w:val="en-AU"/>
        </w:rPr>
        <w:t>c</w:t>
      </w:r>
      <w:r w:rsidR="00317347">
        <w:rPr>
          <w:lang w:val="en-AU"/>
        </w:rPr>
        <w:t>atalysis</w:t>
      </w:r>
      <w:r w:rsidR="00F105DE">
        <w:rPr>
          <w:lang w:val="en-AU"/>
        </w:rPr>
        <w:t>’</w:t>
      </w:r>
      <w:r w:rsidR="00CB6337">
        <w:rPr>
          <w:lang w:val="en-AU"/>
        </w:rPr>
        <w:t>,</w:t>
      </w:r>
      <w:r w:rsidR="00317347">
        <w:rPr>
          <w:lang w:val="en-AU"/>
        </w:rPr>
        <w:t xml:space="preserve"> </w:t>
      </w:r>
      <w:r w:rsidR="00C2402E">
        <w:rPr>
          <w:lang w:val="en-AU"/>
        </w:rPr>
        <w:t xml:space="preserve">which states that </w:t>
      </w:r>
      <w:r w:rsidR="00CB6337">
        <w:rPr>
          <w:lang w:val="en-AU"/>
        </w:rPr>
        <w:t>‘</w:t>
      </w:r>
      <w:r w:rsidR="00C2402E">
        <w:rPr>
          <w:lang w:val="en-AU"/>
        </w:rPr>
        <w:t>Catalysts</w:t>
      </w:r>
      <w:r w:rsidR="00CB6337">
        <w:rPr>
          <w:lang w:val="en-AU"/>
        </w:rPr>
        <w:t xml:space="preserve"> </w:t>
      </w:r>
      <w:r w:rsidR="00C2402E">
        <w:rPr>
          <w:lang w:val="en-AU"/>
        </w:rPr>
        <w:t>… using less energy and reagents in reaction processes/pathways</w:t>
      </w:r>
      <w:r w:rsidR="00CB6337">
        <w:rPr>
          <w:lang w:val="en-AU"/>
        </w:rPr>
        <w:t>’. T</w:t>
      </w:r>
      <w:r w:rsidR="00641169">
        <w:rPr>
          <w:lang w:val="en-AU"/>
        </w:rPr>
        <w:t>he</w:t>
      </w:r>
      <w:r w:rsidR="00C2402E">
        <w:rPr>
          <w:lang w:val="en-AU"/>
        </w:rPr>
        <w:t>refore</w:t>
      </w:r>
      <w:r w:rsidR="00CB6337">
        <w:rPr>
          <w:lang w:val="en-AU"/>
        </w:rPr>
        <w:t>,</w:t>
      </w:r>
      <w:r w:rsidR="00C2402E">
        <w:rPr>
          <w:lang w:val="en-AU"/>
        </w:rPr>
        <w:t xml:space="preserve"> a student needed to show</w:t>
      </w:r>
      <w:r w:rsidR="00CB6337">
        <w:rPr>
          <w:lang w:val="en-AU"/>
        </w:rPr>
        <w:t xml:space="preserve"> </w:t>
      </w:r>
      <w:r w:rsidR="00317347">
        <w:rPr>
          <w:lang w:val="en-AU"/>
        </w:rPr>
        <w:t>reasoning for this choice</w:t>
      </w:r>
      <w:r w:rsidR="00404B88">
        <w:rPr>
          <w:lang w:val="en-AU"/>
        </w:rPr>
        <w:t xml:space="preserve"> based on linking the lower temperature </w:t>
      </w:r>
      <w:r w:rsidR="00C2402E">
        <w:rPr>
          <w:lang w:val="en-AU"/>
        </w:rPr>
        <w:t>to this concept</w:t>
      </w:r>
      <w:r w:rsidR="00404B88">
        <w:rPr>
          <w:lang w:val="en-AU"/>
        </w:rPr>
        <w:t>.</w:t>
      </w:r>
    </w:p>
    <w:p w14:paraId="2CDF8FBB" w14:textId="644431BD" w:rsidR="005D0772" w:rsidRDefault="00641169" w:rsidP="00332385">
      <w:pPr>
        <w:pStyle w:val="VCAAbody"/>
        <w:rPr>
          <w:lang w:val="en-AU"/>
        </w:rPr>
      </w:pPr>
      <w:r>
        <w:rPr>
          <w:lang w:val="en-AU"/>
        </w:rPr>
        <w:t>Most</w:t>
      </w:r>
      <w:r w:rsidR="005D0772">
        <w:rPr>
          <w:lang w:val="en-AU"/>
        </w:rPr>
        <w:t xml:space="preserve"> </w:t>
      </w:r>
      <w:r>
        <w:rPr>
          <w:lang w:val="en-AU"/>
        </w:rPr>
        <w:t>responses effectively</w:t>
      </w:r>
      <w:r w:rsidR="005D0772">
        <w:rPr>
          <w:lang w:val="en-AU"/>
        </w:rPr>
        <w:t xml:space="preserve"> linked the </w:t>
      </w:r>
      <w:r w:rsidR="004F5E5F">
        <w:rPr>
          <w:lang w:val="en-AU"/>
        </w:rPr>
        <w:t>g</w:t>
      </w:r>
      <w:r w:rsidR="005D0772">
        <w:rPr>
          <w:lang w:val="en-AU"/>
        </w:rPr>
        <w:t xml:space="preserve">reen </w:t>
      </w:r>
      <w:r w:rsidR="004F5E5F">
        <w:rPr>
          <w:lang w:val="en-AU"/>
        </w:rPr>
        <w:t>c</w:t>
      </w:r>
      <w:r w:rsidR="005D0772">
        <w:rPr>
          <w:lang w:val="en-AU"/>
        </w:rPr>
        <w:t xml:space="preserve">hemistry </w:t>
      </w:r>
      <w:r w:rsidR="004F5E5F">
        <w:rPr>
          <w:lang w:val="en-AU"/>
        </w:rPr>
        <w:t>p</w:t>
      </w:r>
      <w:r w:rsidR="005D0772">
        <w:rPr>
          <w:lang w:val="en-AU"/>
        </w:rPr>
        <w:t xml:space="preserve">rinciple to this issue, but often </w:t>
      </w:r>
      <w:r>
        <w:rPr>
          <w:lang w:val="en-AU"/>
        </w:rPr>
        <w:t>did not</w:t>
      </w:r>
      <w:r w:rsidR="005D0772">
        <w:rPr>
          <w:lang w:val="en-AU"/>
        </w:rPr>
        <w:t xml:space="preserve"> fully identify the </w:t>
      </w:r>
      <w:r w:rsidR="00F105DE">
        <w:rPr>
          <w:lang w:val="en-AU"/>
        </w:rPr>
        <w:t>‘</w:t>
      </w:r>
      <w:r w:rsidR="005D0772">
        <w:rPr>
          <w:lang w:val="en-AU"/>
        </w:rPr>
        <w:t>conflict</w:t>
      </w:r>
      <w:r w:rsidR="00F105DE">
        <w:rPr>
          <w:lang w:val="en-AU"/>
        </w:rPr>
        <w:t>’</w:t>
      </w:r>
      <w:r w:rsidR="005D0772">
        <w:rPr>
          <w:lang w:val="en-AU"/>
        </w:rPr>
        <w:t xml:space="preserve"> that was asked for in the stem of the question.</w:t>
      </w:r>
    </w:p>
    <w:p w14:paraId="6E114F6E" w14:textId="77777777" w:rsidR="0032571A" w:rsidRDefault="0032571A" w:rsidP="00C624D1">
      <w:pPr>
        <w:pStyle w:val="VCAAbody"/>
        <w:rPr>
          <w:lang w:val="en-AU"/>
        </w:rPr>
      </w:pPr>
      <w:r>
        <w:rPr>
          <w:lang w:val="en-AU"/>
        </w:rPr>
        <w:br w:type="page"/>
      </w:r>
    </w:p>
    <w:p w14:paraId="12BA3319" w14:textId="1D143A8D" w:rsidR="001875E9" w:rsidRPr="00750D96" w:rsidRDefault="001875E9" w:rsidP="001875E9">
      <w:pPr>
        <w:pStyle w:val="VCAAHeading3"/>
        <w:rPr>
          <w:lang w:val="en-AU"/>
        </w:rPr>
      </w:pPr>
      <w:r w:rsidRPr="00750D96">
        <w:rPr>
          <w:lang w:val="en-AU"/>
        </w:rPr>
        <w:lastRenderedPageBreak/>
        <w:t xml:space="preserve">Question </w:t>
      </w:r>
      <w:r>
        <w:rPr>
          <w:lang w:val="en-AU"/>
        </w:rPr>
        <w:t>5a</w:t>
      </w:r>
      <w:r w:rsidR="00641169">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1875E9" w:rsidRPr="002F37AE" w14:paraId="50C349C6"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C46F30B" w14:textId="77777777" w:rsidR="001875E9" w:rsidRPr="002F37AE" w:rsidRDefault="001875E9" w:rsidP="0030332D">
            <w:pPr>
              <w:pStyle w:val="VCAAtablecondensedheading"/>
            </w:pPr>
            <w:r w:rsidRPr="002F37AE">
              <w:t>Marks</w:t>
            </w:r>
          </w:p>
        </w:tc>
        <w:tc>
          <w:tcPr>
            <w:tcW w:w="907" w:type="dxa"/>
          </w:tcPr>
          <w:p w14:paraId="18E69FE0" w14:textId="77777777" w:rsidR="001875E9" w:rsidRPr="002F37AE" w:rsidRDefault="001875E9" w:rsidP="0030332D">
            <w:pPr>
              <w:pStyle w:val="VCAAtablecondensedheading"/>
            </w:pPr>
            <w:r w:rsidRPr="002F37AE">
              <w:t>0</w:t>
            </w:r>
          </w:p>
        </w:tc>
        <w:tc>
          <w:tcPr>
            <w:tcW w:w="907" w:type="dxa"/>
          </w:tcPr>
          <w:p w14:paraId="629014A9" w14:textId="77777777" w:rsidR="001875E9" w:rsidRPr="002F37AE" w:rsidRDefault="001875E9" w:rsidP="0030332D">
            <w:pPr>
              <w:pStyle w:val="VCAAtablecondensedheading"/>
            </w:pPr>
            <w:r w:rsidRPr="002F37AE">
              <w:t>1</w:t>
            </w:r>
          </w:p>
        </w:tc>
        <w:tc>
          <w:tcPr>
            <w:tcW w:w="907" w:type="dxa"/>
          </w:tcPr>
          <w:p w14:paraId="4C7591C1" w14:textId="77777777" w:rsidR="001875E9" w:rsidRPr="002F37AE" w:rsidRDefault="001875E9" w:rsidP="0030332D">
            <w:pPr>
              <w:pStyle w:val="VCAAtablecondensedheading"/>
            </w:pPr>
            <w:r>
              <w:t>2</w:t>
            </w:r>
          </w:p>
        </w:tc>
        <w:tc>
          <w:tcPr>
            <w:tcW w:w="1089" w:type="dxa"/>
          </w:tcPr>
          <w:p w14:paraId="2DC74588" w14:textId="77777777" w:rsidR="001875E9" w:rsidRPr="002F37AE" w:rsidRDefault="001875E9" w:rsidP="0030332D">
            <w:pPr>
              <w:pStyle w:val="VCAAtablecondensedheading"/>
            </w:pPr>
            <w:r w:rsidRPr="002F37AE">
              <w:t>Average</w:t>
            </w:r>
          </w:p>
        </w:tc>
      </w:tr>
      <w:tr w:rsidR="001875E9" w:rsidRPr="002F37AE" w14:paraId="47F7951C" w14:textId="77777777" w:rsidTr="0030332D">
        <w:trPr>
          <w:trHeight w:val="389"/>
        </w:trPr>
        <w:tc>
          <w:tcPr>
            <w:tcW w:w="908" w:type="dxa"/>
          </w:tcPr>
          <w:p w14:paraId="6EF202D3" w14:textId="77777777" w:rsidR="001875E9" w:rsidRPr="002F37AE" w:rsidRDefault="001875E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56346F2" w14:textId="5E5CBA4E" w:rsidR="001875E9" w:rsidRPr="00750D96" w:rsidRDefault="00ED646A" w:rsidP="0030332D">
            <w:pPr>
              <w:pStyle w:val="VCAAtablecondensed"/>
            </w:pPr>
            <w:r>
              <w:t>19</w:t>
            </w:r>
          </w:p>
        </w:tc>
        <w:tc>
          <w:tcPr>
            <w:tcW w:w="907" w:type="dxa"/>
            <w:vAlign w:val="center"/>
          </w:tcPr>
          <w:p w14:paraId="5CA59A23" w14:textId="69465FC5" w:rsidR="001875E9" w:rsidRPr="00750D96" w:rsidRDefault="00ED646A" w:rsidP="0030332D">
            <w:pPr>
              <w:pStyle w:val="VCAAtablecondensed"/>
            </w:pPr>
            <w:r>
              <w:t>20</w:t>
            </w:r>
          </w:p>
        </w:tc>
        <w:tc>
          <w:tcPr>
            <w:tcW w:w="907" w:type="dxa"/>
            <w:vAlign w:val="center"/>
          </w:tcPr>
          <w:p w14:paraId="581723F4" w14:textId="4196DA99" w:rsidR="001875E9" w:rsidRPr="00750D96" w:rsidRDefault="00ED646A" w:rsidP="0030332D">
            <w:pPr>
              <w:pStyle w:val="VCAAtablecondensed"/>
            </w:pPr>
            <w:r>
              <w:t>62</w:t>
            </w:r>
          </w:p>
        </w:tc>
        <w:tc>
          <w:tcPr>
            <w:tcW w:w="1089" w:type="dxa"/>
          </w:tcPr>
          <w:p w14:paraId="2FE6E54D" w14:textId="4AA3B64D" w:rsidR="001875E9" w:rsidRPr="00750D96" w:rsidRDefault="00ED646A" w:rsidP="0030332D">
            <w:pPr>
              <w:pStyle w:val="VCAAtablecondensed"/>
              <w:rPr>
                <w:rStyle w:val="VCAAbold"/>
                <w:b w:val="0"/>
                <w:bCs w:val="0"/>
              </w:rPr>
            </w:pPr>
            <w:r>
              <w:rPr>
                <w:rStyle w:val="VCAAbold"/>
                <w:b w:val="0"/>
                <w:bCs w:val="0"/>
              </w:rPr>
              <w:t>1.</w:t>
            </w:r>
            <w:r w:rsidR="003164A5">
              <w:rPr>
                <w:rStyle w:val="VCAAbold"/>
                <w:b w:val="0"/>
                <w:bCs w:val="0"/>
              </w:rPr>
              <w:t>5</w:t>
            </w:r>
          </w:p>
        </w:tc>
      </w:tr>
    </w:tbl>
    <w:p w14:paraId="002040B9" w14:textId="1458D4E0" w:rsidR="001875E9" w:rsidRDefault="001875E9" w:rsidP="001875E9">
      <w:pPr>
        <w:pStyle w:val="VCAAbody"/>
        <w:rPr>
          <w:lang w:val="en-AU"/>
        </w:rPr>
      </w:pPr>
      <w:r>
        <w:rPr>
          <w:lang w:val="en-AU"/>
        </w:rPr>
        <w:t>The first mark was awarded for the correct calculation of the mole of butane</w:t>
      </w:r>
      <w:r w:rsidR="00BB73AF">
        <w:rPr>
          <w:lang w:val="en-AU"/>
        </w:rPr>
        <w:t>:</w:t>
      </w:r>
    </w:p>
    <w:p w14:paraId="423C029D" w14:textId="2687F1F6" w:rsidR="001875E9" w:rsidRDefault="001875E9" w:rsidP="001875E9">
      <w:pPr>
        <w:pStyle w:val="VCAAbody"/>
        <w:rPr>
          <w:lang w:val="en-AU"/>
        </w:rPr>
      </w:pPr>
      <w:r>
        <w:rPr>
          <w:lang w:val="en-AU"/>
        </w:rPr>
        <w:t>n(C</w:t>
      </w:r>
      <w:r w:rsidRPr="00AA3883">
        <w:rPr>
          <w:rStyle w:val="VCAAsubscript"/>
        </w:rPr>
        <w:t>4</w:t>
      </w:r>
      <w:r>
        <w:rPr>
          <w:lang w:val="en-AU"/>
        </w:rPr>
        <w:t>H</w:t>
      </w:r>
      <w:r w:rsidRPr="00AA3883">
        <w:rPr>
          <w:rStyle w:val="VCAAsubscript"/>
        </w:rPr>
        <w:t>10</w:t>
      </w:r>
      <w:r>
        <w:rPr>
          <w:lang w:val="en-AU"/>
        </w:rPr>
        <w:t>) = 0.580 / 58 = 0.010 mol</w:t>
      </w:r>
    </w:p>
    <w:p w14:paraId="4590A99F" w14:textId="3675AF7F" w:rsidR="001875E9" w:rsidRDefault="001875E9" w:rsidP="001875E9">
      <w:pPr>
        <w:pStyle w:val="VCAAbody"/>
        <w:rPr>
          <w:lang w:val="en-AU"/>
        </w:rPr>
      </w:pPr>
      <w:r>
        <w:rPr>
          <w:lang w:val="en-AU"/>
        </w:rPr>
        <w:t xml:space="preserve">The second mark was </w:t>
      </w:r>
      <w:r w:rsidR="004F5E5F">
        <w:rPr>
          <w:lang w:val="en-AU"/>
        </w:rPr>
        <w:t xml:space="preserve">awarded for calculating </w:t>
      </w:r>
      <w:r>
        <w:rPr>
          <w:lang w:val="en-AU"/>
        </w:rPr>
        <w:t>the correct quantity of energy released</w:t>
      </w:r>
      <w:r w:rsidR="004F5E5F">
        <w:rPr>
          <w:lang w:val="en-AU"/>
        </w:rPr>
        <w:t>,</w:t>
      </w:r>
      <w:r>
        <w:rPr>
          <w:lang w:val="en-AU"/>
        </w:rPr>
        <w:t xml:space="preserve"> with units</w:t>
      </w:r>
      <w:r w:rsidR="00BB73AF">
        <w:rPr>
          <w:lang w:val="en-AU"/>
        </w:rPr>
        <w:t>:</w:t>
      </w:r>
    </w:p>
    <w:p w14:paraId="6318D2FB" w14:textId="1592AB22" w:rsidR="001875E9" w:rsidRDefault="001875E9" w:rsidP="001875E9">
      <w:pPr>
        <w:pStyle w:val="VCAAbody"/>
        <w:rPr>
          <w:lang w:val="en-AU"/>
        </w:rPr>
      </w:pPr>
      <w:r>
        <w:rPr>
          <w:lang w:val="en-AU"/>
        </w:rPr>
        <w:t xml:space="preserve">E = 0.010 </w:t>
      </w:r>
      <w:r w:rsidR="00BB73AF">
        <w:rPr>
          <w:lang w:val="en-AU"/>
        </w:rPr>
        <w:t>×</w:t>
      </w:r>
      <w:r>
        <w:rPr>
          <w:lang w:val="en-AU"/>
        </w:rPr>
        <w:t xml:space="preserve"> 2880 = 28.8 kJ</w:t>
      </w:r>
    </w:p>
    <w:p w14:paraId="2B48E0B3" w14:textId="5B134DA4" w:rsidR="001875E9" w:rsidRPr="00750D96" w:rsidRDefault="001875E9" w:rsidP="001875E9">
      <w:pPr>
        <w:pStyle w:val="VCAAHeading3"/>
        <w:rPr>
          <w:lang w:val="en-AU"/>
        </w:rPr>
      </w:pPr>
      <w:r w:rsidRPr="00750D96">
        <w:rPr>
          <w:lang w:val="en-AU"/>
        </w:rPr>
        <w:t xml:space="preserve">Question </w:t>
      </w:r>
      <w:r>
        <w:rPr>
          <w:lang w:val="en-AU"/>
        </w:rPr>
        <w:t>5</w:t>
      </w:r>
      <w:proofErr w:type="gramStart"/>
      <w:r>
        <w:rPr>
          <w:lang w:val="en-AU"/>
        </w:rPr>
        <w:t>a</w:t>
      </w:r>
      <w:r w:rsidR="00BB73AF">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1875E9" w:rsidRPr="002F37AE" w14:paraId="62C0ACDD"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5E0FE2F" w14:textId="77777777" w:rsidR="001875E9" w:rsidRPr="002F37AE" w:rsidRDefault="001875E9" w:rsidP="0030332D">
            <w:pPr>
              <w:pStyle w:val="VCAAtablecondensedheading"/>
            </w:pPr>
            <w:r w:rsidRPr="002F37AE">
              <w:t>Marks</w:t>
            </w:r>
          </w:p>
        </w:tc>
        <w:tc>
          <w:tcPr>
            <w:tcW w:w="907" w:type="dxa"/>
          </w:tcPr>
          <w:p w14:paraId="43840BAB" w14:textId="77777777" w:rsidR="001875E9" w:rsidRPr="002F37AE" w:rsidRDefault="001875E9" w:rsidP="0030332D">
            <w:pPr>
              <w:pStyle w:val="VCAAtablecondensedheading"/>
            </w:pPr>
            <w:r w:rsidRPr="002F37AE">
              <w:t>0</w:t>
            </w:r>
          </w:p>
        </w:tc>
        <w:tc>
          <w:tcPr>
            <w:tcW w:w="907" w:type="dxa"/>
          </w:tcPr>
          <w:p w14:paraId="3BC07A9C" w14:textId="77777777" w:rsidR="001875E9" w:rsidRPr="002F37AE" w:rsidRDefault="001875E9" w:rsidP="0030332D">
            <w:pPr>
              <w:pStyle w:val="VCAAtablecondensedheading"/>
            </w:pPr>
            <w:r w:rsidRPr="002F37AE">
              <w:t>1</w:t>
            </w:r>
          </w:p>
        </w:tc>
        <w:tc>
          <w:tcPr>
            <w:tcW w:w="1089" w:type="dxa"/>
          </w:tcPr>
          <w:p w14:paraId="60D83D9D" w14:textId="77777777" w:rsidR="001875E9" w:rsidRPr="002F37AE" w:rsidRDefault="001875E9" w:rsidP="0030332D">
            <w:pPr>
              <w:pStyle w:val="VCAAtablecondensedheading"/>
            </w:pPr>
            <w:r w:rsidRPr="002F37AE">
              <w:t>Average</w:t>
            </w:r>
          </w:p>
        </w:tc>
      </w:tr>
      <w:tr w:rsidR="001875E9" w:rsidRPr="002F37AE" w14:paraId="5727714B" w14:textId="77777777" w:rsidTr="0030332D">
        <w:trPr>
          <w:trHeight w:val="389"/>
        </w:trPr>
        <w:tc>
          <w:tcPr>
            <w:tcW w:w="908" w:type="dxa"/>
          </w:tcPr>
          <w:p w14:paraId="14B48BA8" w14:textId="77777777" w:rsidR="001875E9" w:rsidRPr="002F37AE" w:rsidRDefault="001875E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6D5E58B0" w14:textId="06E56C98" w:rsidR="001875E9" w:rsidRPr="00750D96" w:rsidRDefault="00ED646A" w:rsidP="0030332D">
            <w:pPr>
              <w:pStyle w:val="VCAAtablecondensed"/>
            </w:pPr>
            <w:r>
              <w:t>34</w:t>
            </w:r>
          </w:p>
        </w:tc>
        <w:tc>
          <w:tcPr>
            <w:tcW w:w="907" w:type="dxa"/>
            <w:vAlign w:val="center"/>
          </w:tcPr>
          <w:p w14:paraId="577D3BAA" w14:textId="17587B1E" w:rsidR="001875E9" w:rsidRPr="00750D96" w:rsidRDefault="00ED646A" w:rsidP="0030332D">
            <w:pPr>
              <w:pStyle w:val="VCAAtablecondensed"/>
            </w:pPr>
            <w:r>
              <w:t>66</w:t>
            </w:r>
          </w:p>
        </w:tc>
        <w:tc>
          <w:tcPr>
            <w:tcW w:w="1089" w:type="dxa"/>
          </w:tcPr>
          <w:p w14:paraId="57AB068F" w14:textId="0A15DA33" w:rsidR="001875E9" w:rsidRPr="00750D96" w:rsidRDefault="00ED646A" w:rsidP="0030332D">
            <w:pPr>
              <w:pStyle w:val="VCAAtablecondensed"/>
              <w:rPr>
                <w:rStyle w:val="VCAAbold"/>
                <w:b w:val="0"/>
                <w:bCs w:val="0"/>
              </w:rPr>
            </w:pPr>
            <w:r>
              <w:rPr>
                <w:rStyle w:val="VCAAbold"/>
                <w:b w:val="0"/>
                <w:bCs w:val="0"/>
              </w:rPr>
              <w:t>0.7</w:t>
            </w:r>
          </w:p>
        </w:tc>
      </w:tr>
    </w:tbl>
    <w:p w14:paraId="1F321FD1" w14:textId="069193D6" w:rsidR="001875E9" w:rsidRDefault="001875E9" w:rsidP="001875E9">
      <w:pPr>
        <w:pStyle w:val="VCAAbody"/>
        <w:rPr>
          <w:lang w:val="en-AU"/>
        </w:rPr>
      </w:pPr>
      <w:r>
        <w:rPr>
          <w:lang w:val="en-AU"/>
        </w:rPr>
        <w:t>The mark was awarded for the correct calculation of the energy change of the water</w:t>
      </w:r>
      <w:r w:rsidR="004F5E5F">
        <w:rPr>
          <w:lang w:val="en-AU"/>
        </w:rPr>
        <w:t>,</w:t>
      </w:r>
      <w:r>
        <w:rPr>
          <w:lang w:val="en-AU"/>
        </w:rPr>
        <w:t xml:space="preserve"> with units</w:t>
      </w:r>
      <w:r w:rsidR="00C4207F">
        <w:rPr>
          <w:lang w:val="en-AU"/>
        </w:rPr>
        <w:t>:</w:t>
      </w:r>
    </w:p>
    <w:p w14:paraId="287D4479" w14:textId="3C588135" w:rsidR="001875E9" w:rsidRDefault="001875E9" w:rsidP="001875E9">
      <w:pPr>
        <w:pStyle w:val="VCAAbody"/>
        <w:rPr>
          <w:lang w:val="en-AU"/>
        </w:rPr>
      </w:pPr>
      <w:r>
        <w:rPr>
          <w:lang w:val="en-AU"/>
        </w:rPr>
        <w:t xml:space="preserve">E = 100 </w:t>
      </w:r>
      <w:r w:rsidR="00C4207F">
        <w:rPr>
          <w:lang w:val="en-AU"/>
        </w:rPr>
        <w:t>×</w:t>
      </w:r>
      <w:r>
        <w:rPr>
          <w:lang w:val="en-AU"/>
        </w:rPr>
        <w:t xml:space="preserve"> 4.18 </w:t>
      </w:r>
      <w:r w:rsidR="00C4207F">
        <w:rPr>
          <w:lang w:val="en-AU"/>
        </w:rPr>
        <w:t>×</w:t>
      </w:r>
      <w:r>
        <w:rPr>
          <w:lang w:val="en-AU"/>
        </w:rPr>
        <w:t xml:space="preserve"> 35.6 = 14.9 kJ</w:t>
      </w:r>
    </w:p>
    <w:p w14:paraId="2EAC21BC" w14:textId="1F7C274C" w:rsidR="001875E9" w:rsidRDefault="001875E9" w:rsidP="001875E9">
      <w:pPr>
        <w:pStyle w:val="VCAAbody"/>
        <w:rPr>
          <w:lang w:val="en-AU"/>
        </w:rPr>
      </w:pPr>
      <w:r>
        <w:rPr>
          <w:lang w:val="en-AU"/>
        </w:rPr>
        <w:t xml:space="preserve">It was concerning to see some </w:t>
      </w:r>
      <w:r w:rsidR="00C4207F">
        <w:rPr>
          <w:lang w:val="en-AU"/>
        </w:rPr>
        <w:t>responses using</w:t>
      </w:r>
      <w:r>
        <w:rPr>
          <w:lang w:val="en-AU"/>
        </w:rPr>
        <w:t xml:space="preserve"> the density of water, 0.997, in these calculations as</w:t>
      </w:r>
      <w:r w:rsidR="000925E3">
        <w:rPr>
          <w:lang w:val="en-AU"/>
        </w:rPr>
        <w:t>,</w:t>
      </w:r>
      <w:r>
        <w:rPr>
          <w:lang w:val="en-AU"/>
        </w:rPr>
        <w:t xml:space="preserve"> </w:t>
      </w:r>
      <w:r w:rsidR="000925E3">
        <w:rPr>
          <w:lang w:val="en-AU"/>
        </w:rPr>
        <w:t xml:space="preserve">even if it was relevant, </w:t>
      </w:r>
      <w:r>
        <w:rPr>
          <w:lang w:val="en-AU"/>
        </w:rPr>
        <w:t xml:space="preserve">this was only applicable in the previous </w:t>
      </w:r>
      <w:r w:rsidR="00C4207F">
        <w:rPr>
          <w:lang w:val="en-AU"/>
        </w:rPr>
        <w:t>s</w:t>
      </w:r>
      <w:r>
        <w:rPr>
          <w:lang w:val="en-AU"/>
        </w:rPr>
        <w:t xml:space="preserve">tudy </w:t>
      </w:r>
      <w:r w:rsidR="00C4207F">
        <w:rPr>
          <w:lang w:val="en-AU"/>
        </w:rPr>
        <w:t>d</w:t>
      </w:r>
      <w:r>
        <w:rPr>
          <w:lang w:val="en-AU"/>
        </w:rPr>
        <w:t>esign and Data Book.</w:t>
      </w:r>
    </w:p>
    <w:p w14:paraId="705F9BBF" w14:textId="66F45DD0" w:rsidR="001875E9" w:rsidRPr="00750D96" w:rsidRDefault="001875E9" w:rsidP="001875E9">
      <w:pPr>
        <w:pStyle w:val="VCAAHeading3"/>
        <w:rPr>
          <w:lang w:val="en-AU"/>
        </w:rPr>
      </w:pPr>
      <w:r w:rsidRPr="00750D96">
        <w:rPr>
          <w:lang w:val="en-AU"/>
        </w:rPr>
        <w:t xml:space="preserve">Question </w:t>
      </w:r>
      <w:r>
        <w:rPr>
          <w:lang w:val="en-AU"/>
        </w:rPr>
        <w:t>5a</w:t>
      </w:r>
      <w:r w:rsidR="00A768EB">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1875E9" w:rsidRPr="002F37AE" w14:paraId="7F6EDE2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EE6E47A" w14:textId="77777777" w:rsidR="001875E9" w:rsidRPr="002F37AE" w:rsidRDefault="001875E9" w:rsidP="0030332D">
            <w:pPr>
              <w:pStyle w:val="VCAAtablecondensedheading"/>
            </w:pPr>
            <w:r w:rsidRPr="002F37AE">
              <w:t>Marks</w:t>
            </w:r>
          </w:p>
        </w:tc>
        <w:tc>
          <w:tcPr>
            <w:tcW w:w="907" w:type="dxa"/>
          </w:tcPr>
          <w:p w14:paraId="1AD7E860" w14:textId="77777777" w:rsidR="001875E9" w:rsidRPr="002F37AE" w:rsidRDefault="001875E9" w:rsidP="0030332D">
            <w:pPr>
              <w:pStyle w:val="VCAAtablecondensedheading"/>
            </w:pPr>
            <w:r w:rsidRPr="002F37AE">
              <w:t>0</w:t>
            </w:r>
          </w:p>
        </w:tc>
        <w:tc>
          <w:tcPr>
            <w:tcW w:w="907" w:type="dxa"/>
          </w:tcPr>
          <w:p w14:paraId="67FA6C5C" w14:textId="77777777" w:rsidR="001875E9" w:rsidRPr="002F37AE" w:rsidRDefault="001875E9" w:rsidP="0030332D">
            <w:pPr>
              <w:pStyle w:val="VCAAtablecondensedheading"/>
            </w:pPr>
            <w:r w:rsidRPr="002F37AE">
              <w:t>1</w:t>
            </w:r>
          </w:p>
        </w:tc>
        <w:tc>
          <w:tcPr>
            <w:tcW w:w="907" w:type="dxa"/>
          </w:tcPr>
          <w:p w14:paraId="0D1BFC30" w14:textId="77777777" w:rsidR="001875E9" w:rsidRPr="002F37AE" w:rsidRDefault="001875E9" w:rsidP="0030332D">
            <w:pPr>
              <w:pStyle w:val="VCAAtablecondensedheading"/>
            </w:pPr>
            <w:r>
              <w:t>2</w:t>
            </w:r>
          </w:p>
        </w:tc>
        <w:tc>
          <w:tcPr>
            <w:tcW w:w="1089" w:type="dxa"/>
          </w:tcPr>
          <w:p w14:paraId="5CB3F946" w14:textId="77777777" w:rsidR="001875E9" w:rsidRPr="002F37AE" w:rsidRDefault="001875E9" w:rsidP="0030332D">
            <w:pPr>
              <w:pStyle w:val="VCAAtablecondensedheading"/>
            </w:pPr>
            <w:r w:rsidRPr="002F37AE">
              <w:t>Average</w:t>
            </w:r>
          </w:p>
        </w:tc>
      </w:tr>
      <w:tr w:rsidR="001875E9" w:rsidRPr="002F37AE" w14:paraId="0A9EAD57" w14:textId="77777777" w:rsidTr="0030332D">
        <w:trPr>
          <w:trHeight w:val="389"/>
        </w:trPr>
        <w:tc>
          <w:tcPr>
            <w:tcW w:w="908" w:type="dxa"/>
          </w:tcPr>
          <w:p w14:paraId="5B4E45D4" w14:textId="77777777" w:rsidR="001875E9" w:rsidRPr="002F37AE" w:rsidRDefault="001875E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64D9BBFE" w14:textId="2C52BABD" w:rsidR="001875E9" w:rsidRPr="00750D96" w:rsidRDefault="00ED646A" w:rsidP="0030332D">
            <w:pPr>
              <w:pStyle w:val="VCAAtablecondensed"/>
            </w:pPr>
            <w:r>
              <w:t>29</w:t>
            </w:r>
          </w:p>
        </w:tc>
        <w:tc>
          <w:tcPr>
            <w:tcW w:w="907" w:type="dxa"/>
            <w:vAlign w:val="center"/>
          </w:tcPr>
          <w:p w14:paraId="100DE148" w14:textId="3BD786B1" w:rsidR="001875E9" w:rsidRPr="00750D96" w:rsidRDefault="00ED646A" w:rsidP="0030332D">
            <w:pPr>
              <w:pStyle w:val="VCAAtablecondensed"/>
            </w:pPr>
            <w:r>
              <w:t>20</w:t>
            </w:r>
          </w:p>
        </w:tc>
        <w:tc>
          <w:tcPr>
            <w:tcW w:w="907" w:type="dxa"/>
            <w:vAlign w:val="center"/>
          </w:tcPr>
          <w:p w14:paraId="7F88511B" w14:textId="61737307" w:rsidR="001875E9" w:rsidRPr="00750D96" w:rsidRDefault="00ED646A" w:rsidP="0030332D">
            <w:pPr>
              <w:pStyle w:val="VCAAtablecondensed"/>
            </w:pPr>
            <w:r>
              <w:t>51</w:t>
            </w:r>
          </w:p>
        </w:tc>
        <w:tc>
          <w:tcPr>
            <w:tcW w:w="1089" w:type="dxa"/>
          </w:tcPr>
          <w:p w14:paraId="2E76476B" w14:textId="309E50DE" w:rsidR="001875E9" w:rsidRPr="00750D96" w:rsidRDefault="00ED646A" w:rsidP="0030332D">
            <w:pPr>
              <w:pStyle w:val="VCAAtablecondensed"/>
              <w:rPr>
                <w:rStyle w:val="VCAAbold"/>
                <w:b w:val="0"/>
                <w:bCs w:val="0"/>
              </w:rPr>
            </w:pPr>
            <w:r>
              <w:rPr>
                <w:rStyle w:val="VCAAbold"/>
                <w:b w:val="0"/>
                <w:bCs w:val="0"/>
              </w:rPr>
              <w:t>1.2</w:t>
            </w:r>
          </w:p>
        </w:tc>
      </w:tr>
    </w:tbl>
    <w:p w14:paraId="046C9171" w14:textId="7E30775F" w:rsidR="001875E9" w:rsidRDefault="001875E9" w:rsidP="001875E9">
      <w:pPr>
        <w:pStyle w:val="VCAAbody"/>
        <w:rPr>
          <w:lang w:val="en-AU"/>
        </w:rPr>
      </w:pPr>
      <w:r>
        <w:rPr>
          <w:lang w:val="en-AU"/>
        </w:rPr>
        <w:t xml:space="preserve">The first </w:t>
      </w:r>
      <w:r w:rsidR="000925E3">
        <w:rPr>
          <w:lang w:val="en-AU"/>
        </w:rPr>
        <w:t xml:space="preserve">mark </w:t>
      </w:r>
      <w:r>
        <w:rPr>
          <w:lang w:val="en-AU"/>
        </w:rPr>
        <w:t>was awarded for the correct calculation of the %</w:t>
      </w:r>
      <w:r w:rsidR="000925E3">
        <w:rPr>
          <w:lang w:val="en-AU"/>
        </w:rPr>
        <w:t xml:space="preserve"> </w:t>
      </w:r>
      <w:r>
        <w:rPr>
          <w:lang w:val="en-AU"/>
        </w:rPr>
        <w:t>energy efficiency.</w:t>
      </w:r>
    </w:p>
    <w:p w14:paraId="63D6910B" w14:textId="78FC49E0" w:rsidR="001875E9" w:rsidRDefault="001875E9" w:rsidP="001875E9">
      <w:pPr>
        <w:pStyle w:val="VCAAbody"/>
        <w:rPr>
          <w:lang w:val="en-AU"/>
        </w:rPr>
      </w:pPr>
      <w:r>
        <w:rPr>
          <w:lang w:val="en-AU"/>
        </w:rPr>
        <w:t xml:space="preserve">The second mark was awarded for the value being quoted to </w:t>
      </w:r>
      <w:r w:rsidR="00600496">
        <w:rPr>
          <w:lang w:val="en-AU"/>
        </w:rPr>
        <w:t>three</w:t>
      </w:r>
      <w:r>
        <w:rPr>
          <w:lang w:val="en-AU"/>
        </w:rPr>
        <w:t xml:space="preserve"> significant figures.</w:t>
      </w:r>
    </w:p>
    <w:p w14:paraId="194E9007" w14:textId="19B3B2EE" w:rsidR="001875E9" w:rsidRDefault="001875E9" w:rsidP="001875E9">
      <w:pPr>
        <w:pStyle w:val="VCAAbody"/>
        <w:rPr>
          <w:lang w:val="en-AU"/>
        </w:rPr>
      </w:pPr>
      <w:r>
        <w:rPr>
          <w:lang w:val="en-AU"/>
        </w:rPr>
        <w:t>%</w:t>
      </w:r>
      <w:r w:rsidR="000925E3">
        <w:rPr>
          <w:lang w:val="en-AU"/>
        </w:rPr>
        <w:t xml:space="preserve"> </w:t>
      </w:r>
      <w:r>
        <w:rPr>
          <w:lang w:val="en-AU"/>
        </w:rPr>
        <w:t xml:space="preserve">Efficiency = 100 </w:t>
      </w:r>
      <w:r w:rsidR="00600496">
        <w:rPr>
          <w:lang w:val="en-AU"/>
        </w:rPr>
        <w:t>×</w:t>
      </w:r>
      <w:r>
        <w:rPr>
          <w:lang w:val="en-AU"/>
        </w:rPr>
        <w:t xml:space="preserve"> 14.9 / 28.8 = 51.7%</w:t>
      </w:r>
    </w:p>
    <w:p w14:paraId="54143D51" w14:textId="60742813" w:rsidR="001875E9" w:rsidRPr="00750D96" w:rsidRDefault="001875E9" w:rsidP="001875E9">
      <w:pPr>
        <w:pStyle w:val="VCAAHeading3"/>
        <w:rPr>
          <w:lang w:val="en-AU"/>
        </w:rPr>
      </w:pPr>
      <w:r w:rsidRPr="00750D96">
        <w:rPr>
          <w:lang w:val="en-AU"/>
        </w:rPr>
        <w:t xml:space="preserve">Question </w:t>
      </w:r>
      <w:r>
        <w:rPr>
          <w:lang w:val="en-AU"/>
        </w:rPr>
        <w:t>5b</w:t>
      </w:r>
      <w:r w:rsidR="005F40CE">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1875E9" w:rsidRPr="002F37AE" w14:paraId="26C44F2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7813F25" w14:textId="77777777" w:rsidR="001875E9" w:rsidRPr="002F37AE" w:rsidRDefault="001875E9" w:rsidP="0030332D">
            <w:pPr>
              <w:pStyle w:val="VCAAtablecondensedheading"/>
            </w:pPr>
            <w:r w:rsidRPr="002F37AE">
              <w:t>Marks</w:t>
            </w:r>
          </w:p>
        </w:tc>
        <w:tc>
          <w:tcPr>
            <w:tcW w:w="907" w:type="dxa"/>
          </w:tcPr>
          <w:p w14:paraId="24602571" w14:textId="77777777" w:rsidR="001875E9" w:rsidRPr="002F37AE" w:rsidRDefault="001875E9" w:rsidP="0030332D">
            <w:pPr>
              <w:pStyle w:val="VCAAtablecondensedheading"/>
            </w:pPr>
            <w:r w:rsidRPr="002F37AE">
              <w:t>0</w:t>
            </w:r>
          </w:p>
        </w:tc>
        <w:tc>
          <w:tcPr>
            <w:tcW w:w="907" w:type="dxa"/>
          </w:tcPr>
          <w:p w14:paraId="17891FF8" w14:textId="77777777" w:rsidR="001875E9" w:rsidRPr="002F37AE" w:rsidRDefault="001875E9" w:rsidP="0030332D">
            <w:pPr>
              <w:pStyle w:val="VCAAtablecondensedheading"/>
            </w:pPr>
            <w:r w:rsidRPr="002F37AE">
              <w:t>1</w:t>
            </w:r>
          </w:p>
        </w:tc>
        <w:tc>
          <w:tcPr>
            <w:tcW w:w="907" w:type="dxa"/>
          </w:tcPr>
          <w:p w14:paraId="029C1E40" w14:textId="77777777" w:rsidR="001875E9" w:rsidRPr="002F37AE" w:rsidRDefault="001875E9" w:rsidP="0030332D">
            <w:pPr>
              <w:pStyle w:val="VCAAtablecondensedheading"/>
            </w:pPr>
            <w:r>
              <w:t>2</w:t>
            </w:r>
          </w:p>
        </w:tc>
        <w:tc>
          <w:tcPr>
            <w:tcW w:w="1089" w:type="dxa"/>
          </w:tcPr>
          <w:p w14:paraId="72DD16E5" w14:textId="77777777" w:rsidR="001875E9" w:rsidRPr="002F37AE" w:rsidRDefault="001875E9" w:rsidP="0030332D">
            <w:pPr>
              <w:pStyle w:val="VCAAtablecondensedheading"/>
            </w:pPr>
            <w:r w:rsidRPr="002F37AE">
              <w:t>Average</w:t>
            </w:r>
          </w:p>
        </w:tc>
      </w:tr>
      <w:tr w:rsidR="001875E9" w:rsidRPr="002F37AE" w14:paraId="1ADBD4ED" w14:textId="77777777" w:rsidTr="0030332D">
        <w:trPr>
          <w:trHeight w:val="389"/>
        </w:trPr>
        <w:tc>
          <w:tcPr>
            <w:tcW w:w="908" w:type="dxa"/>
          </w:tcPr>
          <w:p w14:paraId="541E07C0" w14:textId="77777777" w:rsidR="001875E9" w:rsidRPr="002F37AE" w:rsidRDefault="001875E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F1C3681" w14:textId="0E867C0C" w:rsidR="001875E9" w:rsidRPr="00750D96" w:rsidRDefault="00ED646A" w:rsidP="0030332D">
            <w:pPr>
              <w:pStyle w:val="VCAAtablecondensed"/>
            </w:pPr>
            <w:r>
              <w:t>56</w:t>
            </w:r>
          </w:p>
        </w:tc>
        <w:tc>
          <w:tcPr>
            <w:tcW w:w="907" w:type="dxa"/>
            <w:vAlign w:val="center"/>
          </w:tcPr>
          <w:p w14:paraId="1863BFF8" w14:textId="49D354E8" w:rsidR="001875E9" w:rsidRPr="00750D96" w:rsidRDefault="00ED646A" w:rsidP="0030332D">
            <w:pPr>
              <w:pStyle w:val="VCAAtablecondensed"/>
            </w:pPr>
            <w:r>
              <w:t>35</w:t>
            </w:r>
          </w:p>
        </w:tc>
        <w:tc>
          <w:tcPr>
            <w:tcW w:w="907" w:type="dxa"/>
            <w:vAlign w:val="center"/>
          </w:tcPr>
          <w:p w14:paraId="45C83D0C" w14:textId="4B6D2F88" w:rsidR="001875E9" w:rsidRPr="00750D96" w:rsidRDefault="00ED646A" w:rsidP="0030332D">
            <w:pPr>
              <w:pStyle w:val="VCAAtablecondensed"/>
            </w:pPr>
            <w:r>
              <w:t>9</w:t>
            </w:r>
          </w:p>
        </w:tc>
        <w:tc>
          <w:tcPr>
            <w:tcW w:w="1089" w:type="dxa"/>
          </w:tcPr>
          <w:p w14:paraId="3FBB98A5" w14:textId="53BBD013" w:rsidR="001875E9" w:rsidRPr="00750D96" w:rsidRDefault="00ED646A" w:rsidP="0030332D">
            <w:pPr>
              <w:pStyle w:val="VCAAtablecondensed"/>
              <w:rPr>
                <w:rStyle w:val="VCAAbold"/>
                <w:b w:val="0"/>
                <w:bCs w:val="0"/>
              </w:rPr>
            </w:pPr>
            <w:r>
              <w:rPr>
                <w:rStyle w:val="VCAAbold"/>
                <w:b w:val="0"/>
                <w:bCs w:val="0"/>
              </w:rPr>
              <w:t>0.</w:t>
            </w:r>
            <w:r w:rsidR="003164A5">
              <w:rPr>
                <w:rStyle w:val="VCAAbold"/>
                <w:b w:val="0"/>
                <w:bCs w:val="0"/>
              </w:rPr>
              <w:t>6</w:t>
            </w:r>
          </w:p>
        </w:tc>
      </w:tr>
    </w:tbl>
    <w:p w14:paraId="3394A19A" w14:textId="3366DBFA" w:rsidR="005E294C" w:rsidRDefault="001875E9" w:rsidP="005E294C">
      <w:pPr>
        <w:pStyle w:val="VCAAbody"/>
        <w:rPr>
          <w:rFonts w:asciiTheme="majorHAnsi" w:hAnsiTheme="majorHAnsi" w:cstheme="majorHAnsi"/>
          <w:bCs/>
        </w:rPr>
      </w:pPr>
      <w:r>
        <w:rPr>
          <w:lang w:val="en-AU"/>
        </w:rPr>
        <w:t xml:space="preserve">The first mark was awarded for </w:t>
      </w:r>
      <w:r w:rsidR="009A5F04">
        <w:rPr>
          <w:lang w:val="en-AU"/>
        </w:rPr>
        <w:t>the</w:t>
      </w:r>
      <w:r>
        <w:rPr>
          <w:lang w:val="en-AU"/>
        </w:rPr>
        <w:t xml:space="preserve"> </w:t>
      </w:r>
      <w:r w:rsidR="00112C96">
        <w:rPr>
          <w:lang w:val="en-AU"/>
        </w:rPr>
        <w:t>response demonstrating</w:t>
      </w:r>
      <w:r>
        <w:rPr>
          <w:lang w:val="en-AU"/>
        </w:rPr>
        <w:t xml:space="preserve"> that a solution calorimeter needs to be calculated because energy </w:t>
      </w:r>
      <w:r w:rsidR="009A5F04">
        <w:rPr>
          <w:lang w:val="en-AU"/>
        </w:rPr>
        <w:t xml:space="preserve">is needed to heat the </w:t>
      </w:r>
      <w:r>
        <w:rPr>
          <w:lang w:val="en-AU"/>
        </w:rPr>
        <w:t xml:space="preserve">water </w:t>
      </w:r>
      <w:r w:rsidR="009A5F04" w:rsidRPr="00AA3883">
        <w:rPr>
          <w:rStyle w:val="VCAAbold"/>
        </w:rPr>
        <w:t>and</w:t>
      </w:r>
      <w:r w:rsidR="009A5F04">
        <w:rPr>
          <w:lang w:val="en-AU"/>
        </w:rPr>
        <w:t xml:space="preserve"> it is needed to heat the internal components of the calorimeter</w:t>
      </w:r>
      <w:r w:rsidR="00E17449">
        <w:rPr>
          <w:lang w:val="en-AU"/>
        </w:rPr>
        <w:t>; that is,</w:t>
      </w:r>
      <w:r w:rsidR="009A5F04">
        <w:rPr>
          <w:lang w:val="en-AU"/>
        </w:rPr>
        <w:t xml:space="preserve"> </w:t>
      </w:r>
      <w:r w:rsidR="00112C96">
        <w:rPr>
          <w:lang w:val="en-AU"/>
        </w:rPr>
        <w:t>e</w:t>
      </w:r>
      <w:r w:rsidR="009A5F04">
        <w:rPr>
          <w:lang w:val="en-AU"/>
        </w:rPr>
        <w:t>nergy from the reaction is not solely transferred to the water</w:t>
      </w:r>
      <w:r w:rsidR="00F105DE">
        <w:rPr>
          <w:lang w:val="en-AU"/>
        </w:rPr>
        <w:t xml:space="preserve"> </w:t>
      </w:r>
      <w:r w:rsidR="000925E3">
        <w:rPr>
          <w:lang w:val="en-AU"/>
        </w:rPr>
        <w:t>(</w:t>
      </w:r>
      <w:r w:rsidR="00112C96">
        <w:rPr>
          <w:lang w:val="en-AU"/>
        </w:rPr>
        <w:t>h</w:t>
      </w:r>
      <w:r w:rsidR="000925E3">
        <w:rPr>
          <w:lang w:val="en-AU"/>
        </w:rPr>
        <w:t xml:space="preserve">ence why </w:t>
      </w:r>
      <w:r w:rsidR="000925E3" w:rsidRPr="007E4A8E">
        <w:rPr>
          <w:i/>
          <w:iCs/>
          <w:lang w:val="en-AU"/>
        </w:rPr>
        <w:t>q</w:t>
      </w:r>
      <w:r w:rsidR="000925E3">
        <w:rPr>
          <w:lang w:val="en-AU"/>
        </w:rPr>
        <w:t xml:space="preserve"> = </w:t>
      </w:r>
      <w:proofErr w:type="spellStart"/>
      <w:r w:rsidR="000925E3" w:rsidRPr="007E4A8E">
        <w:rPr>
          <w:i/>
          <w:iCs/>
          <w:lang w:val="en-AU"/>
        </w:rPr>
        <w:t>mC</w:t>
      </w:r>
      <w:r w:rsidR="000925E3">
        <w:rPr>
          <w:lang w:val="en-AU"/>
        </w:rPr>
        <w:t>∆</w:t>
      </w:r>
      <w:r w:rsidR="000925E3" w:rsidRPr="007E4A8E">
        <w:rPr>
          <w:i/>
          <w:iCs/>
          <w:lang w:val="en-AU"/>
        </w:rPr>
        <w:t>T</w:t>
      </w:r>
      <w:proofErr w:type="spellEnd"/>
      <w:r w:rsidR="000925E3">
        <w:rPr>
          <w:lang w:val="en-AU"/>
        </w:rPr>
        <w:t xml:space="preserve"> cannot be used)</w:t>
      </w:r>
      <w:r w:rsidR="00112C96">
        <w:rPr>
          <w:lang w:val="en-AU"/>
        </w:rPr>
        <w:t>.</w:t>
      </w:r>
    </w:p>
    <w:p w14:paraId="66167CE8" w14:textId="4FDE6FEF" w:rsidR="005E294C" w:rsidRDefault="009A5F04" w:rsidP="005E294C">
      <w:pPr>
        <w:pStyle w:val="VCAAbody"/>
        <w:rPr>
          <w:rFonts w:asciiTheme="majorHAnsi" w:hAnsiTheme="majorHAnsi" w:cstheme="majorHAnsi"/>
          <w:bCs/>
        </w:rPr>
      </w:pPr>
      <w:r>
        <w:rPr>
          <w:lang w:val="en-AU"/>
        </w:rPr>
        <w:t>The second mark was awarded for understanding that</w:t>
      </w:r>
      <w:r w:rsidR="00E17449">
        <w:rPr>
          <w:lang w:val="en-AU"/>
        </w:rPr>
        <w:t>,</w:t>
      </w:r>
      <w:r>
        <w:rPr>
          <w:lang w:val="en-AU"/>
        </w:rPr>
        <w:t xml:space="preserve"> without this calibration factor, we cannot use the change in temperature of an unknown reaction to determine an accurate value for the enthalpy change.</w:t>
      </w:r>
      <w:r w:rsidR="00F105DE">
        <w:rPr>
          <w:lang w:val="en-AU"/>
        </w:rPr>
        <w:t xml:space="preserve"> </w:t>
      </w:r>
      <w:r>
        <w:rPr>
          <w:lang w:val="en-AU"/>
        </w:rPr>
        <w:t>Without calibration, the enthalpy value obtained will always be less than the true value for a given calorimeter using a fixed quantity of solution.</w:t>
      </w:r>
    </w:p>
    <w:p w14:paraId="62A2CB50" w14:textId="77777777" w:rsidR="0032571A" w:rsidRDefault="0032571A" w:rsidP="00C624D1">
      <w:pPr>
        <w:pStyle w:val="VCAAbody"/>
        <w:rPr>
          <w:lang w:val="en-AU"/>
        </w:rPr>
      </w:pPr>
      <w:r>
        <w:rPr>
          <w:lang w:val="en-AU"/>
        </w:rPr>
        <w:br w:type="page"/>
      </w:r>
    </w:p>
    <w:p w14:paraId="31A0AB91" w14:textId="605D6EA5" w:rsidR="001875E9" w:rsidRPr="00750D96" w:rsidRDefault="001875E9" w:rsidP="001875E9">
      <w:pPr>
        <w:pStyle w:val="VCAAHeading3"/>
        <w:rPr>
          <w:lang w:val="en-AU"/>
        </w:rPr>
      </w:pPr>
      <w:r w:rsidRPr="00750D96">
        <w:rPr>
          <w:lang w:val="en-AU"/>
        </w:rPr>
        <w:lastRenderedPageBreak/>
        <w:t xml:space="preserve">Question </w:t>
      </w:r>
      <w:r w:rsidR="009A5F04">
        <w:rPr>
          <w:lang w:val="en-AU"/>
        </w:rPr>
        <w:t>5</w:t>
      </w:r>
      <w:proofErr w:type="gramStart"/>
      <w:r w:rsidR="009A5F04">
        <w:rPr>
          <w:lang w:val="en-AU"/>
        </w:rPr>
        <w:t>b</w:t>
      </w:r>
      <w:r w:rsidR="005F40CE">
        <w:rPr>
          <w:lang w:val="en-AU"/>
        </w:rPr>
        <w:t>.</w:t>
      </w:r>
      <w:r w:rsidR="009A5F04">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1875E9" w:rsidRPr="002F37AE" w14:paraId="0B1D763A"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BE2AF51" w14:textId="77777777" w:rsidR="001875E9" w:rsidRPr="002F37AE" w:rsidRDefault="001875E9" w:rsidP="0030332D">
            <w:pPr>
              <w:pStyle w:val="VCAAtablecondensedheading"/>
            </w:pPr>
            <w:r w:rsidRPr="002F37AE">
              <w:t>Marks</w:t>
            </w:r>
          </w:p>
        </w:tc>
        <w:tc>
          <w:tcPr>
            <w:tcW w:w="907" w:type="dxa"/>
          </w:tcPr>
          <w:p w14:paraId="426CA7DE" w14:textId="77777777" w:rsidR="001875E9" w:rsidRPr="002F37AE" w:rsidRDefault="001875E9" w:rsidP="0030332D">
            <w:pPr>
              <w:pStyle w:val="VCAAtablecondensedheading"/>
            </w:pPr>
            <w:r w:rsidRPr="002F37AE">
              <w:t>0</w:t>
            </w:r>
          </w:p>
        </w:tc>
        <w:tc>
          <w:tcPr>
            <w:tcW w:w="907" w:type="dxa"/>
          </w:tcPr>
          <w:p w14:paraId="5D70C9C9" w14:textId="77777777" w:rsidR="001875E9" w:rsidRPr="002F37AE" w:rsidRDefault="001875E9" w:rsidP="0030332D">
            <w:pPr>
              <w:pStyle w:val="VCAAtablecondensedheading"/>
            </w:pPr>
            <w:r w:rsidRPr="002F37AE">
              <w:t>1</w:t>
            </w:r>
          </w:p>
        </w:tc>
        <w:tc>
          <w:tcPr>
            <w:tcW w:w="907" w:type="dxa"/>
          </w:tcPr>
          <w:p w14:paraId="4AFA1190" w14:textId="77777777" w:rsidR="001875E9" w:rsidRPr="002F37AE" w:rsidRDefault="001875E9" w:rsidP="0030332D">
            <w:pPr>
              <w:pStyle w:val="VCAAtablecondensedheading"/>
            </w:pPr>
            <w:r>
              <w:t>2</w:t>
            </w:r>
          </w:p>
        </w:tc>
        <w:tc>
          <w:tcPr>
            <w:tcW w:w="907" w:type="dxa"/>
          </w:tcPr>
          <w:p w14:paraId="7680B094" w14:textId="77777777" w:rsidR="001875E9" w:rsidRPr="002F37AE" w:rsidRDefault="001875E9" w:rsidP="0030332D">
            <w:pPr>
              <w:pStyle w:val="VCAAtablecondensedheading"/>
            </w:pPr>
            <w:r>
              <w:t>3</w:t>
            </w:r>
          </w:p>
        </w:tc>
        <w:tc>
          <w:tcPr>
            <w:tcW w:w="1089" w:type="dxa"/>
          </w:tcPr>
          <w:p w14:paraId="420313DA" w14:textId="77777777" w:rsidR="001875E9" w:rsidRPr="002F37AE" w:rsidRDefault="001875E9" w:rsidP="0030332D">
            <w:pPr>
              <w:pStyle w:val="VCAAtablecondensedheading"/>
            </w:pPr>
            <w:r w:rsidRPr="002F37AE">
              <w:t>Average</w:t>
            </w:r>
          </w:p>
        </w:tc>
      </w:tr>
      <w:tr w:rsidR="001875E9" w:rsidRPr="002F37AE" w14:paraId="2D8A6E81" w14:textId="77777777" w:rsidTr="0030332D">
        <w:trPr>
          <w:trHeight w:val="389"/>
        </w:trPr>
        <w:tc>
          <w:tcPr>
            <w:tcW w:w="908" w:type="dxa"/>
          </w:tcPr>
          <w:p w14:paraId="044D555B" w14:textId="77777777" w:rsidR="001875E9" w:rsidRPr="002F37AE" w:rsidRDefault="001875E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5D04613" w14:textId="0606181C" w:rsidR="001875E9" w:rsidRPr="00750D96" w:rsidRDefault="00ED646A" w:rsidP="0030332D">
            <w:pPr>
              <w:pStyle w:val="VCAAtablecondensed"/>
            </w:pPr>
            <w:r>
              <w:t>43</w:t>
            </w:r>
          </w:p>
        </w:tc>
        <w:tc>
          <w:tcPr>
            <w:tcW w:w="907" w:type="dxa"/>
            <w:vAlign w:val="center"/>
          </w:tcPr>
          <w:p w14:paraId="421CFB5A" w14:textId="32D7A8BD" w:rsidR="001875E9" w:rsidRPr="00750D96" w:rsidRDefault="00ED646A" w:rsidP="0030332D">
            <w:pPr>
              <w:pStyle w:val="VCAAtablecondensed"/>
            </w:pPr>
            <w:r>
              <w:t>9</w:t>
            </w:r>
          </w:p>
        </w:tc>
        <w:tc>
          <w:tcPr>
            <w:tcW w:w="907" w:type="dxa"/>
            <w:vAlign w:val="center"/>
          </w:tcPr>
          <w:p w14:paraId="6CE38B3A" w14:textId="0E121A08" w:rsidR="001875E9" w:rsidRPr="00750D96" w:rsidRDefault="00ED646A" w:rsidP="0030332D">
            <w:pPr>
              <w:pStyle w:val="VCAAtablecondensed"/>
            </w:pPr>
            <w:r>
              <w:t>24</w:t>
            </w:r>
          </w:p>
        </w:tc>
        <w:tc>
          <w:tcPr>
            <w:tcW w:w="907" w:type="dxa"/>
            <w:vAlign w:val="center"/>
          </w:tcPr>
          <w:p w14:paraId="7061209C" w14:textId="4F864FD5" w:rsidR="001875E9" w:rsidRPr="00750D96" w:rsidRDefault="00ED646A" w:rsidP="0030332D">
            <w:pPr>
              <w:pStyle w:val="VCAAtablecondensed"/>
            </w:pPr>
            <w:r>
              <w:t>23</w:t>
            </w:r>
          </w:p>
        </w:tc>
        <w:tc>
          <w:tcPr>
            <w:tcW w:w="1089" w:type="dxa"/>
          </w:tcPr>
          <w:p w14:paraId="592CFA47" w14:textId="5D564EB7" w:rsidR="001875E9" w:rsidRPr="00750D96" w:rsidRDefault="00ED646A" w:rsidP="0030332D">
            <w:pPr>
              <w:pStyle w:val="VCAAtablecondensed"/>
              <w:rPr>
                <w:rStyle w:val="VCAAbold"/>
                <w:b w:val="0"/>
                <w:bCs w:val="0"/>
              </w:rPr>
            </w:pPr>
            <w:r>
              <w:rPr>
                <w:rStyle w:val="VCAAbold"/>
                <w:b w:val="0"/>
                <w:bCs w:val="0"/>
              </w:rPr>
              <w:t>1.3</w:t>
            </w:r>
          </w:p>
        </w:tc>
      </w:tr>
    </w:tbl>
    <w:p w14:paraId="3AC3ACD8" w14:textId="529C2177" w:rsidR="009A5F04" w:rsidRDefault="009A5F04" w:rsidP="001875E9">
      <w:pPr>
        <w:pStyle w:val="VCAAbody"/>
        <w:rPr>
          <w:lang w:val="en-AU"/>
        </w:rPr>
      </w:pPr>
      <w:r>
        <w:rPr>
          <w:lang w:val="en-AU"/>
        </w:rPr>
        <w:t>The first mark was awarded for the correct calculation of energy released</w:t>
      </w:r>
      <w:r w:rsidR="000925E3">
        <w:rPr>
          <w:lang w:val="en-AU"/>
        </w:rPr>
        <w:t>, with units</w:t>
      </w:r>
      <w:r w:rsidR="00747D03">
        <w:rPr>
          <w:lang w:val="en-AU"/>
        </w:rPr>
        <w:t>:</w:t>
      </w:r>
    </w:p>
    <w:p w14:paraId="32BE163E" w14:textId="32560B9B" w:rsidR="001875E9" w:rsidRDefault="00E17449" w:rsidP="005119FC">
      <w:pPr>
        <w:pStyle w:val="VCAAbullet"/>
      </w:pPr>
      <w:r>
        <w:t xml:space="preserve">energy </w:t>
      </w:r>
      <w:proofErr w:type="gramStart"/>
      <w:r w:rsidR="009A5F04">
        <w:t>released</w:t>
      </w:r>
      <w:r w:rsidR="009A5F04" w:rsidRPr="001F6D6C">
        <w:rPr>
          <w:rStyle w:val="VCAAsubscript"/>
        </w:rPr>
        <w:t>(</w:t>
      </w:r>
      <w:proofErr w:type="gramEnd"/>
      <w:r w:rsidR="009A5F04" w:rsidRPr="001F6D6C">
        <w:rPr>
          <w:rStyle w:val="VCAAsubscript"/>
        </w:rPr>
        <w:t>based in limiting reagent)</w:t>
      </w:r>
      <w:r w:rsidR="009A5F04">
        <w:t xml:space="preserve"> = 0.048 </w:t>
      </w:r>
      <w:r w:rsidR="00747D03">
        <w:t>×</w:t>
      </w:r>
      <w:r w:rsidR="009A5F04">
        <w:t xml:space="preserve"> 24.5 = 1.176 kJ</w:t>
      </w:r>
      <w:r w:rsidR="00F105DE">
        <w:t xml:space="preserve"> </w:t>
      </w:r>
      <w:r w:rsidR="009A5F04">
        <w:t>or</w:t>
      </w:r>
      <w:r w:rsidR="00F105DE">
        <w:t xml:space="preserve"> </w:t>
      </w:r>
      <w:r w:rsidR="009A5F04">
        <w:t>1176 J</w:t>
      </w:r>
    </w:p>
    <w:p w14:paraId="61411D2C" w14:textId="42B7A4FF" w:rsidR="000D72CD" w:rsidRDefault="000D72CD" w:rsidP="000D72CD">
      <w:pPr>
        <w:pStyle w:val="VCAAbody"/>
        <w:rPr>
          <w:lang w:val="en-AU"/>
        </w:rPr>
      </w:pPr>
      <w:r>
        <w:rPr>
          <w:lang w:val="en-AU"/>
        </w:rPr>
        <w:t>The second mark was awarded for the correct change in temperature</w:t>
      </w:r>
      <w:r w:rsidR="00747D03">
        <w:rPr>
          <w:lang w:val="en-AU"/>
        </w:rPr>
        <w:t>:</w:t>
      </w:r>
    </w:p>
    <w:p w14:paraId="66603107" w14:textId="5B7BB247" w:rsidR="009A5F04" w:rsidRDefault="00E17449" w:rsidP="005119FC">
      <w:pPr>
        <w:pStyle w:val="VCAAbullet"/>
      </w:pPr>
      <w:r>
        <w:t xml:space="preserve">change </w:t>
      </w:r>
      <w:r w:rsidR="009A5F04">
        <w:t>in temperature = 1176 / 470 = 2.5</w:t>
      </w:r>
      <w:r w:rsidR="00747D03">
        <w:t xml:space="preserve"> </w:t>
      </w:r>
      <w:r w:rsidR="00F105DE">
        <w:t>°</w:t>
      </w:r>
      <w:r w:rsidR="009A5F04">
        <w:t>C</w:t>
      </w:r>
    </w:p>
    <w:p w14:paraId="4ED32D43" w14:textId="63191073" w:rsidR="005E294C" w:rsidRDefault="000D72CD" w:rsidP="005E294C">
      <w:pPr>
        <w:pStyle w:val="VCAAbody"/>
        <w:rPr>
          <w:rFonts w:asciiTheme="majorHAnsi" w:hAnsiTheme="majorHAnsi" w:cstheme="majorHAnsi"/>
          <w:bCs/>
        </w:rPr>
      </w:pPr>
      <w:r>
        <w:rPr>
          <w:lang w:val="en-AU"/>
        </w:rPr>
        <w:t>The third mark was awarded for the correct final temperature</w:t>
      </w:r>
      <w:r w:rsidR="00747D03">
        <w:rPr>
          <w:lang w:val="en-AU"/>
        </w:rPr>
        <w:t>:</w:t>
      </w:r>
    </w:p>
    <w:p w14:paraId="4DF72B10" w14:textId="1F242D81" w:rsidR="009A5F04" w:rsidRDefault="00E17449" w:rsidP="005119FC">
      <w:pPr>
        <w:pStyle w:val="VCAAbullet"/>
      </w:pPr>
      <w:r>
        <w:t xml:space="preserve">maximum </w:t>
      </w:r>
      <w:r w:rsidR="009A5F04">
        <w:t>temperature reached = 25.0 + 2.5 = 27.5</w:t>
      </w:r>
      <w:r w:rsidR="00747D03">
        <w:t xml:space="preserve"> </w:t>
      </w:r>
      <w:r w:rsidR="00F105DE">
        <w:t>°</w:t>
      </w:r>
      <w:r w:rsidR="009A5F04">
        <w:t>C</w:t>
      </w:r>
    </w:p>
    <w:p w14:paraId="32DAA802" w14:textId="62677AD9" w:rsidR="000D72CD" w:rsidRDefault="00E17449" w:rsidP="001875E9">
      <w:pPr>
        <w:pStyle w:val="VCAAbody"/>
        <w:rPr>
          <w:lang w:val="en-AU"/>
        </w:rPr>
      </w:pPr>
      <w:r>
        <w:rPr>
          <w:lang w:val="en-AU"/>
        </w:rPr>
        <w:t>E</w:t>
      </w:r>
      <w:r w:rsidR="000D72CD">
        <w:rPr>
          <w:lang w:val="en-AU"/>
        </w:rPr>
        <w:t>rrors occurred when</w:t>
      </w:r>
      <w:r w:rsidR="002243C6">
        <w:rPr>
          <w:lang w:val="en-AU"/>
        </w:rPr>
        <w:t>:</w:t>
      </w:r>
    </w:p>
    <w:p w14:paraId="33909F31" w14:textId="3768B04A" w:rsidR="000D72CD" w:rsidRDefault="000D72CD" w:rsidP="005119FC">
      <w:pPr>
        <w:pStyle w:val="VCAAbullet"/>
      </w:pPr>
      <w:r>
        <w:t xml:space="preserve">the stoichiometry was not taken into account when determining the energy </w:t>
      </w:r>
      <w:proofErr w:type="gramStart"/>
      <w:r>
        <w:t>released</w:t>
      </w:r>
      <w:proofErr w:type="gramEnd"/>
    </w:p>
    <w:p w14:paraId="22A440E8" w14:textId="1AB6F53A" w:rsidR="009A5F04" w:rsidRDefault="002243C6" w:rsidP="005119FC">
      <w:pPr>
        <w:pStyle w:val="VCAAbullet"/>
      </w:pPr>
      <w:r>
        <w:t>there was no consideration of</w:t>
      </w:r>
      <w:r w:rsidR="000D72CD">
        <w:t xml:space="preserve"> the units of the energy and the calibration factor</w:t>
      </w:r>
    </w:p>
    <w:p w14:paraId="23D965AF" w14:textId="799F16FD" w:rsidR="000D72CD" w:rsidRDefault="002243C6" w:rsidP="005119FC">
      <w:pPr>
        <w:pStyle w:val="VCAAbullet"/>
      </w:pPr>
      <w:r>
        <w:t xml:space="preserve">responses </w:t>
      </w:r>
      <w:r w:rsidR="000D72CD">
        <w:t>determined a negative energy released and subtracted the temperature change.</w:t>
      </w:r>
    </w:p>
    <w:p w14:paraId="41681806" w14:textId="29527955" w:rsidR="001875E9" w:rsidRPr="00750D96" w:rsidRDefault="001875E9" w:rsidP="001875E9">
      <w:pPr>
        <w:pStyle w:val="VCAAHeading3"/>
        <w:rPr>
          <w:lang w:val="en-AU"/>
        </w:rPr>
      </w:pPr>
      <w:r w:rsidRPr="00750D96">
        <w:rPr>
          <w:lang w:val="en-AU"/>
        </w:rPr>
        <w:t xml:space="preserve">Question </w:t>
      </w:r>
      <w:r w:rsidR="000D72CD">
        <w:rPr>
          <w:lang w:val="en-AU"/>
        </w:rPr>
        <w:t>5b</w:t>
      </w:r>
      <w:r w:rsidR="00DD7E36">
        <w:rPr>
          <w:lang w:val="en-AU"/>
        </w:rPr>
        <w:t>.</w:t>
      </w:r>
      <w:r w:rsidR="000D72CD">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0D72CD" w:rsidRPr="002F37AE" w14:paraId="77227AA5"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516E6D4E" w14:textId="77777777" w:rsidR="000D72CD" w:rsidRPr="002F37AE" w:rsidRDefault="000D72CD" w:rsidP="0030332D">
            <w:pPr>
              <w:pStyle w:val="VCAAtablecondensedheading"/>
            </w:pPr>
            <w:r w:rsidRPr="002F37AE">
              <w:t>Marks</w:t>
            </w:r>
          </w:p>
        </w:tc>
        <w:tc>
          <w:tcPr>
            <w:tcW w:w="907" w:type="dxa"/>
          </w:tcPr>
          <w:p w14:paraId="14641BFC" w14:textId="77777777" w:rsidR="000D72CD" w:rsidRPr="002F37AE" w:rsidRDefault="000D72CD" w:rsidP="0030332D">
            <w:pPr>
              <w:pStyle w:val="VCAAtablecondensedheading"/>
            </w:pPr>
            <w:r w:rsidRPr="002F37AE">
              <w:t>0</w:t>
            </w:r>
          </w:p>
        </w:tc>
        <w:tc>
          <w:tcPr>
            <w:tcW w:w="907" w:type="dxa"/>
          </w:tcPr>
          <w:p w14:paraId="5F92536F" w14:textId="77777777" w:rsidR="000D72CD" w:rsidRPr="002F37AE" w:rsidRDefault="000D72CD" w:rsidP="0030332D">
            <w:pPr>
              <w:pStyle w:val="VCAAtablecondensedheading"/>
            </w:pPr>
            <w:r w:rsidRPr="002F37AE">
              <w:t>1</w:t>
            </w:r>
          </w:p>
        </w:tc>
        <w:tc>
          <w:tcPr>
            <w:tcW w:w="1089" w:type="dxa"/>
          </w:tcPr>
          <w:p w14:paraId="480B5E03" w14:textId="77777777" w:rsidR="000D72CD" w:rsidRPr="002F37AE" w:rsidRDefault="000D72CD" w:rsidP="0030332D">
            <w:pPr>
              <w:pStyle w:val="VCAAtablecondensedheading"/>
            </w:pPr>
            <w:r w:rsidRPr="002F37AE">
              <w:t>Average</w:t>
            </w:r>
          </w:p>
        </w:tc>
      </w:tr>
      <w:tr w:rsidR="000D72CD" w:rsidRPr="002F37AE" w14:paraId="435AEEBA" w14:textId="77777777" w:rsidTr="0030332D">
        <w:trPr>
          <w:trHeight w:val="389"/>
        </w:trPr>
        <w:tc>
          <w:tcPr>
            <w:tcW w:w="908" w:type="dxa"/>
          </w:tcPr>
          <w:p w14:paraId="00C7F8D1" w14:textId="77777777" w:rsidR="000D72CD" w:rsidRPr="002F37AE" w:rsidRDefault="000D72CD"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2A11A8F" w14:textId="28FB7EFC" w:rsidR="000D72CD" w:rsidRPr="00750D96" w:rsidRDefault="00ED646A" w:rsidP="0030332D">
            <w:pPr>
              <w:pStyle w:val="VCAAtablecondensed"/>
            </w:pPr>
            <w:r>
              <w:t>87</w:t>
            </w:r>
          </w:p>
        </w:tc>
        <w:tc>
          <w:tcPr>
            <w:tcW w:w="907" w:type="dxa"/>
            <w:vAlign w:val="center"/>
          </w:tcPr>
          <w:p w14:paraId="49848F01" w14:textId="57A268AB" w:rsidR="000D72CD" w:rsidRPr="00750D96" w:rsidRDefault="00ED646A" w:rsidP="0030332D">
            <w:pPr>
              <w:pStyle w:val="VCAAtablecondensed"/>
            </w:pPr>
            <w:r>
              <w:t>13</w:t>
            </w:r>
          </w:p>
        </w:tc>
        <w:tc>
          <w:tcPr>
            <w:tcW w:w="1089" w:type="dxa"/>
          </w:tcPr>
          <w:p w14:paraId="546BB711" w14:textId="5A1312EB" w:rsidR="000D72CD" w:rsidRPr="00750D96" w:rsidRDefault="00ED646A" w:rsidP="0030332D">
            <w:pPr>
              <w:pStyle w:val="VCAAtablecondensed"/>
              <w:rPr>
                <w:rStyle w:val="VCAAbold"/>
                <w:b w:val="0"/>
                <w:bCs w:val="0"/>
              </w:rPr>
            </w:pPr>
            <w:r>
              <w:rPr>
                <w:rStyle w:val="VCAAbold"/>
                <w:b w:val="0"/>
                <w:bCs w:val="0"/>
              </w:rPr>
              <w:t>0.</w:t>
            </w:r>
            <w:r w:rsidR="003164A5">
              <w:rPr>
                <w:rStyle w:val="VCAAbold"/>
                <w:b w:val="0"/>
                <w:bCs w:val="0"/>
              </w:rPr>
              <w:t>2</w:t>
            </w:r>
          </w:p>
        </w:tc>
      </w:tr>
    </w:tbl>
    <w:p w14:paraId="12853076" w14:textId="5B93B96E" w:rsidR="001875E9" w:rsidRDefault="000D72CD" w:rsidP="001875E9">
      <w:pPr>
        <w:pStyle w:val="VCAAbody"/>
        <w:rPr>
          <w:lang w:val="en-AU"/>
        </w:rPr>
      </w:pPr>
      <w:r>
        <w:rPr>
          <w:lang w:val="en-AU"/>
        </w:rPr>
        <w:t>Any of the following were valid responses</w:t>
      </w:r>
      <w:r w:rsidR="00DD7E36">
        <w:rPr>
          <w:lang w:val="en-AU"/>
        </w:rPr>
        <w:t>:</w:t>
      </w:r>
    </w:p>
    <w:p w14:paraId="20675B9D" w14:textId="2DE4131C" w:rsidR="00404B88" w:rsidRDefault="000D72CD" w:rsidP="005119FC">
      <w:pPr>
        <w:pStyle w:val="VCAAbullet"/>
      </w:pPr>
      <w:r>
        <w:t>The concentration of KI in the stock solution was higher than 0.960 M.</w:t>
      </w:r>
    </w:p>
    <w:p w14:paraId="0A5DC299" w14:textId="1B039F97" w:rsidR="000D72CD" w:rsidRDefault="000D72CD" w:rsidP="005119FC">
      <w:pPr>
        <w:pStyle w:val="VCAAbullet"/>
      </w:pPr>
      <w:r>
        <w:t>The amount of KI added to the calorimeter was to</w:t>
      </w:r>
      <w:r w:rsidR="00DD7E36">
        <w:t>o</w:t>
      </w:r>
      <w:r>
        <w:t xml:space="preserve"> high.</w:t>
      </w:r>
    </w:p>
    <w:p w14:paraId="30006BFC" w14:textId="7E20081C" w:rsidR="000D72CD" w:rsidRDefault="000D72CD" w:rsidP="005119FC">
      <w:pPr>
        <w:pStyle w:val="VCAAbullet"/>
      </w:pPr>
      <w:r>
        <w:t>The total volume of solution in the calorimeter was lower than that used to calibrate it.</w:t>
      </w:r>
    </w:p>
    <w:p w14:paraId="7FC18FA6" w14:textId="664FF3D5" w:rsidR="00404B88" w:rsidRDefault="00DD7E36" w:rsidP="005119FC">
      <w:pPr>
        <w:pStyle w:val="VCAAbullet"/>
      </w:pPr>
      <w:r>
        <w:t>T</w:t>
      </w:r>
      <w:r w:rsidR="000D72CD">
        <w:t>he calorimeter’s calibration factor was smaller than the true value.</w:t>
      </w:r>
    </w:p>
    <w:p w14:paraId="66421900" w14:textId="6F68B125" w:rsidR="000D72CD" w:rsidRDefault="005D0772" w:rsidP="000D72CD">
      <w:pPr>
        <w:pStyle w:val="VCAAbody"/>
        <w:rPr>
          <w:lang w:val="en-AU"/>
        </w:rPr>
      </w:pPr>
      <w:r>
        <w:rPr>
          <w:lang w:val="en-AU"/>
        </w:rPr>
        <w:t xml:space="preserve">This question was </w:t>
      </w:r>
      <w:r w:rsidR="00DD7E36">
        <w:rPr>
          <w:lang w:val="en-AU"/>
        </w:rPr>
        <w:t>not well answered</w:t>
      </w:r>
      <w:r>
        <w:rPr>
          <w:lang w:val="en-AU"/>
        </w:rPr>
        <w:t>.</w:t>
      </w:r>
    </w:p>
    <w:p w14:paraId="10C5F2E3" w14:textId="08E4AD0B" w:rsidR="000D72CD" w:rsidRPr="00750D96" w:rsidRDefault="000D72CD" w:rsidP="000D72CD">
      <w:pPr>
        <w:pStyle w:val="VCAAHeading3"/>
        <w:rPr>
          <w:lang w:val="en-AU"/>
        </w:rPr>
      </w:pPr>
      <w:r w:rsidRPr="00750D96">
        <w:rPr>
          <w:lang w:val="en-AU"/>
        </w:rPr>
        <w:t xml:space="preserve">Question </w:t>
      </w:r>
      <w:r>
        <w:rPr>
          <w:lang w:val="en-AU"/>
        </w:rPr>
        <w:t>6a</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0D72CD" w:rsidRPr="002F37AE" w14:paraId="014C7375"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503B8CC" w14:textId="77777777" w:rsidR="000D72CD" w:rsidRPr="002F37AE" w:rsidRDefault="000D72CD" w:rsidP="0030332D">
            <w:pPr>
              <w:pStyle w:val="VCAAtablecondensedheading"/>
            </w:pPr>
            <w:r w:rsidRPr="002F37AE">
              <w:t>Marks</w:t>
            </w:r>
          </w:p>
        </w:tc>
        <w:tc>
          <w:tcPr>
            <w:tcW w:w="907" w:type="dxa"/>
          </w:tcPr>
          <w:p w14:paraId="4AD524C7" w14:textId="77777777" w:rsidR="000D72CD" w:rsidRPr="002F37AE" w:rsidRDefault="000D72CD" w:rsidP="0030332D">
            <w:pPr>
              <w:pStyle w:val="VCAAtablecondensedheading"/>
            </w:pPr>
            <w:r w:rsidRPr="002F37AE">
              <w:t>0</w:t>
            </w:r>
          </w:p>
        </w:tc>
        <w:tc>
          <w:tcPr>
            <w:tcW w:w="907" w:type="dxa"/>
          </w:tcPr>
          <w:p w14:paraId="6DF0C8BF" w14:textId="77777777" w:rsidR="000D72CD" w:rsidRPr="002F37AE" w:rsidRDefault="000D72CD" w:rsidP="0030332D">
            <w:pPr>
              <w:pStyle w:val="VCAAtablecondensedheading"/>
            </w:pPr>
            <w:r w:rsidRPr="002F37AE">
              <w:t>1</w:t>
            </w:r>
          </w:p>
        </w:tc>
        <w:tc>
          <w:tcPr>
            <w:tcW w:w="1089" w:type="dxa"/>
          </w:tcPr>
          <w:p w14:paraId="72B41311" w14:textId="77777777" w:rsidR="000D72CD" w:rsidRPr="002F37AE" w:rsidRDefault="000D72CD" w:rsidP="0030332D">
            <w:pPr>
              <w:pStyle w:val="VCAAtablecondensedheading"/>
            </w:pPr>
            <w:r w:rsidRPr="002F37AE">
              <w:t>Average</w:t>
            </w:r>
          </w:p>
        </w:tc>
      </w:tr>
      <w:tr w:rsidR="000D72CD" w:rsidRPr="002F37AE" w14:paraId="1E6B1C1A" w14:textId="77777777" w:rsidTr="0030332D">
        <w:trPr>
          <w:trHeight w:val="389"/>
        </w:trPr>
        <w:tc>
          <w:tcPr>
            <w:tcW w:w="908" w:type="dxa"/>
          </w:tcPr>
          <w:p w14:paraId="6CF601C7" w14:textId="77777777" w:rsidR="000D72CD" w:rsidRPr="002F37AE" w:rsidRDefault="000D72CD"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4AF2AED" w14:textId="5344FA75" w:rsidR="000D72CD" w:rsidRPr="00750D96" w:rsidRDefault="00ED646A" w:rsidP="0030332D">
            <w:pPr>
              <w:pStyle w:val="VCAAtablecondensed"/>
            </w:pPr>
            <w:r>
              <w:t>32</w:t>
            </w:r>
          </w:p>
        </w:tc>
        <w:tc>
          <w:tcPr>
            <w:tcW w:w="907" w:type="dxa"/>
            <w:vAlign w:val="center"/>
          </w:tcPr>
          <w:p w14:paraId="3F0EA03D" w14:textId="4A5BB1CC" w:rsidR="000D72CD" w:rsidRPr="00750D96" w:rsidRDefault="00ED646A" w:rsidP="0030332D">
            <w:pPr>
              <w:pStyle w:val="VCAAtablecondensed"/>
            </w:pPr>
            <w:r>
              <w:t>68</w:t>
            </w:r>
          </w:p>
        </w:tc>
        <w:tc>
          <w:tcPr>
            <w:tcW w:w="1089" w:type="dxa"/>
          </w:tcPr>
          <w:p w14:paraId="618DF7DF" w14:textId="70185DDA" w:rsidR="000D72CD" w:rsidRPr="00750D96" w:rsidRDefault="00ED646A" w:rsidP="0030332D">
            <w:pPr>
              <w:pStyle w:val="VCAAtablecondensed"/>
              <w:rPr>
                <w:rStyle w:val="VCAAbold"/>
                <w:b w:val="0"/>
                <w:bCs w:val="0"/>
              </w:rPr>
            </w:pPr>
            <w:r>
              <w:rPr>
                <w:rStyle w:val="VCAAbold"/>
                <w:b w:val="0"/>
                <w:bCs w:val="0"/>
              </w:rPr>
              <w:t>0.7</w:t>
            </w:r>
          </w:p>
        </w:tc>
      </w:tr>
    </w:tbl>
    <w:p w14:paraId="0E21CF1D" w14:textId="26383D7A" w:rsidR="000D72CD" w:rsidRDefault="00DD7E36" w:rsidP="000D72CD">
      <w:pPr>
        <w:pStyle w:val="VCAAbody"/>
        <w:rPr>
          <w:lang w:val="en-AU"/>
        </w:rPr>
      </w:pPr>
      <w:r>
        <w:rPr>
          <w:lang w:val="en-AU"/>
        </w:rPr>
        <w:t>To gain the mark, the response</w:t>
      </w:r>
      <w:r w:rsidR="00BB3113">
        <w:rPr>
          <w:lang w:val="en-AU"/>
        </w:rPr>
        <w:t xml:space="preserve"> need</w:t>
      </w:r>
      <w:r>
        <w:rPr>
          <w:lang w:val="en-AU"/>
        </w:rPr>
        <w:t>ed</w:t>
      </w:r>
      <w:r w:rsidR="00BB3113">
        <w:rPr>
          <w:lang w:val="en-AU"/>
        </w:rPr>
        <w:t xml:space="preserve"> to clearly identify the bond type as </w:t>
      </w:r>
      <w:r w:rsidR="000D72CD">
        <w:rPr>
          <w:lang w:val="en-AU"/>
        </w:rPr>
        <w:t xml:space="preserve">O-H </w:t>
      </w:r>
      <w:r w:rsidR="000D72CD" w:rsidRPr="00AA3883">
        <w:rPr>
          <w:rStyle w:val="VCAAbold"/>
        </w:rPr>
        <w:t>and</w:t>
      </w:r>
      <w:r w:rsidR="000D72CD">
        <w:rPr>
          <w:lang w:val="en-AU"/>
        </w:rPr>
        <w:t xml:space="preserve"> </w:t>
      </w:r>
      <w:r w:rsidR="00BB3113">
        <w:rPr>
          <w:lang w:val="en-AU"/>
        </w:rPr>
        <w:t>state that i</w:t>
      </w:r>
      <w:r w:rsidR="000925E3">
        <w:rPr>
          <w:lang w:val="en-AU"/>
        </w:rPr>
        <w:t>t</w:t>
      </w:r>
      <w:r w:rsidR="00BB3113">
        <w:rPr>
          <w:lang w:val="en-AU"/>
        </w:rPr>
        <w:t xml:space="preserve"> was due </w:t>
      </w:r>
      <w:r w:rsidR="00012F42">
        <w:rPr>
          <w:lang w:val="en-AU"/>
        </w:rPr>
        <w:t xml:space="preserve">to </w:t>
      </w:r>
      <w:r w:rsidR="00BB3113">
        <w:rPr>
          <w:lang w:val="en-AU"/>
        </w:rPr>
        <w:t xml:space="preserve">an </w:t>
      </w:r>
      <w:r w:rsidR="00F105DE">
        <w:rPr>
          <w:lang w:val="en-AU"/>
        </w:rPr>
        <w:t>‘</w:t>
      </w:r>
      <w:r w:rsidR="000D72CD">
        <w:rPr>
          <w:lang w:val="en-AU"/>
        </w:rPr>
        <w:t>alcohol</w:t>
      </w:r>
      <w:r w:rsidR="00F105DE">
        <w:rPr>
          <w:lang w:val="en-AU"/>
        </w:rPr>
        <w:t>’</w:t>
      </w:r>
      <w:r w:rsidR="00BB3113">
        <w:rPr>
          <w:lang w:val="en-AU"/>
        </w:rPr>
        <w:t xml:space="preserve"> as shown in the Data Book</w:t>
      </w:r>
      <w:r w:rsidR="00F105DE">
        <w:rPr>
          <w:lang w:val="en-AU"/>
        </w:rPr>
        <w:t xml:space="preserve"> </w:t>
      </w:r>
      <w:r>
        <w:rPr>
          <w:lang w:val="en-AU"/>
        </w:rPr>
        <w:t>(</w:t>
      </w:r>
      <w:r w:rsidR="00C6485D">
        <w:rPr>
          <w:lang w:val="en-AU"/>
        </w:rPr>
        <w:t>i</w:t>
      </w:r>
      <w:r>
        <w:rPr>
          <w:lang w:val="en-AU"/>
        </w:rPr>
        <w:t>.</w:t>
      </w:r>
      <w:r w:rsidR="000925E3">
        <w:rPr>
          <w:lang w:val="en-AU"/>
        </w:rPr>
        <w:t>e</w:t>
      </w:r>
      <w:r>
        <w:rPr>
          <w:lang w:val="en-AU"/>
        </w:rPr>
        <w:t>.</w:t>
      </w:r>
      <w:r w:rsidR="000925E3">
        <w:rPr>
          <w:lang w:val="en-AU"/>
        </w:rPr>
        <w:t xml:space="preserve"> O-H (alcohol)</w:t>
      </w:r>
      <w:r>
        <w:rPr>
          <w:lang w:val="en-AU"/>
        </w:rPr>
        <w:t>).</w:t>
      </w:r>
      <w:r w:rsidR="000925E3">
        <w:rPr>
          <w:lang w:val="en-AU"/>
        </w:rPr>
        <w:t xml:space="preserve"> </w:t>
      </w:r>
    </w:p>
    <w:p w14:paraId="7A36A74C" w14:textId="3A5820D1" w:rsidR="000D72CD" w:rsidRPr="00750D96" w:rsidRDefault="000D72CD" w:rsidP="000D72CD">
      <w:pPr>
        <w:pStyle w:val="VCAAHeading3"/>
        <w:rPr>
          <w:lang w:val="en-AU"/>
        </w:rPr>
      </w:pPr>
      <w:r w:rsidRPr="00750D96">
        <w:rPr>
          <w:lang w:val="en-AU"/>
        </w:rPr>
        <w:t xml:space="preserve">Question </w:t>
      </w:r>
      <w:r>
        <w:rPr>
          <w:lang w:val="en-AU"/>
        </w:rPr>
        <w:t>6b</w:t>
      </w:r>
      <w:r w:rsidR="00F8468D">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0D72CD" w:rsidRPr="002F37AE" w14:paraId="27648501"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DBD0FCA" w14:textId="77777777" w:rsidR="000D72CD" w:rsidRPr="002F37AE" w:rsidRDefault="000D72CD" w:rsidP="0030332D">
            <w:pPr>
              <w:pStyle w:val="VCAAtablecondensedheading"/>
            </w:pPr>
            <w:r w:rsidRPr="002F37AE">
              <w:t>Marks</w:t>
            </w:r>
          </w:p>
        </w:tc>
        <w:tc>
          <w:tcPr>
            <w:tcW w:w="907" w:type="dxa"/>
          </w:tcPr>
          <w:p w14:paraId="7913718D" w14:textId="77777777" w:rsidR="000D72CD" w:rsidRPr="002F37AE" w:rsidRDefault="000D72CD" w:rsidP="0030332D">
            <w:pPr>
              <w:pStyle w:val="VCAAtablecondensedheading"/>
            </w:pPr>
            <w:r w:rsidRPr="002F37AE">
              <w:t>0</w:t>
            </w:r>
          </w:p>
        </w:tc>
        <w:tc>
          <w:tcPr>
            <w:tcW w:w="907" w:type="dxa"/>
          </w:tcPr>
          <w:p w14:paraId="79F81EC3" w14:textId="77777777" w:rsidR="000D72CD" w:rsidRPr="002F37AE" w:rsidRDefault="000D72CD" w:rsidP="0030332D">
            <w:pPr>
              <w:pStyle w:val="VCAAtablecondensedheading"/>
            </w:pPr>
            <w:r w:rsidRPr="002F37AE">
              <w:t>1</w:t>
            </w:r>
          </w:p>
        </w:tc>
        <w:tc>
          <w:tcPr>
            <w:tcW w:w="1089" w:type="dxa"/>
          </w:tcPr>
          <w:p w14:paraId="10D3C620" w14:textId="77777777" w:rsidR="000D72CD" w:rsidRPr="002F37AE" w:rsidRDefault="000D72CD" w:rsidP="0030332D">
            <w:pPr>
              <w:pStyle w:val="VCAAtablecondensedheading"/>
            </w:pPr>
            <w:r w:rsidRPr="002F37AE">
              <w:t>Average</w:t>
            </w:r>
          </w:p>
        </w:tc>
      </w:tr>
      <w:tr w:rsidR="000D72CD" w:rsidRPr="002F37AE" w14:paraId="62A4410E" w14:textId="77777777" w:rsidTr="0030332D">
        <w:trPr>
          <w:trHeight w:val="389"/>
        </w:trPr>
        <w:tc>
          <w:tcPr>
            <w:tcW w:w="908" w:type="dxa"/>
          </w:tcPr>
          <w:p w14:paraId="564F46DC" w14:textId="77777777" w:rsidR="000D72CD" w:rsidRPr="002F37AE" w:rsidRDefault="000D72CD"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A5E5B69" w14:textId="259A1653" w:rsidR="000D72CD" w:rsidRPr="00750D96" w:rsidRDefault="00ED646A" w:rsidP="0030332D">
            <w:pPr>
              <w:pStyle w:val="VCAAtablecondensed"/>
            </w:pPr>
            <w:r>
              <w:t>25</w:t>
            </w:r>
          </w:p>
        </w:tc>
        <w:tc>
          <w:tcPr>
            <w:tcW w:w="907" w:type="dxa"/>
            <w:vAlign w:val="center"/>
          </w:tcPr>
          <w:p w14:paraId="50E59DCA" w14:textId="60BD6EA4" w:rsidR="000D72CD" w:rsidRPr="00750D96" w:rsidRDefault="00ED646A" w:rsidP="0030332D">
            <w:pPr>
              <w:pStyle w:val="VCAAtablecondensed"/>
            </w:pPr>
            <w:r>
              <w:t>75</w:t>
            </w:r>
          </w:p>
        </w:tc>
        <w:tc>
          <w:tcPr>
            <w:tcW w:w="1089" w:type="dxa"/>
          </w:tcPr>
          <w:p w14:paraId="0E8D6D3C" w14:textId="4021E79E" w:rsidR="000D72CD" w:rsidRPr="00750D96" w:rsidRDefault="00ED646A" w:rsidP="0030332D">
            <w:pPr>
              <w:pStyle w:val="VCAAtablecondensed"/>
              <w:rPr>
                <w:rStyle w:val="VCAAbold"/>
                <w:b w:val="0"/>
                <w:bCs w:val="0"/>
              </w:rPr>
            </w:pPr>
            <w:r>
              <w:rPr>
                <w:rStyle w:val="VCAAbold"/>
                <w:b w:val="0"/>
                <w:bCs w:val="0"/>
              </w:rPr>
              <w:t>0.8</w:t>
            </w:r>
          </w:p>
        </w:tc>
      </w:tr>
    </w:tbl>
    <w:p w14:paraId="5260A102" w14:textId="386C96F7" w:rsidR="000D72CD" w:rsidRDefault="000D72CD" w:rsidP="000D72CD">
      <w:pPr>
        <w:pStyle w:val="VCAAbody"/>
        <w:rPr>
          <w:lang w:val="en-AU"/>
        </w:rPr>
      </w:pPr>
      <w:r>
        <w:rPr>
          <w:lang w:val="en-AU"/>
        </w:rPr>
        <w:t>m/z = 56</w:t>
      </w:r>
    </w:p>
    <w:p w14:paraId="0ECFA177" w14:textId="264B7D81" w:rsidR="000D72CD" w:rsidRDefault="000D72CD" w:rsidP="000D72CD">
      <w:pPr>
        <w:pStyle w:val="VCAAbody"/>
        <w:rPr>
          <w:lang w:val="en-AU"/>
        </w:rPr>
      </w:pPr>
      <w:r>
        <w:rPr>
          <w:lang w:val="en-AU"/>
        </w:rPr>
        <w:t xml:space="preserve">Students should avoid attempting to use </w:t>
      </w:r>
      <w:r w:rsidR="00F105DE">
        <w:rPr>
          <w:lang w:val="en-AU"/>
        </w:rPr>
        <w:t>‘</w:t>
      </w:r>
      <w:r>
        <w:rPr>
          <w:lang w:val="en-AU"/>
        </w:rPr>
        <w:t>m/z</w:t>
      </w:r>
      <w:r w:rsidR="00F105DE">
        <w:rPr>
          <w:lang w:val="en-AU"/>
        </w:rPr>
        <w:t>’</w:t>
      </w:r>
      <w:r>
        <w:rPr>
          <w:lang w:val="en-AU"/>
        </w:rPr>
        <w:t xml:space="preserve"> as a unit</w:t>
      </w:r>
      <w:r w:rsidR="00F105DE">
        <w:rPr>
          <w:lang w:val="en-AU"/>
        </w:rPr>
        <w:t xml:space="preserve"> </w:t>
      </w:r>
      <w:r w:rsidR="00F8468D">
        <w:rPr>
          <w:lang w:val="en-AU"/>
        </w:rPr>
        <w:t>(for example,</w:t>
      </w:r>
      <w:r w:rsidR="00903B94">
        <w:rPr>
          <w:lang w:val="en-AU"/>
        </w:rPr>
        <w:t xml:space="preserve"> </w:t>
      </w:r>
      <w:r w:rsidR="00F105DE">
        <w:rPr>
          <w:lang w:val="en-AU"/>
        </w:rPr>
        <w:t>‘</w:t>
      </w:r>
      <w:r w:rsidR="00903B94">
        <w:rPr>
          <w:lang w:val="en-AU"/>
        </w:rPr>
        <w:t>56 m/z</w:t>
      </w:r>
      <w:r w:rsidR="00F105DE">
        <w:rPr>
          <w:lang w:val="en-AU"/>
        </w:rPr>
        <w:t>’</w:t>
      </w:r>
      <w:r w:rsidR="00F8468D">
        <w:rPr>
          <w:lang w:val="en-AU"/>
        </w:rPr>
        <w:t>).</w:t>
      </w:r>
    </w:p>
    <w:p w14:paraId="4E71FA51" w14:textId="7E9E9312" w:rsidR="000D72CD" w:rsidRPr="00750D96" w:rsidRDefault="000D72CD" w:rsidP="000D72CD">
      <w:pPr>
        <w:pStyle w:val="VCAAHeading3"/>
        <w:rPr>
          <w:lang w:val="en-AU"/>
        </w:rPr>
      </w:pPr>
      <w:r w:rsidRPr="00750D96">
        <w:rPr>
          <w:lang w:val="en-AU"/>
        </w:rPr>
        <w:lastRenderedPageBreak/>
        <w:t xml:space="preserve">Question </w:t>
      </w:r>
      <w:r w:rsidR="00903B94">
        <w:rPr>
          <w:lang w:val="en-AU"/>
        </w:rPr>
        <w:t>6</w:t>
      </w:r>
      <w:proofErr w:type="gramStart"/>
      <w:r>
        <w:rPr>
          <w:lang w:val="en-AU"/>
        </w:rPr>
        <w:t>b</w:t>
      </w:r>
      <w:r w:rsidR="00F8468D">
        <w:rPr>
          <w:lang w:val="en-AU"/>
        </w:rPr>
        <w:t>.</w:t>
      </w:r>
      <w:r>
        <w:rPr>
          <w:lang w:val="en-AU"/>
        </w:rPr>
        <w:t>i</w:t>
      </w:r>
      <w:r w:rsidR="00903B94">
        <w:rPr>
          <w:lang w:val="en-AU"/>
        </w:rPr>
        <w:t>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903B94" w:rsidRPr="002F37AE" w14:paraId="184F8F72"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59CD616" w14:textId="77777777" w:rsidR="00903B94" w:rsidRPr="002F37AE" w:rsidRDefault="00903B94" w:rsidP="0030332D">
            <w:pPr>
              <w:pStyle w:val="VCAAtablecondensedheading"/>
            </w:pPr>
            <w:r w:rsidRPr="002F37AE">
              <w:t>Marks</w:t>
            </w:r>
          </w:p>
        </w:tc>
        <w:tc>
          <w:tcPr>
            <w:tcW w:w="907" w:type="dxa"/>
          </w:tcPr>
          <w:p w14:paraId="6CCDC99B" w14:textId="77777777" w:rsidR="00903B94" w:rsidRPr="002F37AE" w:rsidRDefault="00903B94" w:rsidP="0030332D">
            <w:pPr>
              <w:pStyle w:val="VCAAtablecondensedheading"/>
            </w:pPr>
            <w:r w:rsidRPr="002F37AE">
              <w:t>0</w:t>
            </w:r>
          </w:p>
        </w:tc>
        <w:tc>
          <w:tcPr>
            <w:tcW w:w="907" w:type="dxa"/>
          </w:tcPr>
          <w:p w14:paraId="2DBC2151" w14:textId="77777777" w:rsidR="00903B94" w:rsidRPr="002F37AE" w:rsidRDefault="00903B94" w:rsidP="0030332D">
            <w:pPr>
              <w:pStyle w:val="VCAAtablecondensedheading"/>
            </w:pPr>
            <w:r w:rsidRPr="002F37AE">
              <w:t>1</w:t>
            </w:r>
          </w:p>
        </w:tc>
        <w:tc>
          <w:tcPr>
            <w:tcW w:w="1089" w:type="dxa"/>
          </w:tcPr>
          <w:p w14:paraId="126A6FCC" w14:textId="77777777" w:rsidR="00903B94" w:rsidRPr="002F37AE" w:rsidRDefault="00903B94" w:rsidP="0030332D">
            <w:pPr>
              <w:pStyle w:val="VCAAtablecondensedheading"/>
            </w:pPr>
            <w:r w:rsidRPr="002F37AE">
              <w:t>Average</w:t>
            </w:r>
          </w:p>
        </w:tc>
      </w:tr>
      <w:tr w:rsidR="00903B94" w:rsidRPr="002F37AE" w14:paraId="5D9D3C0C" w14:textId="77777777" w:rsidTr="0030332D">
        <w:trPr>
          <w:trHeight w:val="389"/>
        </w:trPr>
        <w:tc>
          <w:tcPr>
            <w:tcW w:w="908" w:type="dxa"/>
          </w:tcPr>
          <w:p w14:paraId="3F3ED3F1" w14:textId="77777777" w:rsidR="00903B94" w:rsidRPr="002F37AE" w:rsidRDefault="00903B94"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6855A1FC" w14:textId="1BA02197" w:rsidR="00903B94" w:rsidRPr="00750D96" w:rsidRDefault="00ED646A" w:rsidP="0030332D">
            <w:pPr>
              <w:pStyle w:val="VCAAtablecondensed"/>
            </w:pPr>
            <w:r>
              <w:t>50</w:t>
            </w:r>
          </w:p>
        </w:tc>
        <w:tc>
          <w:tcPr>
            <w:tcW w:w="907" w:type="dxa"/>
            <w:vAlign w:val="center"/>
          </w:tcPr>
          <w:p w14:paraId="38342DCB" w14:textId="3DA639BE" w:rsidR="00903B94" w:rsidRPr="00750D96" w:rsidRDefault="00ED646A" w:rsidP="0030332D">
            <w:pPr>
              <w:pStyle w:val="VCAAtablecondensed"/>
            </w:pPr>
            <w:r>
              <w:t>50</w:t>
            </w:r>
          </w:p>
        </w:tc>
        <w:tc>
          <w:tcPr>
            <w:tcW w:w="1089" w:type="dxa"/>
          </w:tcPr>
          <w:p w14:paraId="1E527D4A" w14:textId="2280AF43" w:rsidR="00903B94" w:rsidRPr="00750D96" w:rsidRDefault="00ED646A" w:rsidP="0030332D">
            <w:pPr>
              <w:pStyle w:val="VCAAtablecondensed"/>
              <w:rPr>
                <w:rStyle w:val="VCAAbold"/>
                <w:b w:val="0"/>
                <w:bCs w:val="0"/>
              </w:rPr>
            </w:pPr>
            <w:r>
              <w:rPr>
                <w:rStyle w:val="VCAAbold"/>
                <w:b w:val="0"/>
                <w:bCs w:val="0"/>
              </w:rPr>
              <w:t>0.5</w:t>
            </w:r>
          </w:p>
        </w:tc>
      </w:tr>
    </w:tbl>
    <w:p w14:paraId="74159317" w14:textId="4912EA67" w:rsidR="000D72CD" w:rsidRDefault="00C6485D" w:rsidP="000D72CD">
      <w:pPr>
        <w:pStyle w:val="VCAAbody"/>
        <w:rPr>
          <w:lang w:val="en-AU"/>
        </w:rPr>
      </w:pPr>
      <w:r>
        <w:rPr>
          <w:lang w:val="en-AU"/>
        </w:rPr>
        <w:t>Either</w:t>
      </w:r>
      <w:r w:rsidR="00903B94">
        <w:rPr>
          <w:lang w:val="en-AU"/>
        </w:rPr>
        <w:t xml:space="preserve"> of the following representations were accepted</w:t>
      </w:r>
      <w:r w:rsidR="00F8468D">
        <w:rPr>
          <w:lang w:val="en-AU"/>
        </w:rPr>
        <w:t>:</w:t>
      </w:r>
    </w:p>
    <w:p w14:paraId="24342AE3" w14:textId="658B2D5A" w:rsidR="00903B94" w:rsidRPr="00903B94" w:rsidRDefault="00903B94" w:rsidP="001F6D6C">
      <w:pPr>
        <w:pStyle w:val="VCAAbody"/>
      </w:pPr>
      <w:r w:rsidRPr="00903B94">
        <w:t>[ C</w:t>
      </w:r>
      <w:r w:rsidRPr="00AA3883">
        <w:rPr>
          <w:rStyle w:val="VCAAsubscript"/>
        </w:rPr>
        <w:t>4</w:t>
      </w:r>
      <w:r w:rsidRPr="00903B94">
        <w:t>H</w:t>
      </w:r>
      <w:r w:rsidRPr="00AA3883">
        <w:rPr>
          <w:rStyle w:val="VCAAsubscript"/>
        </w:rPr>
        <w:t>9</w:t>
      </w:r>
      <w:r w:rsidRPr="00903B94">
        <w:t>O ]</w:t>
      </w:r>
      <w:r w:rsidRPr="00AA3883">
        <w:rPr>
          <w:rStyle w:val="VCAAsuperscript"/>
        </w:rPr>
        <w:t>+</w:t>
      </w:r>
      <w:r w:rsidR="00F105DE">
        <w:t xml:space="preserve"> </w:t>
      </w:r>
      <w:r w:rsidRPr="00903B94">
        <w:t>or</w:t>
      </w:r>
      <w:r w:rsidR="00F105DE">
        <w:t xml:space="preserve"> </w:t>
      </w:r>
      <w:r w:rsidRPr="00903B94">
        <w:t>[ (CH</w:t>
      </w:r>
      <w:r w:rsidRPr="00AA3883">
        <w:rPr>
          <w:rStyle w:val="VCAAsubscript"/>
        </w:rPr>
        <w:t>3</w:t>
      </w:r>
      <w:r w:rsidRPr="00903B94">
        <w:t>)</w:t>
      </w:r>
      <w:r w:rsidRPr="00AA3883">
        <w:rPr>
          <w:rStyle w:val="VCAAsubscript"/>
        </w:rPr>
        <w:t>2</w:t>
      </w:r>
      <w:r w:rsidRPr="00903B94">
        <w:t>CCH</w:t>
      </w:r>
      <w:r w:rsidRPr="00AA3883">
        <w:rPr>
          <w:rStyle w:val="VCAAsubscript"/>
        </w:rPr>
        <w:t>2</w:t>
      </w:r>
      <w:r w:rsidRPr="00903B94">
        <w:t>OH ]</w:t>
      </w:r>
      <w:r w:rsidRPr="00AA3883">
        <w:rPr>
          <w:rStyle w:val="VCAAsuperscript"/>
        </w:rPr>
        <w:t>+</w:t>
      </w:r>
    </w:p>
    <w:p w14:paraId="55EBC693" w14:textId="3402EE16" w:rsidR="00903B94" w:rsidRPr="00750D96" w:rsidRDefault="00903B94" w:rsidP="00903B94">
      <w:pPr>
        <w:pStyle w:val="VCAAHeading3"/>
        <w:rPr>
          <w:lang w:val="en-AU"/>
        </w:rPr>
      </w:pPr>
      <w:r w:rsidRPr="00750D96">
        <w:rPr>
          <w:lang w:val="en-AU"/>
        </w:rPr>
        <w:t xml:space="preserve">Question </w:t>
      </w:r>
      <w:r>
        <w:rPr>
          <w:lang w:val="en-AU"/>
        </w:rPr>
        <w:t>6c</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903B94" w:rsidRPr="002F37AE" w14:paraId="60258B7B"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512DDE4D" w14:textId="77777777" w:rsidR="00903B94" w:rsidRPr="002F37AE" w:rsidRDefault="00903B94" w:rsidP="00903B94">
            <w:pPr>
              <w:pStyle w:val="VCAAtablecondensedheading"/>
            </w:pPr>
            <w:r w:rsidRPr="002F37AE">
              <w:t>Marks</w:t>
            </w:r>
          </w:p>
        </w:tc>
        <w:tc>
          <w:tcPr>
            <w:tcW w:w="907" w:type="dxa"/>
          </w:tcPr>
          <w:p w14:paraId="67B61533" w14:textId="77777777" w:rsidR="00903B94" w:rsidRPr="002F37AE" w:rsidRDefault="00903B94" w:rsidP="00903B94">
            <w:pPr>
              <w:pStyle w:val="VCAAtablecondensedheading"/>
            </w:pPr>
            <w:r w:rsidRPr="002F37AE">
              <w:t>0</w:t>
            </w:r>
          </w:p>
        </w:tc>
        <w:tc>
          <w:tcPr>
            <w:tcW w:w="907" w:type="dxa"/>
          </w:tcPr>
          <w:p w14:paraId="4CF6754F" w14:textId="1B7EA37E" w:rsidR="00903B94" w:rsidRPr="002F37AE" w:rsidRDefault="00903B94" w:rsidP="00903B94">
            <w:pPr>
              <w:pStyle w:val="VCAAtablecondensedheading"/>
            </w:pPr>
            <w:r w:rsidRPr="002F37AE">
              <w:t>1</w:t>
            </w:r>
          </w:p>
        </w:tc>
        <w:tc>
          <w:tcPr>
            <w:tcW w:w="907" w:type="dxa"/>
          </w:tcPr>
          <w:p w14:paraId="388A810E" w14:textId="5C29CE9B" w:rsidR="00903B94" w:rsidRPr="002F37AE" w:rsidRDefault="00903B94" w:rsidP="00903B94">
            <w:pPr>
              <w:pStyle w:val="VCAAtablecondensedheading"/>
            </w:pPr>
            <w:r>
              <w:t>2</w:t>
            </w:r>
          </w:p>
        </w:tc>
        <w:tc>
          <w:tcPr>
            <w:tcW w:w="907" w:type="dxa"/>
          </w:tcPr>
          <w:p w14:paraId="4F582E94" w14:textId="3D50CE03" w:rsidR="00903B94" w:rsidRPr="002F37AE" w:rsidRDefault="00903B94" w:rsidP="00903B94">
            <w:pPr>
              <w:pStyle w:val="VCAAtablecondensedheading"/>
            </w:pPr>
            <w:r>
              <w:t>3</w:t>
            </w:r>
          </w:p>
        </w:tc>
        <w:tc>
          <w:tcPr>
            <w:tcW w:w="1089" w:type="dxa"/>
          </w:tcPr>
          <w:p w14:paraId="04FFB092" w14:textId="77777777" w:rsidR="00903B94" w:rsidRPr="002F37AE" w:rsidRDefault="00903B94" w:rsidP="00903B94">
            <w:pPr>
              <w:pStyle w:val="VCAAtablecondensedheading"/>
            </w:pPr>
            <w:r w:rsidRPr="002F37AE">
              <w:t>Average</w:t>
            </w:r>
          </w:p>
        </w:tc>
      </w:tr>
      <w:tr w:rsidR="00903B94" w:rsidRPr="002F37AE" w14:paraId="5046E182" w14:textId="77777777" w:rsidTr="0030332D">
        <w:trPr>
          <w:trHeight w:val="389"/>
        </w:trPr>
        <w:tc>
          <w:tcPr>
            <w:tcW w:w="908" w:type="dxa"/>
          </w:tcPr>
          <w:p w14:paraId="1B64E19A" w14:textId="77777777" w:rsidR="00903B94" w:rsidRPr="002F37AE" w:rsidRDefault="00903B94" w:rsidP="00903B94">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082F845A" w14:textId="7C688BB5" w:rsidR="00903B94" w:rsidRPr="00750D96" w:rsidRDefault="00ED646A" w:rsidP="00903B94">
            <w:pPr>
              <w:pStyle w:val="VCAAtablecondensed"/>
            </w:pPr>
            <w:r>
              <w:t>14</w:t>
            </w:r>
          </w:p>
        </w:tc>
        <w:tc>
          <w:tcPr>
            <w:tcW w:w="907" w:type="dxa"/>
            <w:vAlign w:val="center"/>
          </w:tcPr>
          <w:p w14:paraId="4854B157" w14:textId="7BD43433" w:rsidR="00903B94" w:rsidRPr="00750D96" w:rsidRDefault="00ED646A" w:rsidP="00903B94">
            <w:pPr>
              <w:pStyle w:val="VCAAtablecondensed"/>
            </w:pPr>
            <w:r>
              <w:t>26</w:t>
            </w:r>
          </w:p>
        </w:tc>
        <w:tc>
          <w:tcPr>
            <w:tcW w:w="907" w:type="dxa"/>
            <w:vAlign w:val="center"/>
          </w:tcPr>
          <w:p w14:paraId="098FAAEA" w14:textId="2E8907B8" w:rsidR="00903B94" w:rsidRPr="00750D96" w:rsidRDefault="00ED646A" w:rsidP="00903B94">
            <w:pPr>
              <w:pStyle w:val="VCAAtablecondensed"/>
            </w:pPr>
            <w:r>
              <w:t>41</w:t>
            </w:r>
          </w:p>
        </w:tc>
        <w:tc>
          <w:tcPr>
            <w:tcW w:w="907" w:type="dxa"/>
            <w:vAlign w:val="center"/>
          </w:tcPr>
          <w:p w14:paraId="21F5150A" w14:textId="63020461" w:rsidR="00903B94" w:rsidRPr="00750D96" w:rsidRDefault="00ED646A" w:rsidP="00903B94">
            <w:pPr>
              <w:pStyle w:val="VCAAtablecondensed"/>
            </w:pPr>
            <w:r>
              <w:t>19</w:t>
            </w:r>
          </w:p>
        </w:tc>
        <w:tc>
          <w:tcPr>
            <w:tcW w:w="1089" w:type="dxa"/>
          </w:tcPr>
          <w:p w14:paraId="5234D7C7" w14:textId="550AE898" w:rsidR="00903B94" w:rsidRPr="00750D96" w:rsidRDefault="00ED646A" w:rsidP="00903B94">
            <w:pPr>
              <w:pStyle w:val="VCAAtablecondensed"/>
              <w:rPr>
                <w:rStyle w:val="VCAAbold"/>
                <w:b w:val="0"/>
                <w:bCs w:val="0"/>
              </w:rPr>
            </w:pPr>
            <w:r>
              <w:rPr>
                <w:rStyle w:val="VCAAbold"/>
                <w:b w:val="0"/>
                <w:bCs w:val="0"/>
              </w:rPr>
              <w:t>1.7</w:t>
            </w:r>
          </w:p>
        </w:tc>
      </w:tr>
    </w:tbl>
    <w:p w14:paraId="3EDD9BCA" w14:textId="14CEC924" w:rsidR="005E294C" w:rsidRDefault="00903B94" w:rsidP="005E294C">
      <w:pPr>
        <w:pStyle w:val="VCAAbody"/>
        <w:rPr>
          <w:rFonts w:asciiTheme="majorHAnsi" w:hAnsiTheme="majorHAnsi" w:cstheme="majorHAnsi"/>
          <w:bCs/>
        </w:rPr>
      </w:pPr>
      <w:r>
        <w:rPr>
          <w:lang w:val="en-AU"/>
        </w:rPr>
        <w:t xml:space="preserve">One mark was awarded for </w:t>
      </w:r>
      <w:r w:rsidR="00703317">
        <w:rPr>
          <w:lang w:val="en-AU"/>
        </w:rPr>
        <w:t xml:space="preserve">recognising </w:t>
      </w:r>
      <w:r>
        <w:rPr>
          <w:lang w:val="en-AU"/>
        </w:rPr>
        <w:t>that the compound had only four carbon environments.</w:t>
      </w:r>
    </w:p>
    <w:p w14:paraId="0A050C3A" w14:textId="5C072E09" w:rsidR="00903B94" w:rsidRDefault="00903B94" w:rsidP="00903B94">
      <w:pPr>
        <w:pStyle w:val="VCAAbody"/>
        <w:rPr>
          <w:lang w:val="en-AU"/>
        </w:rPr>
      </w:pPr>
      <w:r>
        <w:rPr>
          <w:lang w:val="en-AU"/>
        </w:rPr>
        <w:t xml:space="preserve">One mark was awarded for </w:t>
      </w:r>
      <w:r w:rsidR="00703317">
        <w:rPr>
          <w:lang w:val="en-AU"/>
        </w:rPr>
        <w:t>recognising</w:t>
      </w:r>
      <w:r>
        <w:rPr>
          <w:lang w:val="en-AU"/>
        </w:rPr>
        <w:t xml:space="preserve"> that the compound must have two carbons in the same environment.</w:t>
      </w:r>
    </w:p>
    <w:p w14:paraId="50A435A3" w14:textId="0BA0FAB1" w:rsidR="00903B94" w:rsidRDefault="00903B94" w:rsidP="00903B94">
      <w:pPr>
        <w:pStyle w:val="VCAAbody"/>
        <w:rPr>
          <w:lang w:val="en-AU"/>
        </w:rPr>
      </w:pPr>
      <w:r>
        <w:rPr>
          <w:lang w:val="en-AU"/>
        </w:rPr>
        <w:t>The third mark could be obtained from any one of the following</w:t>
      </w:r>
      <w:r w:rsidR="00703317">
        <w:rPr>
          <w:lang w:val="en-AU"/>
        </w:rPr>
        <w:t>:</w:t>
      </w:r>
    </w:p>
    <w:p w14:paraId="50F1D6D2" w14:textId="39B6ABF0" w:rsidR="00903B94" w:rsidRDefault="007E4A8E" w:rsidP="005119FC">
      <w:pPr>
        <w:pStyle w:val="VCAAbullet"/>
      </w:pPr>
      <w:r>
        <w:t>a s</w:t>
      </w:r>
      <w:r w:rsidR="0008221C">
        <w:t xml:space="preserve">tatement that </w:t>
      </w:r>
      <w:r w:rsidR="00903B94">
        <w:t>Compound X has a side chain/branch or is a non-linear molecule</w:t>
      </w:r>
    </w:p>
    <w:p w14:paraId="21263CCF" w14:textId="7ACEC17B" w:rsidR="00903B94" w:rsidRDefault="007E4A8E" w:rsidP="005119FC">
      <w:pPr>
        <w:pStyle w:val="VCAAbullet"/>
      </w:pPr>
      <w:r>
        <w:t>a s</w:t>
      </w:r>
      <w:r w:rsidR="0008221C">
        <w:t xml:space="preserve">tatement that </w:t>
      </w:r>
      <w:r w:rsidR="00903B94">
        <w:t>Compound X has a point of symmetry</w:t>
      </w:r>
    </w:p>
    <w:p w14:paraId="5B5A57B3" w14:textId="68E18BA9" w:rsidR="00903B94" w:rsidRDefault="007E4A8E" w:rsidP="005119FC">
      <w:pPr>
        <w:pStyle w:val="VCAAbullet"/>
      </w:pPr>
      <w:r>
        <w:t>a</w:t>
      </w:r>
      <w:r w:rsidR="00903B94">
        <w:t>ny reference to one of the specific peaks located on the spectra being matched to a particular carbon type and chemical shift from item 23 of the Data Book.</w:t>
      </w:r>
    </w:p>
    <w:p w14:paraId="66A3B157" w14:textId="69033558" w:rsidR="00903B94" w:rsidRPr="00750D96" w:rsidRDefault="00903B94" w:rsidP="00903B94">
      <w:pPr>
        <w:pStyle w:val="VCAAHeading3"/>
        <w:rPr>
          <w:lang w:val="en-AU"/>
        </w:rPr>
      </w:pPr>
      <w:r w:rsidRPr="00750D96">
        <w:rPr>
          <w:lang w:val="en-AU"/>
        </w:rPr>
        <w:t xml:space="preserve">Question </w:t>
      </w:r>
      <w:r>
        <w:rPr>
          <w:lang w:val="en-AU"/>
        </w:rPr>
        <w:t>6d</w:t>
      </w:r>
      <w:r w:rsidR="004D72A7">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903B94" w:rsidRPr="002F37AE" w14:paraId="35B9BEFE"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0D746A0" w14:textId="77777777" w:rsidR="00903B94" w:rsidRPr="002F37AE" w:rsidRDefault="00903B94" w:rsidP="0030332D">
            <w:pPr>
              <w:pStyle w:val="VCAAtablecondensedheading"/>
            </w:pPr>
            <w:r w:rsidRPr="002F37AE">
              <w:t>Marks</w:t>
            </w:r>
          </w:p>
        </w:tc>
        <w:tc>
          <w:tcPr>
            <w:tcW w:w="907" w:type="dxa"/>
          </w:tcPr>
          <w:p w14:paraId="4DBD30CE" w14:textId="77777777" w:rsidR="00903B94" w:rsidRPr="002F37AE" w:rsidRDefault="00903B94" w:rsidP="0030332D">
            <w:pPr>
              <w:pStyle w:val="VCAAtablecondensedheading"/>
            </w:pPr>
            <w:r w:rsidRPr="002F37AE">
              <w:t>0</w:t>
            </w:r>
          </w:p>
        </w:tc>
        <w:tc>
          <w:tcPr>
            <w:tcW w:w="907" w:type="dxa"/>
          </w:tcPr>
          <w:p w14:paraId="6E063004" w14:textId="77777777" w:rsidR="00903B94" w:rsidRPr="002F37AE" w:rsidRDefault="00903B94" w:rsidP="0030332D">
            <w:pPr>
              <w:pStyle w:val="VCAAtablecondensedheading"/>
            </w:pPr>
            <w:r w:rsidRPr="002F37AE">
              <w:t>1</w:t>
            </w:r>
          </w:p>
        </w:tc>
        <w:tc>
          <w:tcPr>
            <w:tcW w:w="1089" w:type="dxa"/>
          </w:tcPr>
          <w:p w14:paraId="7E6CF9D8" w14:textId="77777777" w:rsidR="00903B94" w:rsidRPr="002F37AE" w:rsidRDefault="00903B94" w:rsidP="0030332D">
            <w:pPr>
              <w:pStyle w:val="VCAAtablecondensedheading"/>
            </w:pPr>
            <w:r w:rsidRPr="002F37AE">
              <w:t>Average</w:t>
            </w:r>
          </w:p>
        </w:tc>
      </w:tr>
      <w:tr w:rsidR="00903B94" w:rsidRPr="002F37AE" w14:paraId="151FF06F" w14:textId="77777777" w:rsidTr="0030332D">
        <w:trPr>
          <w:trHeight w:val="389"/>
        </w:trPr>
        <w:tc>
          <w:tcPr>
            <w:tcW w:w="908" w:type="dxa"/>
          </w:tcPr>
          <w:p w14:paraId="31E0E2ED" w14:textId="77777777" w:rsidR="00903B94" w:rsidRPr="002F37AE" w:rsidRDefault="00903B94"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B6E70F9" w14:textId="2A828459" w:rsidR="00903B94" w:rsidRPr="00750D96" w:rsidRDefault="00ED646A" w:rsidP="0030332D">
            <w:pPr>
              <w:pStyle w:val="VCAAtablecondensed"/>
            </w:pPr>
            <w:r>
              <w:t>80</w:t>
            </w:r>
          </w:p>
        </w:tc>
        <w:tc>
          <w:tcPr>
            <w:tcW w:w="907" w:type="dxa"/>
            <w:vAlign w:val="center"/>
          </w:tcPr>
          <w:p w14:paraId="76F0AFE2" w14:textId="0D850A98" w:rsidR="00903B94" w:rsidRPr="00750D96" w:rsidRDefault="00ED646A" w:rsidP="0030332D">
            <w:pPr>
              <w:pStyle w:val="VCAAtablecondensed"/>
            </w:pPr>
            <w:r>
              <w:t>20</w:t>
            </w:r>
          </w:p>
        </w:tc>
        <w:tc>
          <w:tcPr>
            <w:tcW w:w="1089" w:type="dxa"/>
          </w:tcPr>
          <w:p w14:paraId="0A98707C" w14:textId="37143D81" w:rsidR="00903B94" w:rsidRPr="00750D96" w:rsidRDefault="00ED646A" w:rsidP="0030332D">
            <w:pPr>
              <w:pStyle w:val="VCAAtablecondensed"/>
              <w:rPr>
                <w:rStyle w:val="VCAAbold"/>
                <w:b w:val="0"/>
                <w:bCs w:val="0"/>
              </w:rPr>
            </w:pPr>
            <w:r>
              <w:rPr>
                <w:rStyle w:val="VCAAbold"/>
                <w:b w:val="0"/>
                <w:bCs w:val="0"/>
              </w:rPr>
              <w:t>0.2</w:t>
            </w:r>
          </w:p>
        </w:tc>
      </w:tr>
    </w:tbl>
    <w:p w14:paraId="0AAEEFE6" w14:textId="7F916F9F" w:rsidR="00903B94" w:rsidRPr="00903B94" w:rsidRDefault="00903B94" w:rsidP="001F6D6C">
      <w:pPr>
        <w:pStyle w:val="VCAAbody"/>
      </w:pPr>
      <w:r>
        <w:t>The integration curve is a representation of the area of a signal</w:t>
      </w:r>
      <w:r w:rsidR="004B01BC">
        <w:t xml:space="preserve"> for a hydrogen environment or a </w:t>
      </w:r>
      <w:r w:rsidR="00F105DE">
        <w:t>‘</w:t>
      </w:r>
      <w:r w:rsidR="004B01BC">
        <w:t>peak area</w:t>
      </w:r>
      <w:r w:rsidR="00F105DE">
        <w:t>’</w:t>
      </w:r>
      <w:r w:rsidR="004B01BC">
        <w:t>.</w:t>
      </w:r>
    </w:p>
    <w:p w14:paraId="245B817B" w14:textId="0CD1DCAD" w:rsidR="00BB3113" w:rsidRDefault="00BB3113" w:rsidP="00903B94">
      <w:pPr>
        <w:pStyle w:val="VCAAbody"/>
        <w:rPr>
          <w:lang w:val="en-AU"/>
        </w:rPr>
      </w:pPr>
      <w:r>
        <w:rPr>
          <w:lang w:val="en-AU"/>
        </w:rPr>
        <w:t xml:space="preserve">This question was </w:t>
      </w:r>
      <w:r w:rsidR="004D72A7">
        <w:rPr>
          <w:lang w:val="en-AU"/>
        </w:rPr>
        <w:t>not well answered</w:t>
      </w:r>
      <w:r w:rsidR="00E17449">
        <w:rPr>
          <w:lang w:val="en-AU"/>
        </w:rPr>
        <w:t>,</w:t>
      </w:r>
      <w:r>
        <w:rPr>
          <w:lang w:val="en-AU"/>
        </w:rPr>
        <w:t xml:space="preserve"> and often responses to Question 6</w:t>
      </w:r>
      <w:proofErr w:type="gramStart"/>
      <w:r>
        <w:rPr>
          <w:lang w:val="en-AU"/>
        </w:rPr>
        <w:t>d</w:t>
      </w:r>
      <w:r w:rsidR="004D72A7">
        <w:rPr>
          <w:lang w:val="en-AU"/>
        </w:rPr>
        <w:t>.</w:t>
      </w:r>
      <w:r>
        <w:rPr>
          <w:lang w:val="en-AU"/>
        </w:rPr>
        <w:t>ii</w:t>
      </w:r>
      <w:proofErr w:type="gramEnd"/>
      <w:r>
        <w:rPr>
          <w:lang w:val="en-AU"/>
        </w:rPr>
        <w:t xml:space="preserve"> were repeat answers.</w:t>
      </w:r>
      <w:r w:rsidR="00F105DE">
        <w:rPr>
          <w:lang w:val="en-AU"/>
        </w:rPr>
        <w:t xml:space="preserve"> </w:t>
      </w:r>
      <w:r>
        <w:rPr>
          <w:lang w:val="en-AU"/>
        </w:rPr>
        <w:t xml:space="preserve">Careful reading of the question was needed to understand the correct terminology </w:t>
      </w:r>
      <w:r w:rsidR="004D72A7">
        <w:rPr>
          <w:lang w:val="en-AU"/>
        </w:rPr>
        <w:t xml:space="preserve">that </w:t>
      </w:r>
      <w:r>
        <w:rPr>
          <w:lang w:val="en-AU"/>
        </w:rPr>
        <w:t>applied to each of these two questions.</w:t>
      </w:r>
    </w:p>
    <w:p w14:paraId="5451423E" w14:textId="73633172" w:rsidR="00903B94" w:rsidRPr="00750D96" w:rsidRDefault="00903B94" w:rsidP="00903B94">
      <w:pPr>
        <w:pStyle w:val="VCAAHeading3"/>
        <w:rPr>
          <w:lang w:val="en-AU"/>
        </w:rPr>
      </w:pPr>
      <w:r w:rsidRPr="00750D96">
        <w:rPr>
          <w:lang w:val="en-AU"/>
        </w:rPr>
        <w:t xml:space="preserve">Question </w:t>
      </w:r>
      <w:r>
        <w:rPr>
          <w:lang w:val="en-AU"/>
        </w:rPr>
        <w:t>6</w:t>
      </w:r>
      <w:proofErr w:type="gramStart"/>
      <w:r w:rsidR="004B01BC">
        <w:rPr>
          <w:lang w:val="en-AU"/>
        </w:rPr>
        <w:t>d</w:t>
      </w:r>
      <w:r w:rsidR="004D72A7">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903B94" w:rsidRPr="002F37AE" w14:paraId="4872D221"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C67373D" w14:textId="77777777" w:rsidR="00903B94" w:rsidRPr="002F37AE" w:rsidRDefault="00903B94" w:rsidP="0030332D">
            <w:pPr>
              <w:pStyle w:val="VCAAtablecondensedheading"/>
            </w:pPr>
            <w:r w:rsidRPr="002F37AE">
              <w:t>Marks</w:t>
            </w:r>
          </w:p>
        </w:tc>
        <w:tc>
          <w:tcPr>
            <w:tcW w:w="907" w:type="dxa"/>
          </w:tcPr>
          <w:p w14:paraId="2EBEFC86" w14:textId="77777777" w:rsidR="00903B94" w:rsidRPr="002F37AE" w:rsidRDefault="00903B94" w:rsidP="0030332D">
            <w:pPr>
              <w:pStyle w:val="VCAAtablecondensedheading"/>
            </w:pPr>
            <w:r w:rsidRPr="002F37AE">
              <w:t>0</w:t>
            </w:r>
          </w:p>
        </w:tc>
        <w:tc>
          <w:tcPr>
            <w:tcW w:w="907" w:type="dxa"/>
          </w:tcPr>
          <w:p w14:paraId="6FEA6097" w14:textId="77777777" w:rsidR="00903B94" w:rsidRPr="002F37AE" w:rsidRDefault="00903B94" w:rsidP="0030332D">
            <w:pPr>
              <w:pStyle w:val="VCAAtablecondensedheading"/>
            </w:pPr>
            <w:r w:rsidRPr="002F37AE">
              <w:t>1</w:t>
            </w:r>
          </w:p>
        </w:tc>
        <w:tc>
          <w:tcPr>
            <w:tcW w:w="1089" w:type="dxa"/>
          </w:tcPr>
          <w:p w14:paraId="0D887EBD" w14:textId="77777777" w:rsidR="00903B94" w:rsidRPr="002F37AE" w:rsidRDefault="00903B94" w:rsidP="0030332D">
            <w:pPr>
              <w:pStyle w:val="VCAAtablecondensedheading"/>
            </w:pPr>
            <w:r w:rsidRPr="002F37AE">
              <w:t>Average</w:t>
            </w:r>
          </w:p>
        </w:tc>
      </w:tr>
      <w:tr w:rsidR="00903B94" w:rsidRPr="002F37AE" w14:paraId="6E94D7AE" w14:textId="77777777" w:rsidTr="0030332D">
        <w:trPr>
          <w:trHeight w:val="389"/>
        </w:trPr>
        <w:tc>
          <w:tcPr>
            <w:tcW w:w="908" w:type="dxa"/>
          </w:tcPr>
          <w:p w14:paraId="77F4220A" w14:textId="77777777" w:rsidR="00903B94" w:rsidRPr="002F37AE" w:rsidRDefault="00903B94"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6BCAC29B" w14:textId="6BF8EFD5" w:rsidR="00903B94" w:rsidRPr="00750D96" w:rsidRDefault="00ED646A" w:rsidP="0030332D">
            <w:pPr>
              <w:pStyle w:val="VCAAtablecondensed"/>
            </w:pPr>
            <w:r>
              <w:t>68</w:t>
            </w:r>
          </w:p>
        </w:tc>
        <w:tc>
          <w:tcPr>
            <w:tcW w:w="907" w:type="dxa"/>
            <w:vAlign w:val="center"/>
          </w:tcPr>
          <w:p w14:paraId="5C98A094" w14:textId="036E60C7" w:rsidR="00903B94" w:rsidRPr="00750D96" w:rsidRDefault="00ED646A" w:rsidP="0030332D">
            <w:pPr>
              <w:pStyle w:val="VCAAtablecondensed"/>
            </w:pPr>
            <w:r>
              <w:t>32</w:t>
            </w:r>
          </w:p>
        </w:tc>
        <w:tc>
          <w:tcPr>
            <w:tcW w:w="1089" w:type="dxa"/>
          </w:tcPr>
          <w:p w14:paraId="665539BC" w14:textId="2A540757" w:rsidR="00903B94" w:rsidRPr="00750D96" w:rsidRDefault="00ED646A" w:rsidP="0030332D">
            <w:pPr>
              <w:pStyle w:val="VCAAtablecondensed"/>
              <w:rPr>
                <w:rStyle w:val="VCAAbold"/>
                <w:b w:val="0"/>
                <w:bCs w:val="0"/>
              </w:rPr>
            </w:pPr>
            <w:r>
              <w:rPr>
                <w:rStyle w:val="VCAAbold"/>
                <w:b w:val="0"/>
                <w:bCs w:val="0"/>
              </w:rPr>
              <w:t>0.3</w:t>
            </w:r>
          </w:p>
        </w:tc>
      </w:tr>
    </w:tbl>
    <w:p w14:paraId="63ACEAC5" w14:textId="04168B3E" w:rsidR="00903B94" w:rsidRPr="00903B94" w:rsidRDefault="004B01BC" w:rsidP="001F6D6C">
      <w:pPr>
        <w:pStyle w:val="VCAAbody"/>
      </w:pPr>
      <w:r>
        <w:t xml:space="preserve">The relative size of an integration curve is proportional to the </w:t>
      </w:r>
      <w:proofErr w:type="gramStart"/>
      <w:r w:rsidRPr="00AA3883">
        <w:rPr>
          <w:rStyle w:val="VCAAbold"/>
        </w:rPr>
        <w:t>ratio</w:t>
      </w:r>
      <w:proofErr w:type="gramEnd"/>
      <w:r>
        <w:t xml:space="preserve"> or the</w:t>
      </w:r>
      <w:r w:rsidRPr="00AA3883">
        <w:t xml:space="preserve"> </w:t>
      </w:r>
      <w:r w:rsidRPr="00AA3883">
        <w:rPr>
          <w:rStyle w:val="VCAAbold"/>
        </w:rPr>
        <w:t>relative number</w:t>
      </w:r>
      <w:r>
        <w:t xml:space="preserve"> of hydrogens present in that hydrogen environment.</w:t>
      </w:r>
    </w:p>
    <w:p w14:paraId="36B15D19" w14:textId="77777777" w:rsidR="0032571A" w:rsidRDefault="0032571A" w:rsidP="00C624D1">
      <w:pPr>
        <w:pStyle w:val="VCAAbody"/>
        <w:rPr>
          <w:lang w:val="en-AU"/>
        </w:rPr>
      </w:pPr>
      <w:r>
        <w:rPr>
          <w:lang w:val="en-AU"/>
        </w:rPr>
        <w:br w:type="page"/>
      </w:r>
    </w:p>
    <w:p w14:paraId="6E5D2597" w14:textId="68249ABD" w:rsidR="004B01BC" w:rsidRPr="00750D96" w:rsidRDefault="004B01BC" w:rsidP="004B01BC">
      <w:pPr>
        <w:pStyle w:val="VCAAHeading3"/>
        <w:rPr>
          <w:lang w:val="en-AU"/>
        </w:rPr>
      </w:pPr>
      <w:r w:rsidRPr="00750D96">
        <w:rPr>
          <w:lang w:val="en-AU"/>
        </w:rPr>
        <w:lastRenderedPageBreak/>
        <w:t xml:space="preserve">Question </w:t>
      </w:r>
      <w:r>
        <w:rPr>
          <w:lang w:val="en-AU"/>
        </w:rPr>
        <w:t>6d</w:t>
      </w:r>
      <w:r w:rsidR="004D72A7">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4B01BC" w:rsidRPr="002F37AE" w14:paraId="753B38DB"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677F25E" w14:textId="77777777" w:rsidR="004B01BC" w:rsidRPr="002F37AE" w:rsidRDefault="004B01BC" w:rsidP="0030332D">
            <w:pPr>
              <w:pStyle w:val="VCAAtablecondensedheading"/>
            </w:pPr>
            <w:r w:rsidRPr="002F37AE">
              <w:t>Marks</w:t>
            </w:r>
          </w:p>
        </w:tc>
        <w:tc>
          <w:tcPr>
            <w:tcW w:w="907" w:type="dxa"/>
          </w:tcPr>
          <w:p w14:paraId="4299B1D3" w14:textId="77777777" w:rsidR="004B01BC" w:rsidRPr="002F37AE" w:rsidRDefault="004B01BC" w:rsidP="0030332D">
            <w:pPr>
              <w:pStyle w:val="VCAAtablecondensedheading"/>
            </w:pPr>
            <w:r w:rsidRPr="002F37AE">
              <w:t>0</w:t>
            </w:r>
          </w:p>
        </w:tc>
        <w:tc>
          <w:tcPr>
            <w:tcW w:w="907" w:type="dxa"/>
          </w:tcPr>
          <w:p w14:paraId="1D47D5E7" w14:textId="77777777" w:rsidR="004B01BC" w:rsidRPr="002F37AE" w:rsidRDefault="004B01BC" w:rsidP="0030332D">
            <w:pPr>
              <w:pStyle w:val="VCAAtablecondensedheading"/>
            </w:pPr>
            <w:r w:rsidRPr="002F37AE">
              <w:t>1</w:t>
            </w:r>
          </w:p>
        </w:tc>
        <w:tc>
          <w:tcPr>
            <w:tcW w:w="1089" w:type="dxa"/>
          </w:tcPr>
          <w:p w14:paraId="67E5C81F" w14:textId="77777777" w:rsidR="004B01BC" w:rsidRPr="002F37AE" w:rsidRDefault="004B01BC" w:rsidP="0030332D">
            <w:pPr>
              <w:pStyle w:val="VCAAtablecondensedheading"/>
            </w:pPr>
            <w:r w:rsidRPr="002F37AE">
              <w:t>Average</w:t>
            </w:r>
          </w:p>
        </w:tc>
      </w:tr>
      <w:tr w:rsidR="004B01BC" w:rsidRPr="002F37AE" w14:paraId="7BC0EAFE" w14:textId="77777777" w:rsidTr="0030332D">
        <w:trPr>
          <w:trHeight w:val="389"/>
        </w:trPr>
        <w:tc>
          <w:tcPr>
            <w:tcW w:w="908" w:type="dxa"/>
          </w:tcPr>
          <w:p w14:paraId="7C012377" w14:textId="77777777" w:rsidR="004B01BC" w:rsidRPr="002F37AE" w:rsidRDefault="004B01BC"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2BA7A73" w14:textId="48F461BE" w:rsidR="004B01BC" w:rsidRPr="00750D96" w:rsidRDefault="00ED646A" w:rsidP="0030332D">
            <w:pPr>
              <w:pStyle w:val="VCAAtablecondensed"/>
            </w:pPr>
            <w:r>
              <w:t>80</w:t>
            </w:r>
          </w:p>
        </w:tc>
        <w:tc>
          <w:tcPr>
            <w:tcW w:w="907" w:type="dxa"/>
            <w:vAlign w:val="center"/>
          </w:tcPr>
          <w:p w14:paraId="56F86F1C" w14:textId="2D0AEC45" w:rsidR="004B01BC" w:rsidRPr="00750D96" w:rsidRDefault="00ED646A" w:rsidP="0030332D">
            <w:pPr>
              <w:pStyle w:val="VCAAtablecondensed"/>
            </w:pPr>
            <w:r>
              <w:t>20</w:t>
            </w:r>
          </w:p>
        </w:tc>
        <w:tc>
          <w:tcPr>
            <w:tcW w:w="1089" w:type="dxa"/>
          </w:tcPr>
          <w:p w14:paraId="13CB5D24" w14:textId="01C51A8F" w:rsidR="004B01BC" w:rsidRPr="00750D96" w:rsidRDefault="00ED646A" w:rsidP="0030332D">
            <w:pPr>
              <w:pStyle w:val="VCAAtablecondensed"/>
              <w:rPr>
                <w:rStyle w:val="VCAAbold"/>
                <w:b w:val="0"/>
                <w:bCs w:val="0"/>
              </w:rPr>
            </w:pPr>
            <w:r>
              <w:rPr>
                <w:rStyle w:val="VCAAbold"/>
                <w:b w:val="0"/>
                <w:bCs w:val="0"/>
              </w:rPr>
              <w:t>0.2</w:t>
            </w:r>
          </w:p>
        </w:tc>
      </w:tr>
    </w:tbl>
    <w:p w14:paraId="330405F7" w14:textId="47FA5170" w:rsidR="004B01BC" w:rsidRPr="00903B94" w:rsidRDefault="004B01BC" w:rsidP="001F6D6C">
      <w:pPr>
        <w:pStyle w:val="VCAAbody"/>
      </w:pPr>
      <w:r>
        <w:t>The relative size of an integration curve shown in the table indicate</w:t>
      </w:r>
      <w:r w:rsidR="00BB3113">
        <w:t>s</w:t>
      </w:r>
      <w:r>
        <w:t xml:space="preserve"> that the ratio of hydrogens present in each of the compound</w:t>
      </w:r>
      <w:r w:rsidR="007E4A8E">
        <w:t>’</w:t>
      </w:r>
      <w:r>
        <w:t>s four hydrogen environments are 1:2:2:6.</w:t>
      </w:r>
    </w:p>
    <w:p w14:paraId="5E0530B5" w14:textId="2F4005B0" w:rsidR="004B01BC" w:rsidRDefault="0051246A" w:rsidP="001F6D6C">
      <w:pPr>
        <w:pStyle w:val="VCAAbody"/>
        <w:rPr>
          <w:lang w:val="en-AU"/>
        </w:rPr>
      </w:pPr>
      <w:r>
        <w:rPr>
          <w:lang w:val="en-AU"/>
        </w:rPr>
        <w:t>This question was not well answered, and often responses</w:t>
      </w:r>
      <w:r w:rsidR="00BB3113">
        <w:rPr>
          <w:lang w:val="en-AU"/>
        </w:rPr>
        <w:t xml:space="preserve"> did not relate understanding of these integration curves back to the structure of </w:t>
      </w:r>
      <w:r w:rsidR="00AC2BA4">
        <w:rPr>
          <w:lang w:val="en-AU"/>
        </w:rPr>
        <w:t>C</w:t>
      </w:r>
      <w:r w:rsidR="00BB3113">
        <w:rPr>
          <w:lang w:val="en-AU"/>
        </w:rPr>
        <w:t>ompound X.</w:t>
      </w:r>
    </w:p>
    <w:p w14:paraId="082A7A3B" w14:textId="70DDA6E0" w:rsidR="004B01BC" w:rsidRPr="00750D96" w:rsidRDefault="004B01BC" w:rsidP="004B01BC">
      <w:pPr>
        <w:pStyle w:val="VCAAHeading3"/>
        <w:rPr>
          <w:lang w:val="en-AU"/>
        </w:rPr>
      </w:pPr>
      <w:r w:rsidRPr="00750D96">
        <w:rPr>
          <w:lang w:val="en-AU"/>
        </w:rPr>
        <w:t xml:space="preserve">Question </w:t>
      </w:r>
      <w:r>
        <w:rPr>
          <w:lang w:val="en-AU"/>
        </w:rPr>
        <w:t>6</w:t>
      </w:r>
      <w:proofErr w:type="gramStart"/>
      <w:r>
        <w:rPr>
          <w:lang w:val="en-AU"/>
        </w:rPr>
        <w:t>d</w:t>
      </w:r>
      <w:r w:rsidR="00260CDC">
        <w:rPr>
          <w:lang w:val="en-AU"/>
        </w:rPr>
        <w:t>.</w:t>
      </w:r>
      <w:r>
        <w:rPr>
          <w:lang w:val="en-AU"/>
        </w:rPr>
        <w:t>iv</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4B01BC" w:rsidRPr="002F37AE" w14:paraId="382F1BB2"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609FE12E" w14:textId="77777777" w:rsidR="004B01BC" w:rsidRPr="002F37AE" w:rsidRDefault="004B01BC" w:rsidP="004B01BC">
            <w:pPr>
              <w:pStyle w:val="VCAAtablecondensedheading"/>
            </w:pPr>
            <w:r w:rsidRPr="002F37AE">
              <w:t>Marks</w:t>
            </w:r>
          </w:p>
        </w:tc>
        <w:tc>
          <w:tcPr>
            <w:tcW w:w="907" w:type="dxa"/>
          </w:tcPr>
          <w:p w14:paraId="708E80F1" w14:textId="77777777" w:rsidR="004B01BC" w:rsidRPr="002F37AE" w:rsidRDefault="004B01BC" w:rsidP="004B01BC">
            <w:pPr>
              <w:pStyle w:val="VCAAtablecondensedheading"/>
            </w:pPr>
            <w:r w:rsidRPr="002F37AE">
              <w:t>0</w:t>
            </w:r>
          </w:p>
        </w:tc>
        <w:tc>
          <w:tcPr>
            <w:tcW w:w="907" w:type="dxa"/>
          </w:tcPr>
          <w:p w14:paraId="7BAE24AA" w14:textId="2E9CBA9A" w:rsidR="004B01BC" w:rsidRPr="002F37AE" w:rsidRDefault="004B01BC" w:rsidP="004B01BC">
            <w:pPr>
              <w:pStyle w:val="VCAAtablecondensedheading"/>
            </w:pPr>
            <w:r w:rsidRPr="002F37AE">
              <w:t>1</w:t>
            </w:r>
          </w:p>
        </w:tc>
        <w:tc>
          <w:tcPr>
            <w:tcW w:w="907" w:type="dxa"/>
          </w:tcPr>
          <w:p w14:paraId="25F59896" w14:textId="6086D689" w:rsidR="004B01BC" w:rsidRPr="002F37AE" w:rsidRDefault="004B01BC" w:rsidP="004B01BC">
            <w:pPr>
              <w:pStyle w:val="VCAAtablecondensedheading"/>
            </w:pPr>
            <w:r>
              <w:t>2</w:t>
            </w:r>
          </w:p>
        </w:tc>
        <w:tc>
          <w:tcPr>
            <w:tcW w:w="1089" w:type="dxa"/>
          </w:tcPr>
          <w:p w14:paraId="59EB6FDB" w14:textId="77777777" w:rsidR="004B01BC" w:rsidRPr="002F37AE" w:rsidRDefault="004B01BC" w:rsidP="004B01BC">
            <w:pPr>
              <w:pStyle w:val="VCAAtablecondensedheading"/>
            </w:pPr>
            <w:r w:rsidRPr="002F37AE">
              <w:t>Average</w:t>
            </w:r>
          </w:p>
        </w:tc>
      </w:tr>
      <w:tr w:rsidR="004B01BC" w:rsidRPr="002F37AE" w14:paraId="4AA70A26" w14:textId="77777777" w:rsidTr="0030332D">
        <w:trPr>
          <w:trHeight w:val="389"/>
        </w:trPr>
        <w:tc>
          <w:tcPr>
            <w:tcW w:w="908" w:type="dxa"/>
          </w:tcPr>
          <w:p w14:paraId="02464E2A" w14:textId="77777777" w:rsidR="004B01BC" w:rsidRPr="002F37AE" w:rsidRDefault="004B01BC" w:rsidP="004B01BC">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E315435" w14:textId="572599B5" w:rsidR="004B01BC" w:rsidRPr="00750D96" w:rsidRDefault="00ED646A" w:rsidP="004B01BC">
            <w:pPr>
              <w:pStyle w:val="VCAAtablecondensed"/>
            </w:pPr>
            <w:r>
              <w:t>13</w:t>
            </w:r>
          </w:p>
        </w:tc>
        <w:tc>
          <w:tcPr>
            <w:tcW w:w="907" w:type="dxa"/>
            <w:vAlign w:val="center"/>
          </w:tcPr>
          <w:p w14:paraId="32C3F254" w14:textId="400453CC" w:rsidR="004B01BC" w:rsidRPr="00750D96" w:rsidRDefault="00ED646A" w:rsidP="004B01BC">
            <w:pPr>
              <w:pStyle w:val="VCAAtablecondensed"/>
            </w:pPr>
            <w:r>
              <w:t>68</w:t>
            </w:r>
          </w:p>
        </w:tc>
        <w:tc>
          <w:tcPr>
            <w:tcW w:w="907" w:type="dxa"/>
            <w:vAlign w:val="center"/>
          </w:tcPr>
          <w:p w14:paraId="257862E1" w14:textId="4C06F726" w:rsidR="004B01BC" w:rsidRPr="00750D96" w:rsidRDefault="00ED646A" w:rsidP="004B01BC">
            <w:pPr>
              <w:pStyle w:val="VCAAtablecondensed"/>
            </w:pPr>
            <w:r>
              <w:t>19</w:t>
            </w:r>
          </w:p>
        </w:tc>
        <w:tc>
          <w:tcPr>
            <w:tcW w:w="1089" w:type="dxa"/>
          </w:tcPr>
          <w:p w14:paraId="16761241" w14:textId="70D0EC9B" w:rsidR="004B01BC" w:rsidRPr="00750D96" w:rsidRDefault="00ED646A" w:rsidP="004B01BC">
            <w:pPr>
              <w:pStyle w:val="VCAAtablecondensed"/>
              <w:rPr>
                <w:rStyle w:val="VCAAbold"/>
                <w:b w:val="0"/>
                <w:bCs w:val="0"/>
              </w:rPr>
            </w:pPr>
            <w:r>
              <w:rPr>
                <w:rStyle w:val="VCAAbold"/>
                <w:b w:val="0"/>
                <w:bCs w:val="0"/>
              </w:rPr>
              <w:t>1.1</w:t>
            </w:r>
          </w:p>
        </w:tc>
      </w:tr>
    </w:tbl>
    <w:p w14:paraId="61FDA8A0" w14:textId="77777777" w:rsidR="005E294C" w:rsidRDefault="004B01BC" w:rsidP="005E294C">
      <w:pPr>
        <w:pStyle w:val="VCAAbody"/>
        <w:rPr>
          <w:rFonts w:asciiTheme="majorHAnsi" w:hAnsiTheme="majorHAnsi" w:cstheme="majorHAnsi"/>
          <w:bCs/>
        </w:rPr>
      </w:pPr>
      <w:r>
        <w:rPr>
          <w:szCs w:val="20"/>
        </w:rPr>
        <w:t>The first mark was awarded for understanding that the peak at 0.96 suggests that an R-CH</w:t>
      </w:r>
      <w:r w:rsidRPr="00AA3883">
        <w:rPr>
          <w:rStyle w:val="VCAAsubscript"/>
        </w:rPr>
        <w:t>3</w:t>
      </w:r>
      <w:r>
        <w:rPr>
          <w:szCs w:val="20"/>
        </w:rPr>
        <w:t xml:space="preserve"> group is present.</w:t>
      </w:r>
    </w:p>
    <w:p w14:paraId="02C1C6C4" w14:textId="6FA7280F" w:rsidR="005E294C" w:rsidRDefault="004B01BC" w:rsidP="005E294C">
      <w:pPr>
        <w:pStyle w:val="VCAAbody"/>
        <w:rPr>
          <w:rFonts w:asciiTheme="majorHAnsi" w:hAnsiTheme="majorHAnsi" w:cstheme="majorHAnsi"/>
          <w:bCs/>
        </w:rPr>
      </w:pPr>
      <w:r>
        <w:rPr>
          <w:szCs w:val="20"/>
        </w:rPr>
        <w:t xml:space="preserve">The second mark was awarded for linking the information from </w:t>
      </w:r>
      <w:r w:rsidR="00490960">
        <w:rPr>
          <w:szCs w:val="20"/>
        </w:rPr>
        <w:t xml:space="preserve">Question </w:t>
      </w:r>
      <w:r>
        <w:rPr>
          <w:szCs w:val="20"/>
        </w:rPr>
        <w:t>6d</w:t>
      </w:r>
      <w:r w:rsidR="00490960">
        <w:rPr>
          <w:szCs w:val="20"/>
        </w:rPr>
        <w:t>.</w:t>
      </w:r>
      <w:r>
        <w:rPr>
          <w:szCs w:val="20"/>
        </w:rPr>
        <w:t>iii and stating that therefore there must be two R-CH</w:t>
      </w:r>
      <w:r w:rsidRPr="00AA3883">
        <w:rPr>
          <w:rStyle w:val="VCAAsubscript"/>
        </w:rPr>
        <w:t>3</w:t>
      </w:r>
      <w:r>
        <w:rPr>
          <w:szCs w:val="20"/>
        </w:rPr>
        <w:t xml:space="preserve"> groups present in </w:t>
      </w:r>
      <w:r w:rsidR="00490960">
        <w:rPr>
          <w:szCs w:val="20"/>
        </w:rPr>
        <w:t>C</w:t>
      </w:r>
      <w:r>
        <w:rPr>
          <w:szCs w:val="20"/>
        </w:rPr>
        <w:t>ompound X.</w:t>
      </w:r>
    </w:p>
    <w:p w14:paraId="0C56A6A6" w14:textId="4D17658B" w:rsidR="004B01BC" w:rsidRPr="00750D96" w:rsidRDefault="004B01BC" w:rsidP="004B01BC">
      <w:pPr>
        <w:pStyle w:val="VCAAHeading3"/>
        <w:rPr>
          <w:lang w:val="en-AU"/>
        </w:rPr>
      </w:pPr>
      <w:r w:rsidRPr="00750D96">
        <w:rPr>
          <w:lang w:val="en-AU"/>
        </w:rPr>
        <w:t xml:space="preserve">Question </w:t>
      </w:r>
      <w:r>
        <w:rPr>
          <w:lang w:val="en-AU"/>
        </w:rPr>
        <w:t>6</w:t>
      </w:r>
      <w:r w:rsidR="00864B18">
        <w:rPr>
          <w:lang w:val="en-AU"/>
        </w:rPr>
        <w:t>e</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864B18" w:rsidRPr="002F37AE" w14:paraId="0519F640"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343D57D" w14:textId="77777777" w:rsidR="00864B18" w:rsidRPr="002F37AE" w:rsidRDefault="00864B18" w:rsidP="00864B18">
            <w:pPr>
              <w:pStyle w:val="VCAAtablecondensedheading"/>
            </w:pPr>
            <w:r w:rsidRPr="002F37AE">
              <w:t>Marks</w:t>
            </w:r>
          </w:p>
        </w:tc>
        <w:tc>
          <w:tcPr>
            <w:tcW w:w="907" w:type="dxa"/>
          </w:tcPr>
          <w:p w14:paraId="0C621C8B" w14:textId="77777777" w:rsidR="00864B18" w:rsidRPr="002F37AE" w:rsidRDefault="00864B18" w:rsidP="00864B18">
            <w:pPr>
              <w:pStyle w:val="VCAAtablecondensedheading"/>
            </w:pPr>
            <w:r w:rsidRPr="002F37AE">
              <w:t>0</w:t>
            </w:r>
          </w:p>
        </w:tc>
        <w:tc>
          <w:tcPr>
            <w:tcW w:w="907" w:type="dxa"/>
          </w:tcPr>
          <w:p w14:paraId="3627FD0D" w14:textId="6675FC0A" w:rsidR="00864B18" w:rsidRPr="002F37AE" w:rsidRDefault="00864B18" w:rsidP="00864B18">
            <w:pPr>
              <w:pStyle w:val="VCAAtablecondensedheading"/>
            </w:pPr>
            <w:r w:rsidRPr="002F37AE">
              <w:t>1</w:t>
            </w:r>
          </w:p>
        </w:tc>
        <w:tc>
          <w:tcPr>
            <w:tcW w:w="907" w:type="dxa"/>
          </w:tcPr>
          <w:p w14:paraId="2AEDA4FD" w14:textId="2345789B" w:rsidR="00864B18" w:rsidRPr="002F37AE" w:rsidRDefault="00864B18" w:rsidP="00864B18">
            <w:pPr>
              <w:pStyle w:val="VCAAtablecondensedheading"/>
            </w:pPr>
            <w:r>
              <w:t>2</w:t>
            </w:r>
          </w:p>
        </w:tc>
        <w:tc>
          <w:tcPr>
            <w:tcW w:w="1089" w:type="dxa"/>
          </w:tcPr>
          <w:p w14:paraId="79DF42FE" w14:textId="77777777" w:rsidR="00864B18" w:rsidRPr="002F37AE" w:rsidRDefault="00864B18" w:rsidP="00864B18">
            <w:pPr>
              <w:pStyle w:val="VCAAtablecondensedheading"/>
            </w:pPr>
            <w:r w:rsidRPr="002F37AE">
              <w:t>Average</w:t>
            </w:r>
          </w:p>
        </w:tc>
      </w:tr>
      <w:tr w:rsidR="00864B18" w:rsidRPr="002F37AE" w14:paraId="79DE6673" w14:textId="77777777" w:rsidTr="0030332D">
        <w:trPr>
          <w:trHeight w:val="389"/>
        </w:trPr>
        <w:tc>
          <w:tcPr>
            <w:tcW w:w="908" w:type="dxa"/>
          </w:tcPr>
          <w:p w14:paraId="50089EFC" w14:textId="77777777" w:rsidR="00864B18" w:rsidRPr="002F37AE" w:rsidRDefault="00864B18" w:rsidP="00864B18">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75C80A0D" w14:textId="39B5A4C1" w:rsidR="00864B18" w:rsidRPr="00750D96" w:rsidRDefault="00ED646A" w:rsidP="00864B18">
            <w:pPr>
              <w:pStyle w:val="VCAAtablecondensed"/>
            </w:pPr>
            <w:r>
              <w:t>31</w:t>
            </w:r>
          </w:p>
        </w:tc>
        <w:tc>
          <w:tcPr>
            <w:tcW w:w="907" w:type="dxa"/>
            <w:vAlign w:val="center"/>
          </w:tcPr>
          <w:p w14:paraId="6C1C5378" w14:textId="393AECC6" w:rsidR="00864B18" w:rsidRPr="00750D96" w:rsidRDefault="00ED646A" w:rsidP="00864B18">
            <w:pPr>
              <w:pStyle w:val="VCAAtablecondensed"/>
            </w:pPr>
            <w:r>
              <w:t>49</w:t>
            </w:r>
          </w:p>
        </w:tc>
        <w:tc>
          <w:tcPr>
            <w:tcW w:w="907" w:type="dxa"/>
            <w:vAlign w:val="center"/>
          </w:tcPr>
          <w:p w14:paraId="16369321" w14:textId="319EFCC3" w:rsidR="00864B18" w:rsidRPr="00750D96" w:rsidRDefault="00ED646A" w:rsidP="00864B18">
            <w:pPr>
              <w:pStyle w:val="VCAAtablecondensed"/>
            </w:pPr>
            <w:r>
              <w:t>20</w:t>
            </w:r>
          </w:p>
        </w:tc>
        <w:tc>
          <w:tcPr>
            <w:tcW w:w="1089" w:type="dxa"/>
          </w:tcPr>
          <w:p w14:paraId="46B71CF3" w14:textId="27C67A19" w:rsidR="00864B18" w:rsidRPr="00750D96" w:rsidRDefault="00ED646A" w:rsidP="00864B18">
            <w:pPr>
              <w:pStyle w:val="VCAAtablecondensed"/>
              <w:rPr>
                <w:rStyle w:val="VCAAbold"/>
                <w:b w:val="0"/>
                <w:bCs w:val="0"/>
              </w:rPr>
            </w:pPr>
            <w:r>
              <w:rPr>
                <w:rStyle w:val="VCAAbold"/>
                <w:b w:val="0"/>
                <w:bCs w:val="0"/>
              </w:rPr>
              <w:t>0.9</w:t>
            </w:r>
          </w:p>
        </w:tc>
      </w:tr>
    </w:tbl>
    <w:p w14:paraId="146AFE57" w14:textId="54813B61" w:rsidR="005E294C" w:rsidRDefault="004B01BC" w:rsidP="005E294C">
      <w:pPr>
        <w:pStyle w:val="VCAAbody"/>
        <w:rPr>
          <w:rFonts w:asciiTheme="majorHAnsi" w:hAnsiTheme="majorHAnsi" w:cstheme="majorHAnsi"/>
          <w:bCs/>
        </w:rPr>
      </w:pPr>
      <w:r>
        <w:rPr>
          <w:szCs w:val="20"/>
        </w:rPr>
        <w:t xml:space="preserve">The </w:t>
      </w:r>
      <w:r w:rsidR="00864B18">
        <w:rPr>
          <w:szCs w:val="20"/>
        </w:rPr>
        <w:t>first mark was awarded for any structure showing the correct atoms connected to form an alcohol with a chemical formula of C</w:t>
      </w:r>
      <w:r w:rsidR="00864B18" w:rsidRPr="00AA3883">
        <w:rPr>
          <w:rStyle w:val="VCAAsubscript"/>
        </w:rPr>
        <w:t>5</w:t>
      </w:r>
      <w:r w:rsidR="00864B18">
        <w:rPr>
          <w:szCs w:val="20"/>
        </w:rPr>
        <w:t>H</w:t>
      </w:r>
      <w:r w:rsidR="00864B18" w:rsidRPr="00AA3883">
        <w:rPr>
          <w:rStyle w:val="VCAAsubscript"/>
        </w:rPr>
        <w:t>11</w:t>
      </w:r>
      <w:proofErr w:type="spellStart"/>
      <w:r w:rsidR="00864B18">
        <w:rPr>
          <w:szCs w:val="20"/>
        </w:rPr>
        <w:t>ClO</w:t>
      </w:r>
      <w:proofErr w:type="spellEnd"/>
      <w:r w:rsidR="00864B18">
        <w:rPr>
          <w:szCs w:val="20"/>
        </w:rPr>
        <w:t>.</w:t>
      </w:r>
    </w:p>
    <w:p w14:paraId="0F51AF8F" w14:textId="15D2BA6D" w:rsidR="005E294C" w:rsidRDefault="005E294C" w:rsidP="005E294C">
      <w:pPr>
        <w:pStyle w:val="VCAAbody"/>
        <w:rPr>
          <w:rFonts w:asciiTheme="majorHAnsi" w:hAnsiTheme="majorHAnsi" w:cstheme="majorHAnsi"/>
          <w:bCs/>
        </w:rPr>
      </w:pPr>
      <w:r>
        <w:rPr>
          <w:noProof/>
          <w:szCs w:val="20"/>
        </w:rPr>
        <mc:AlternateContent>
          <mc:Choice Requires="wps">
            <w:drawing>
              <wp:anchor distT="0" distB="0" distL="114300" distR="114300" simplePos="0" relativeHeight="251665408" behindDoc="0" locked="0" layoutInCell="1" allowOverlap="1" wp14:anchorId="2BD913B7" wp14:editId="2AF6814A">
                <wp:simplePos x="0" y="0"/>
                <wp:positionH relativeFrom="column">
                  <wp:posOffset>1289050</wp:posOffset>
                </wp:positionH>
                <wp:positionV relativeFrom="paragraph">
                  <wp:posOffset>171895</wp:posOffset>
                </wp:positionV>
                <wp:extent cx="1838325" cy="1652270"/>
                <wp:effectExtent l="0" t="0" r="0" b="0"/>
                <wp:wrapNone/>
                <wp:docPr id="1293173731" name="Text Box 3"/>
                <wp:cNvGraphicFramePr/>
                <a:graphic xmlns:a="http://schemas.openxmlformats.org/drawingml/2006/main">
                  <a:graphicData uri="http://schemas.microsoft.com/office/word/2010/wordprocessingShape">
                    <wps:wsp>
                      <wps:cNvSpPr txBox="1"/>
                      <wps:spPr>
                        <a:xfrm>
                          <a:off x="0" y="0"/>
                          <a:ext cx="1838325" cy="1652270"/>
                        </a:xfrm>
                        <a:prstGeom prst="rect">
                          <a:avLst/>
                        </a:prstGeom>
                        <a:solidFill>
                          <a:schemeClr val="lt1">
                            <a:alpha val="0"/>
                          </a:schemeClr>
                        </a:solidFill>
                        <a:ln w="6350">
                          <a:noFill/>
                        </a:ln>
                      </wps:spPr>
                      <wps:txbx>
                        <w:txbxContent>
                          <w:p w14:paraId="4850E42F" w14:textId="13C12AEC" w:rsidR="005E294C" w:rsidRDefault="005E294C">
                            <w:r>
                              <w:rPr>
                                <w:noProof/>
                              </w:rPr>
                              <w:drawing>
                                <wp:inline distT="0" distB="0" distL="0" distR="0" wp14:anchorId="749867E3" wp14:editId="55E893C4">
                                  <wp:extent cx="1656000" cy="1544400"/>
                                  <wp:effectExtent l="0" t="0" r="1905" b="0"/>
                                  <wp:docPr id="1496912079" name="Picture 5" descr="A molecule structure with letters and numbers&#10;&#10;Description automatically generated">
                                    <a:extLst xmlns:a="http://schemas.openxmlformats.org/drawingml/2006/main">
                                      <a:ext uri="{FF2B5EF4-FFF2-40B4-BE49-F238E27FC236}">
                                        <a16:creationId xmlns:a16="http://schemas.microsoft.com/office/drawing/2014/main" id="{FF1EE10D-3FBF-F2F6-5A88-706EBCF2F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molecule structure with letters and numbers&#10;&#10;Description automatically generated">
                                            <a:extLst>
                                              <a:ext uri="{FF2B5EF4-FFF2-40B4-BE49-F238E27FC236}">
                                                <a16:creationId xmlns:a16="http://schemas.microsoft.com/office/drawing/2014/main" id="{FF1EE10D-3FBF-F2F6-5A88-706EBCF2FB59}"/>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656000" cy="1544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913B7" id="Text Box 3" o:spid="_x0000_s1029" type="#_x0000_t202" style="position:absolute;margin-left:101.5pt;margin-top:13.55pt;width:144.75pt;height:13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" fillcolor="white [3201]" stroked="f" strokeweight=".5pt">
                <v:fill opacity="0"/>
                <v:textbox>
                  <w:txbxContent>
                    <w:p w14:paraId="4850E42F" w14:textId="13C12AEC" w:rsidR="005E294C" w:rsidRDefault="005E294C">
                      <w:r>
                        <w:rPr>
                          <w:noProof/>
                        </w:rPr>
                        <w:drawing>
                          <wp:inline distT="0" distB="0" distL="0" distR="0" wp14:anchorId="749867E3" wp14:editId="55E893C4">
                            <wp:extent cx="1656000" cy="1544400"/>
                            <wp:effectExtent l="0" t="0" r="1905" b="0"/>
                            <wp:docPr id="1496912079" name="Picture 5" descr="A molecule structure with letters and numbers&#10;&#10;Description automatically generated">
                              <a:extLst xmlns:a="http://schemas.openxmlformats.org/drawingml/2006/main">
                                <a:ext uri="{FF2B5EF4-FFF2-40B4-BE49-F238E27FC236}">
                                  <a16:creationId xmlns:a16="http://schemas.microsoft.com/office/drawing/2014/main" id="{FF1EE10D-3FBF-F2F6-5A88-706EBCF2F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molecule structure with letters and numbers&#10;&#10;Description automatically generated">
                                      <a:extLst>
                                        <a:ext uri="{FF2B5EF4-FFF2-40B4-BE49-F238E27FC236}">
                                          <a16:creationId xmlns:a16="http://schemas.microsoft.com/office/drawing/2014/main" id="{FF1EE10D-3FBF-F2F6-5A88-706EBCF2FB59}"/>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56000" cy="1544400"/>
                                    </a:xfrm>
                                    <a:prstGeom prst="rect">
                                      <a:avLst/>
                                    </a:prstGeom>
                                  </pic:spPr>
                                </pic:pic>
                              </a:graphicData>
                            </a:graphic>
                          </wp:inline>
                        </w:drawing>
                      </w:r>
                    </w:p>
                  </w:txbxContent>
                </v:textbox>
              </v:shape>
            </w:pict>
          </mc:Fallback>
        </mc:AlternateContent>
      </w:r>
      <w:r w:rsidR="00864B18">
        <w:rPr>
          <w:szCs w:val="20"/>
        </w:rPr>
        <w:t xml:space="preserve">The </w:t>
      </w:r>
      <w:r>
        <w:rPr>
          <w:szCs w:val="20"/>
        </w:rPr>
        <w:t xml:space="preserve">second </w:t>
      </w:r>
      <w:r w:rsidR="00864B18">
        <w:rPr>
          <w:szCs w:val="20"/>
        </w:rPr>
        <w:t xml:space="preserve">mark was awarded for </w:t>
      </w:r>
      <w:r>
        <w:rPr>
          <w:szCs w:val="20"/>
        </w:rPr>
        <w:t>the correct</w:t>
      </w:r>
      <w:r w:rsidR="00864B18">
        <w:rPr>
          <w:szCs w:val="20"/>
        </w:rPr>
        <w:t xml:space="preserve"> structure</w:t>
      </w:r>
      <w:r>
        <w:rPr>
          <w:szCs w:val="20"/>
        </w:rPr>
        <w:t xml:space="preserve"> of 3-chloro-2,2-dimethylpropan-1-ol.</w:t>
      </w:r>
    </w:p>
    <w:p w14:paraId="27018F16" w14:textId="77777777" w:rsidR="005E294C" w:rsidRDefault="005E294C" w:rsidP="005E294C">
      <w:pPr>
        <w:pStyle w:val="VCAAbody"/>
        <w:rPr>
          <w:rFonts w:asciiTheme="majorHAnsi" w:hAnsiTheme="majorHAnsi" w:cstheme="majorHAnsi"/>
          <w:bCs/>
        </w:rPr>
      </w:pPr>
    </w:p>
    <w:p w14:paraId="3CD2499A" w14:textId="77777777" w:rsidR="005E294C" w:rsidRDefault="005E294C" w:rsidP="005E294C">
      <w:pPr>
        <w:pStyle w:val="VCAAbody"/>
        <w:rPr>
          <w:rFonts w:asciiTheme="majorHAnsi" w:hAnsiTheme="majorHAnsi" w:cstheme="majorHAnsi"/>
          <w:bCs/>
        </w:rPr>
      </w:pPr>
    </w:p>
    <w:p w14:paraId="4EB1E73F" w14:textId="77777777" w:rsidR="005E294C" w:rsidRDefault="005E294C" w:rsidP="005E294C">
      <w:pPr>
        <w:pStyle w:val="VCAAbody"/>
        <w:rPr>
          <w:rFonts w:asciiTheme="majorHAnsi" w:hAnsiTheme="majorHAnsi" w:cstheme="majorHAnsi"/>
          <w:bCs/>
        </w:rPr>
      </w:pPr>
    </w:p>
    <w:p w14:paraId="4B3B4EE4" w14:textId="77777777" w:rsidR="005E294C" w:rsidRDefault="005E294C" w:rsidP="005E294C">
      <w:pPr>
        <w:pStyle w:val="VCAAbody"/>
        <w:rPr>
          <w:rFonts w:asciiTheme="majorHAnsi" w:hAnsiTheme="majorHAnsi" w:cstheme="majorHAnsi"/>
          <w:bCs/>
        </w:rPr>
      </w:pPr>
    </w:p>
    <w:p w14:paraId="1CB3829A" w14:textId="77777777" w:rsidR="00A75074" w:rsidRDefault="00A75074" w:rsidP="005E294C">
      <w:pPr>
        <w:pStyle w:val="VCAAbody"/>
        <w:rPr>
          <w:rFonts w:asciiTheme="majorHAnsi" w:hAnsiTheme="majorHAnsi" w:cstheme="majorHAnsi"/>
          <w:bCs/>
        </w:rPr>
      </w:pPr>
    </w:p>
    <w:p w14:paraId="32135208" w14:textId="77777777" w:rsidR="00A75074" w:rsidRDefault="00A75074" w:rsidP="005E294C">
      <w:pPr>
        <w:pStyle w:val="VCAAbody"/>
        <w:rPr>
          <w:rFonts w:asciiTheme="majorHAnsi" w:hAnsiTheme="majorHAnsi" w:cstheme="majorHAnsi"/>
          <w:bCs/>
        </w:rPr>
      </w:pPr>
    </w:p>
    <w:p w14:paraId="60DA5090" w14:textId="28483FDD" w:rsidR="00CB6337" w:rsidRDefault="00CB6337">
      <w:pPr>
        <w:rPr>
          <w:rFonts w:asciiTheme="majorHAnsi" w:hAnsiTheme="majorHAnsi" w:cstheme="majorHAnsi"/>
          <w:bCs/>
          <w:color w:val="000000" w:themeColor="text1"/>
          <w:sz w:val="20"/>
        </w:rPr>
      </w:pPr>
      <w:r>
        <w:rPr>
          <w:rFonts w:asciiTheme="majorHAnsi" w:hAnsiTheme="majorHAnsi" w:cstheme="majorHAnsi"/>
          <w:bCs/>
        </w:rPr>
        <w:br w:type="page"/>
      </w:r>
    </w:p>
    <w:p w14:paraId="1803CC7C" w14:textId="1FB8CE22" w:rsidR="004B01BC" w:rsidRPr="00750D96" w:rsidRDefault="004B01BC" w:rsidP="004B01BC">
      <w:pPr>
        <w:pStyle w:val="VCAAHeading3"/>
        <w:rPr>
          <w:lang w:val="en-AU"/>
        </w:rPr>
      </w:pPr>
      <w:r w:rsidRPr="00750D96">
        <w:rPr>
          <w:lang w:val="en-AU"/>
        </w:rPr>
        <w:lastRenderedPageBreak/>
        <w:t xml:space="preserve">Question </w:t>
      </w:r>
      <w:r w:rsidR="005E294C">
        <w:rPr>
          <w:lang w:val="en-AU"/>
        </w:rPr>
        <w:t>7a</w:t>
      </w:r>
      <w:r w:rsidR="0036460C">
        <w:rPr>
          <w:lang w:val="en-AU"/>
        </w:rPr>
        <w:t>.</w:t>
      </w:r>
      <w:r w:rsidR="008F62FD">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4B01BC" w:rsidRPr="002F37AE" w14:paraId="116486E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64C8620C" w14:textId="77777777" w:rsidR="004B01BC" w:rsidRPr="002F37AE" w:rsidRDefault="004B01BC" w:rsidP="0030332D">
            <w:pPr>
              <w:pStyle w:val="VCAAtablecondensedheading"/>
            </w:pPr>
            <w:r w:rsidRPr="002F37AE">
              <w:t>Marks</w:t>
            </w:r>
          </w:p>
        </w:tc>
        <w:tc>
          <w:tcPr>
            <w:tcW w:w="907" w:type="dxa"/>
          </w:tcPr>
          <w:p w14:paraId="76665E9E" w14:textId="77777777" w:rsidR="004B01BC" w:rsidRPr="002F37AE" w:rsidRDefault="004B01BC" w:rsidP="0030332D">
            <w:pPr>
              <w:pStyle w:val="VCAAtablecondensedheading"/>
            </w:pPr>
            <w:r w:rsidRPr="002F37AE">
              <w:t>0</w:t>
            </w:r>
          </w:p>
        </w:tc>
        <w:tc>
          <w:tcPr>
            <w:tcW w:w="907" w:type="dxa"/>
          </w:tcPr>
          <w:p w14:paraId="5048C1B1" w14:textId="77777777" w:rsidR="004B01BC" w:rsidRPr="002F37AE" w:rsidRDefault="004B01BC" w:rsidP="0030332D">
            <w:pPr>
              <w:pStyle w:val="VCAAtablecondensedheading"/>
            </w:pPr>
            <w:r w:rsidRPr="002F37AE">
              <w:t>1</w:t>
            </w:r>
          </w:p>
        </w:tc>
        <w:tc>
          <w:tcPr>
            <w:tcW w:w="1089" w:type="dxa"/>
          </w:tcPr>
          <w:p w14:paraId="123B8B87" w14:textId="77777777" w:rsidR="004B01BC" w:rsidRPr="002F37AE" w:rsidRDefault="004B01BC" w:rsidP="0030332D">
            <w:pPr>
              <w:pStyle w:val="VCAAtablecondensedheading"/>
            </w:pPr>
            <w:r w:rsidRPr="002F37AE">
              <w:t>Average</w:t>
            </w:r>
          </w:p>
        </w:tc>
      </w:tr>
      <w:tr w:rsidR="004B01BC" w:rsidRPr="002F37AE" w14:paraId="4C967E4A" w14:textId="77777777" w:rsidTr="0030332D">
        <w:trPr>
          <w:trHeight w:val="389"/>
        </w:trPr>
        <w:tc>
          <w:tcPr>
            <w:tcW w:w="908" w:type="dxa"/>
          </w:tcPr>
          <w:p w14:paraId="5898CD25" w14:textId="77777777" w:rsidR="004B01BC" w:rsidRPr="002F37AE" w:rsidRDefault="004B01BC"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7902F43B" w14:textId="25FE8C17" w:rsidR="004B01BC" w:rsidRPr="00750D96" w:rsidRDefault="00B11D27" w:rsidP="0030332D">
            <w:pPr>
              <w:pStyle w:val="VCAAtablecondensed"/>
            </w:pPr>
            <w:r>
              <w:t>24</w:t>
            </w:r>
          </w:p>
        </w:tc>
        <w:tc>
          <w:tcPr>
            <w:tcW w:w="907" w:type="dxa"/>
            <w:vAlign w:val="center"/>
          </w:tcPr>
          <w:p w14:paraId="01607BF1" w14:textId="0FEA8A13" w:rsidR="004B01BC" w:rsidRPr="00750D96" w:rsidRDefault="00B11D27" w:rsidP="0030332D">
            <w:pPr>
              <w:pStyle w:val="VCAAtablecondensed"/>
            </w:pPr>
            <w:r>
              <w:t>76</w:t>
            </w:r>
          </w:p>
        </w:tc>
        <w:tc>
          <w:tcPr>
            <w:tcW w:w="1089" w:type="dxa"/>
          </w:tcPr>
          <w:p w14:paraId="6D7F6D71" w14:textId="336B9E7E" w:rsidR="004B01BC" w:rsidRPr="00750D96" w:rsidRDefault="00B11D27" w:rsidP="0030332D">
            <w:pPr>
              <w:pStyle w:val="VCAAtablecondensed"/>
              <w:rPr>
                <w:rStyle w:val="VCAAbold"/>
                <w:b w:val="0"/>
                <w:bCs w:val="0"/>
              </w:rPr>
            </w:pPr>
            <w:r>
              <w:rPr>
                <w:rStyle w:val="VCAAbold"/>
                <w:b w:val="0"/>
                <w:bCs w:val="0"/>
              </w:rPr>
              <w:t>0.8</w:t>
            </w:r>
          </w:p>
        </w:tc>
      </w:tr>
    </w:tbl>
    <w:p w14:paraId="5082AAF6" w14:textId="77AFEF42" w:rsidR="005E294C" w:rsidRDefault="008F62FD" w:rsidP="005E294C">
      <w:pPr>
        <w:pStyle w:val="VCAAbody"/>
        <w:rPr>
          <w:rFonts w:asciiTheme="majorHAnsi" w:hAnsiTheme="majorHAnsi" w:cstheme="majorHAnsi"/>
          <w:bCs/>
        </w:rPr>
      </w:pPr>
      <w:r>
        <w:rPr>
          <w:szCs w:val="20"/>
        </w:rPr>
        <w:t>The anode is the iron (Fe) electrode.</w:t>
      </w:r>
    </w:p>
    <w:p w14:paraId="03040DEB" w14:textId="73E38F41" w:rsidR="004B01BC" w:rsidRPr="00750D96" w:rsidRDefault="004B01BC" w:rsidP="00CB6337">
      <w:pPr>
        <w:pStyle w:val="VCAAHeading3"/>
        <w:rPr>
          <w:lang w:val="en-AU"/>
        </w:rPr>
      </w:pPr>
      <w:r w:rsidRPr="00750D96">
        <w:rPr>
          <w:lang w:val="en-AU"/>
        </w:rPr>
        <w:t xml:space="preserve">Question </w:t>
      </w:r>
      <w:r w:rsidR="008F62FD">
        <w:rPr>
          <w:lang w:val="en-AU"/>
        </w:rPr>
        <w:t>7</w:t>
      </w:r>
      <w:proofErr w:type="gramStart"/>
      <w:r w:rsidR="008F62FD">
        <w:rPr>
          <w:lang w:val="en-AU"/>
        </w:rPr>
        <w:t>a</w:t>
      </w:r>
      <w:r w:rsidR="0036460C">
        <w:rPr>
          <w:lang w:val="en-AU"/>
        </w:rPr>
        <w:t>.</w:t>
      </w:r>
      <w:r w:rsidR="008F62FD">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4B01BC" w:rsidRPr="002F37AE" w14:paraId="3E32727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D96A173" w14:textId="77777777" w:rsidR="004B01BC" w:rsidRPr="002F37AE" w:rsidRDefault="004B01BC" w:rsidP="0030332D">
            <w:pPr>
              <w:pStyle w:val="VCAAtablecondensedheading"/>
            </w:pPr>
            <w:r w:rsidRPr="002F37AE">
              <w:t>Marks</w:t>
            </w:r>
          </w:p>
        </w:tc>
        <w:tc>
          <w:tcPr>
            <w:tcW w:w="907" w:type="dxa"/>
          </w:tcPr>
          <w:p w14:paraId="26BC91A6" w14:textId="77777777" w:rsidR="004B01BC" w:rsidRPr="002F37AE" w:rsidRDefault="004B01BC" w:rsidP="0030332D">
            <w:pPr>
              <w:pStyle w:val="VCAAtablecondensedheading"/>
            </w:pPr>
            <w:r w:rsidRPr="002F37AE">
              <w:t>0</w:t>
            </w:r>
          </w:p>
        </w:tc>
        <w:tc>
          <w:tcPr>
            <w:tcW w:w="907" w:type="dxa"/>
          </w:tcPr>
          <w:p w14:paraId="2B2C41C2" w14:textId="77777777" w:rsidR="004B01BC" w:rsidRPr="002F37AE" w:rsidRDefault="004B01BC" w:rsidP="0030332D">
            <w:pPr>
              <w:pStyle w:val="VCAAtablecondensedheading"/>
            </w:pPr>
            <w:r w:rsidRPr="002F37AE">
              <w:t>1</w:t>
            </w:r>
          </w:p>
        </w:tc>
        <w:tc>
          <w:tcPr>
            <w:tcW w:w="1089" w:type="dxa"/>
          </w:tcPr>
          <w:p w14:paraId="5BE368A5" w14:textId="77777777" w:rsidR="004B01BC" w:rsidRPr="002F37AE" w:rsidRDefault="004B01BC" w:rsidP="0030332D">
            <w:pPr>
              <w:pStyle w:val="VCAAtablecondensedheading"/>
            </w:pPr>
            <w:r w:rsidRPr="002F37AE">
              <w:t>Average</w:t>
            </w:r>
          </w:p>
        </w:tc>
      </w:tr>
      <w:tr w:rsidR="004B01BC" w:rsidRPr="002F37AE" w14:paraId="485AFDD0" w14:textId="77777777" w:rsidTr="0030332D">
        <w:trPr>
          <w:trHeight w:val="389"/>
        </w:trPr>
        <w:tc>
          <w:tcPr>
            <w:tcW w:w="908" w:type="dxa"/>
          </w:tcPr>
          <w:p w14:paraId="305ED225" w14:textId="77777777" w:rsidR="004B01BC" w:rsidRPr="002F37AE" w:rsidRDefault="004B01BC"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0B099C7" w14:textId="5CF4BF59" w:rsidR="004B01BC" w:rsidRPr="00750D96" w:rsidRDefault="00B11D27" w:rsidP="0030332D">
            <w:pPr>
              <w:pStyle w:val="VCAAtablecondensed"/>
            </w:pPr>
            <w:r>
              <w:t>75</w:t>
            </w:r>
          </w:p>
        </w:tc>
        <w:tc>
          <w:tcPr>
            <w:tcW w:w="907" w:type="dxa"/>
            <w:vAlign w:val="center"/>
          </w:tcPr>
          <w:p w14:paraId="520833F2" w14:textId="0836AA61" w:rsidR="004B01BC" w:rsidRPr="00750D96" w:rsidRDefault="00B11D27" w:rsidP="0030332D">
            <w:pPr>
              <w:pStyle w:val="VCAAtablecondensed"/>
            </w:pPr>
            <w:r>
              <w:t>25</w:t>
            </w:r>
          </w:p>
        </w:tc>
        <w:tc>
          <w:tcPr>
            <w:tcW w:w="1089" w:type="dxa"/>
          </w:tcPr>
          <w:p w14:paraId="1FBD9DC9" w14:textId="5DF48301" w:rsidR="004B01BC" w:rsidRPr="00750D96" w:rsidRDefault="00B11D27" w:rsidP="0030332D">
            <w:pPr>
              <w:pStyle w:val="VCAAtablecondensed"/>
              <w:rPr>
                <w:rStyle w:val="VCAAbold"/>
                <w:b w:val="0"/>
                <w:bCs w:val="0"/>
              </w:rPr>
            </w:pPr>
            <w:r>
              <w:rPr>
                <w:rStyle w:val="VCAAbold"/>
                <w:b w:val="0"/>
                <w:bCs w:val="0"/>
              </w:rPr>
              <w:t>0.</w:t>
            </w:r>
            <w:r w:rsidR="003164A5">
              <w:rPr>
                <w:rStyle w:val="VCAAbold"/>
                <w:b w:val="0"/>
                <w:bCs w:val="0"/>
              </w:rPr>
              <w:t>3</w:t>
            </w:r>
          </w:p>
        </w:tc>
      </w:tr>
    </w:tbl>
    <w:p w14:paraId="65C7ED93" w14:textId="6E51161B" w:rsidR="004B01BC" w:rsidRPr="008F62FD" w:rsidRDefault="008F62FD" w:rsidP="001F6D6C">
      <w:pPr>
        <w:pStyle w:val="VCAAbody"/>
        <w:rPr>
          <w:sz w:val="18"/>
          <w:szCs w:val="18"/>
        </w:rPr>
      </w:pPr>
      <w:r w:rsidRPr="008F62FD">
        <w:t>2H</w:t>
      </w:r>
      <w:r w:rsidRPr="00AA3883">
        <w:rPr>
          <w:rStyle w:val="VCAAsubscript"/>
        </w:rPr>
        <w:t>2</w:t>
      </w:r>
      <w:r w:rsidRPr="008F62FD">
        <w:t>O(l) + 2e</w:t>
      </w:r>
      <w:r w:rsidR="00A814FC">
        <w:rPr>
          <w:rStyle w:val="VCAAsuperscript"/>
        </w:rPr>
        <w:t>−</w:t>
      </w:r>
      <w:r w:rsidRPr="008F62FD">
        <w:t xml:space="preserve"> → H</w:t>
      </w:r>
      <w:r w:rsidRPr="00AA3883">
        <w:rPr>
          <w:rStyle w:val="VCAAsubscript"/>
        </w:rPr>
        <w:t>2</w:t>
      </w:r>
      <w:r w:rsidRPr="008F62FD">
        <w:t>(g) + 2OH</w:t>
      </w:r>
      <w:r w:rsidR="00A814FC">
        <w:rPr>
          <w:rStyle w:val="VCAAsuperscript"/>
        </w:rPr>
        <w:t>−</w:t>
      </w:r>
      <w:r w:rsidRPr="008F62FD">
        <w:t>(</w:t>
      </w:r>
      <w:proofErr w:type="spellStart"/>
      <w:r w:rsidRPr="008F62FD">
        <w:t>aq</w:t>
      </w:r>
      <w:proofErr w:type="spellEnd"/>
      <w:r w:rsidRPr="008F62FD">
        <w:t>)</w:t>
      </w:r>
    </w:p>
    <w:p w14:paraId="3F422D89" w14:textId="5E5A1720" w:rsidR="004B01BC" w:rsidRDefault="008F62FD" w:rsidP="004B01BC">
      <w:pPr>
        <w:pStyle w:val="VCAAbody"/>
        <w:rPr>
          <w:lang w:val="en-AU"/>
        </w:rPr>
      </w:pPr>
      <w:r>
        <w:rPr>
          <w:lang w:val="en-AU"/>
        </w:rPr>
        <w:t>This question was assessed for the use of states.</w:t>
      </w:r>
    </w:p>
    <w:p w14:paraId="51DECE54" w14:textId="21EECB34" w:rsidR="008F62FD" w:rsidRDefault="008F62FD" w:rsidP="004B01BC">
      <w:pPr>
        <w:pStyle w:val="VCAAbody"/>
        <w:rPr>
          <w:lang w:val="en-AU"/>
        </w:rPr>
      </w:pPr>
      <w:r>
        <w:rPr>
          <w:lang w:val="en-AU"/>
        </w:rPr>
        <w:t xml:space="preserve">Students need to be aware that for reactions </w:t>
      </w:r>
      <w:r w:rsidR="00A814FC">
        <w:rPr>
          <w:lang w:val="en-AU"/>
        </w:rPr>
        <w:t xml:space="preserve">that </w:t>
      </w:r>
      <w:r>
        <w:rPr>
          <w:lang w:val="en-AU"/>
        </w:rPr>
        <w:t xml:space="preserve">occur during a specific </w:t>
      </w:r>
      <w:r w:rsidR="00C6485D">
        <w:rPr>
          <w:lang w:val="en-AU"/>
        </w:rPr>
        <w:t xml:space="preserve">redox </w:t>
      </w:r>
      <w:r>
        <w:rPr>
          <w:lang w:val="en-AU"/>
        </w:rPr>
        <w:t>process, the single</w:t>
      </w:r>
      <w:r w:rsidR="00441F96">
        <w:rPr>
          <w:lang w:val="en-AU"/>
        </w:rPr>
        <w:t>-</w:t>
      </w:r>
      <w:r>
        <w:rPr>
          <w:lang w:val="en-AU"/>
        </w:rPr>
        <w:t xml:space="preserve">headed arrow </w:t>
      </w:r>
      <w:r w:rsidR="00F105DE">
        <w:rPr>
          <w:lang w:val="en-AU"/>
        </w:rPr>
        <w:t>‘</w:t>
      </w:r>
      <w:r w:rsidRPr="008F62FD">
        <w:rPr>
          <w:szCs w:val="20"/>
        </w:rPr>
        <w:t>→</w:t>
      </w:r>
      <w:r w:rsidR="00F105DE">
        <w:rPr>
          <w:szCs w:val="20"/>
        </w:rPr>
        <w:t>’</w:t>
      </w:r>
      <w:r>
        <w:rPr>
          <w:szCs w:val="20"/>
        </w:rPr>
        <w:t xml:space="preserve"> is required.</w:t>
      </w:r>
    </w:p>
    <w:p w14:paraId="21500C28" w14:textId="6B30A73C" w:rsidR="000D72CD" w:rsidRDefault="00BB3113" w:rsidP="00332385">
      <w:pPr>
        <w:pStyle w:val="VCAAbody"/>
        <w:rPr>
          <w:lang w:val="en-AU"/>
        </w:rPr>
      </w:pPr>
      <w:r>
        <w:rPr>
          <w:lang w:val="en-AU"/>
        </w:rPr>
        <w:t>A significant number of students respond</w:t>
      </w:r>
      <w:r w:rsidR="00A814FC">
        <w:rPr>
          <w:lang w:val="en-AU"/>
        </w:rPr>
        <w:t>ed</w:t>
      </w:r>
      <w:r>
        <w:rPr>
          <w:lang w:val="en-AU"/>
        </w:rPr>
        <w:t xml:space="preserve"> to this question by writing an equation based on either iron or platinum reacting.</w:t>
      </w:r>
      <w:r w:rsidR="00F105DE">
        <w:rPr>
          <w:lang w:val="en-AU"/>
        </w:rPr>
        <w:t xml:space="preserve"> </w:t>
      </w:r>
      <w:r>
        <w:rPr>
          <w:lang w:val="en-AU"/>
        </w:rPr>
        <w:t xml:space="preserve">It is recommended that students sketch out a diagram of the cell to assist them </w:t>
      </w:r>
      <w:r w:rsidR="00A814FC">
        <w:rPr>
          <w:lang w:val="en-AU"/>
        </w:rPr>
        <w:t>to</w:t>
      </w:r>
      <w:r>
        <w:rPr>
          <w:lang w:val="en-AU"/>
        </w:rPr>
        <w:t xml:space="preserve"> understand the process</w:t>
      </w:r>
      <w:r w:rsidR="00A814FC">
        <w:rPr>
          <w:lang w:val="en-AU"/>
        </w:rPr>
        <w:t>es</w:t>
      </w:r>
      <w:r>
        <w:rPr>
          <w:lang w:val="en-AU"/>
        </w:rPr>
        <w:t xml:space="preserve"> occurring at each electrode.</w:t>
      </w:r>
    </w:p>
    <w:p w14:paraId="73C6F55C" w14:textId="0DDD3D8D" w:rsidR="008F62FD" w:rsidRPr="00750D96" w:rsidRDefault="008F62FD" w:rsidP="008F62FD">
      <w:pPr>
        <w:pStyle w:val="VCAAHeading3"/>
        <w:rPr>
          <w:lang w:val="en-AU"/>
        </w:rPr>
      </w:pPr>
      <w:r w:rsidRPr="00750D96">
        <w:rPr>
          <w:lang w:val="en-AU"/>
        </w:rPr>
        <w:t xml:space="preserve">Question </w:t>
      </w:r>
      <w:r>
        <w:rPr>
          <w:lang w:val="en-AU"/>
        </w:rPr>
        <w:t>7a</w:t>
      </w:r>
      <w:r w:rsidR="00A814FC">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8F62FD" w:rsidRPr="002F37AE" w14:paraId="20D59C06"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2BFB5A5" w14:textId="77777777" w:rsidR="008F62FD" w:rsidRPr="002F37AE" w:rsidRDefault="008F62FD" w:rsidP="0030332D">
            <w:pPr>
              <w:pStyle w:val="VCAAtablecondensedheading"/>
            </w:pPr>
            <w:r w:rsidRPr="002F37AE">
              <w:t>Marks</w:t>
            </w:r>
          </w:p>
        </w:tc>
        <w:tc>
          <w:tcPr>
            <w:tcW w:w="907" w:type="dxa"/>
          </w:tcPr>
          <w:p w14:paraId="7FA85214" w14:textId="77777777" w:rsidR="008F62FD" w:rsidRPr="002F37AE" w:rsidRDefault="008F62FD" w:rsidP="0030332D">
            <w:pPr>
              <w:pStyle w:val="VCAAtablecondensedheading"/>
            </w:pPr>
            <w:r w:rsidRPr="002F37AE">
              <w:t>0</w:t>
            </w:r>
          </w:p>
        </w:tc>
        <w:tc>
          <w:tcPr>
            <w:tcW w:w="907" w:type="dxa"/>
          </w:tcPr>
          <w:p w14:paraId="7761D2FB" w14:textId="77777777" w:rsidR="008F62FD" w:rsidRPr="002F37AE" w:rsidRDefault="008F62FD" w:rsidP="0030332D">
            <w:pPr>
              <w:pStyle w:val="VCAAtablecondensedheading"/>
            </w:pPr>
            <w:r w:rsidRPr="002F37AE">
              <w:t>1</w:t>
            </w:r>
          </w:p>
        </w:tc>
        <w:tc>
          <w:tcPr>
            <w:tcW w:w="1089" w:type="dxa"/>
          </w:tcPr>
          <w:p w14:paraId="7EE7E1FD" w14:textId="77777777" w:rsidR="008F62FD" w:rsidRPr="002F37AE" w:rsidRDefault="008F62FD" w:rsidP="0030332D">
            <w:pPr>
              <w:pStyle w:val="VCAAtablecondensedheading"/>
            </w:pPr>
            <w:r w:rsidRPr="002F37AE">
              <w:t>Average</w:t>
            </w:r>
          </w:p>
        </w:tc>
      </w:tr>
      <w:tr w:rsidR="008F62FD" w:rsidRPr="002F37AE" w14:paraId="48192011" w14:textId="77777777" w:rsidTr="0030332D">
        <w:trPr>
          <w:trHeight w:val="389"/>
        </w:trPr>
        <w:tc>
          <w:tcPr>
            <w:tcW w:w="908" w:type="dxa"/>
          </w:tcPr>
          <w:p w14:paraId="3DCF686C" w14:textId="77777777" w:rsidR="008F62FD" w:rsidRPr="002F37AE" w:rsidRDefault="008F62FD"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8E5D3B2" w14:textId="26645543" w:rsidR="008F62FD" w:rsidRPr="00750D96" w:rsidRDefault="00B11D27" w:rsidP="0030332D">
            <w:pPr>
              <w:pStyle w:val="VCAAtablecondensed"/>
            </w:pPr>
            <w:r>
              <w:t>94</w:t>
            </w:r>
          </w:p>
        </w:tc>
        <w:tc>
          <w:tcPr>
            <w:tcW w:w="907" w:type="dxa"/>
            <w:vAlign w:val="center"/>
          </w:tcPr>
          <w:p w14:paraId="03F7330D" w14:textId="7227C553" w:rsidR="008F62FD" w:rsidRPr="00750D96" w:rsidRDefault="00B11D27" w:rsidP="0030332D">
            <w:pPr>
              <w:pStyle w:val="VCAAtablecondensed"/>
            </w:pPr>
            <w:r>
              <w:t>6</w:t>
            </w:r>
          </w:p>
        </w:tc>
        <w:tc>
          <w:tcPr>
            <w:tcW w:w="1089" w:type="dxa"/>
          </w:tcPr>
          <w:p w14:paraId="3D6E35F7" w14:textId="5682A5FA" w:rsidR="008F62FD" w:rsidRPr="00750D96" w:rsidRDefault="00B11D27" w:rsidP="0030332D">
            <w:pPr>
              <w:pStyle w:val="VCAAtablecondensed"/>
              <w:rPr>
                <w:rStyle w:val="VCAAbold"/>
                <w:b w:val="0"/>
                <w:bCs w:val="0"/>
              </w:rPr>
            </w:pPr>
            <w:r>
              <w:rPr>
                <w:rStyle w:val="VCAAbold"/>
                <w:b w:val="0"/>
                <w:bCs w:val="0"/>
              </w:rPr>
              <w:t>0.1</w:t>
            </w:r>
          </w:p>
        </w:tc>
      </w:tr>
    </w:tbl>
    <w:p w14:paraId="2A8721C5" w14:textId="410E97E5" w:rsidR="008F62FD" w:rsidRPr="00C6485D" w:rsidRDefault="008F62FD" w:rsidP="001F6D6C">
      <w:pPr>
        <w:pStyle w:val="VCAAbody"/>
      </w:pPr>
      <w:r w:rsidRPr="00C6485D">
        <w:t>Any of the following were valid responses</w:t>
      </w:r>
      <w:r w:rsidR="00A814FC">
        <w:t>:</w:t>
      </w:r>
    </w:p>
    <w:p w14:paraId="2EEF3859" w14:textId="5E4B6FA6" w:rsidR="008F62FD" w:rsidRPr="00C6485D" w:rsidRDefault="008F62FD" w:rsidP="005119FC">
      <w:pPr>
        <w:pStyle w:val="VCAAbullet"/>
      </w:pPr>
      <w:r w:rsidRPr="00C6485D">
        <w:t>One of the products of the reaction is hydrogen gas</w:t>
      </w:r>
      <w:r w:rsidR="00A814FC">
        <w:t>,</w:t>
      </w:r>
      <w:r w:rsidRPr="00C6485D">
        <w:t xml:space="preserve"> which does not stay in contact with the electrode and therefore is not available to react spontaneously.</w:t>
      </w:r>
    </w:p>
    <w:p w14:paraId="17A36ED4" w14:textId="63DE31AE" w:rsidR="008F62FD" w:rsidRPr="00C6485D" w:rsidRDefault="008F62FD" w:rsidP="005119FC">
      <w:pPr>
        <w:pStyle w:val="VCAAbullet"/>
      </w:pPr>
      <w:proofErr w:type="gramStart"/>
      <w:r w:rsidRPr="00C6485D">
        <w:t>Iron(</w:t>
      </w:r>
      <w:proofErr w:type="gramEnd"/>
      <w:r w:rsidRPr="00C6485D">
        <w:t>II) hydroxide would form and may not remain in contact with the electrode</w:t>
      </w:r>
      <w:r w:rsidR="00441F96">
        <w:t>,</w:t>
      </w:r>
      <w:r w:rsidRPr="00C6485D">
        <w:t xml:space="preserve"> and therefore is not available to react spontaneously.</w:t>
      </w:r>
    </w:p>
    <w:p w14:paraId="02154BE9" w14:textId="121E794F" w:rsidR="008F62FD" w:rsidRPr="00C6485D" w:rsidRDefault="008F62FD" w:rsidP="005119FC">
      <w:pPr>
        <w:pStyle w:val="VCAAbullet"/>
      </w:pPr>
      <w:r w:rsidRPr="00C6485D">
        <w:t>There</w:t>
      </w:r>
      <w:r w:rsidR="00510DF0" w:rsidRPr="00C6485D">
        <w:t xml:space="preserve"> are no oxidants/reductants present </w:t>
      </w:r>
      <w:r w:rsidR="00A814FC">
        <w:t>that</w:t>
      </w:r>
      <w:r w:rsidR="00A814FC" w:rsidRPr="00C6485D">
        <w:t xml:space="preserve"> </w:t>
      </w:r>
      <w:r w:rsidR="00510DF0" w:rsidRPr="00C6485D">
        <w:t xml:space="preserve">are strong enough to react </w:t>
      </w:r>
      <w:r w:rsidR="006F7C6F" w:rsidRPr="00C6485D">
        <w:t xml:space="preserve">spontaneously </w:t>
      </w:r>
      <w:r w:rsidR="00510DF0" w:rsidRPr="00C6485D">
        <w:t>with a reductant/oxidant.</w:t>
      </w:r>
    </w:p>
    <w:p w14:paraId="5EF45444" w14:textId="15613B7D" w:rsidR="008E1E90" w:rsidRPr="00C6485D" w:rsidRDefault="008E1E90" w:rsidP="001F6D6C">
      <w:pPr>
        <w:pStyle w:val="VCAAbody"/>
      </w:pPr>
      <w:r w:rsidRPr="008E1E90">
        <w:t xml:space="preserve">Students needed to provide a specific response </w:t>
      </w:r>
      <w:r>
        <w:t>–</w:t>
      </w:r>
      <w:r w:rsidRPr="008E1E90">
        <w:t xml:space="preserve"> statements such as ‘this is a non-spontaneous process’ do not demonstrate the required understanding of chemical processes.</w:t>
      </w:r>
    </w:p>
    <w:p w14:paraId="67F1C497" w14:textId="1812097F" w:rsidR="00510DF0" w:rsidRPr="00750D96" w:rsidRDefault="00510DF0" w:rsidP="00510DF0">
      <w:pPr>
        <w:pStyle w:val="VCAAHeading3"/>
        <w:rPr>
          <w:lang w:val="en-AU"/>
        </w:rPr>
      </w:pPr>
      <w:r w:rsidRPr="00750D96">
        <w:rPr>
          <w:lang w:val="en-AU"/>
        </w:rPr>
        <w:t xml:space="preserve">Question </w:t>
      </w:r>
      <w:r>
        <w:rPr>
          <w:lang w:val="en-AU"/>
        </w:rPr>
        <w:t>7b</w:t>
      </w:r>
      <w:r w:rsidR="00093735">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510DF0" w:rsidRPr="002F37AE" w14:paraId="0A447976"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10FCD6A" w14:textId="77777777" w:rsidR="00510DF0" w:rsidRPr="002F37AE" w:rsidRDefault="00510DF0" w:rsidP="0030332D">
            <w:pPr>
              <w:pStyle w:val="VCAAtablecondensedheading"/>
            </w:pPr>
            <w:r w:rsidRPr="002F37AE">
              <w:t>Marks</w:t>
            </w:r>
          </w:p>
        </w:tc>
        <w:tc>
          <w:tcPr>
            <w:tcW w:w="907" w:type="dxa"/>
          </w:tcPr>
          <w:p w14:paraId="16483F51" w14:textId="77777777" w:rsidR="00510DF0" w:rsidRPr="002F37AE" w:rsidRDefault="00510DF0" w:rsidP="0030332D">
            <w:pPr>
              <w:pStyle w:val="VCAAtablecondensedheading"/>
            </w:pPr>
            <w:r w:rsidRPr="002F37AE">
              <w:t>0</w:t>
            </w:r>
          </w:p>
        </w:tc>
        <w:tc>
          <w:tcPr>
            <w:tcW w:w="907" w:type="dxa"/>
          </w:tcPr>
          <w:p w14:paraId="6CB1B7CD" w14:textId="77777777" w:rsidR="00510DF0" w:rsidRPr="002F37AE" w:rsidRDefault="00510DF0" w:rsidP="0030332D">
            <w:pPr>
              <w:pStyle w:val="VCAAtablecondensedheading"/>
            </w:pPr>
            <w:r w:rsidRPr="002F37AE">
              <w:t>1</w:t>
            </w:r>
          </w:p>
        </w:tc>
        <w:tc>
          <w:tcPr>
            <w:tcW w:w="1089" w:type="dxa"/>
          </w:tcPr>
          <w:p w14:paraId="78E52835" w14:textId="77777777" w:rsidR="00510DF0" w:rsidRPr="002F37AE" w:rsidRDefault="00510DF0" w:rsidP="0030332D">
            <w:pPr>
              <w:pStyle w:val="VCAAtablecondensedheading"/>
            </w:pPr>
            <w:r w:rsidRPr="002F37AE">
              <w:t>Average</w:t>
            </w:r>
          </w:p>
        </w:tc>
      </w:tr>
      <w:tr w:rsidR="00510DF0" w:rsidRPr="002F37AE" w14:paraId="4DA5FD79" w14:textId="77777777" w:rsidTr="0030332D">
        <w:trPr>
          <w:trHeight w:val="389"/>
        </w:trPr>
        <w:tc>
          <w:tcPr>
            <w:tcW w:w="908" w:type="dxa"/>
          </w:tcPr>
          <w:p w14:paraId="7FF44F3F" w14:textId="77777777" w:rsidR="00510DF0" w:rsidRPr="002F37AE" w:rsidRDefault="00510DF0"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A912A9B" w14:textId="231CD3D7" w:rsidR="00510DF0" w:rsidRPr="00750D96" w:rsidRDefault="006E1EC8" w:rsidP="0030332D">
            <w:pPr>
              <w:pStyle w:val="VCAAtablecondensed"/>
            </w:pPr>
            <w:r>
              <w:t>31</w:t>
            </w:r>
          </w:p>
        </w:tc>
        <w:tc>
          <w:tcPr>
            <w:tcW w:w="907" w:type="dxa"/>
            <w:vAlign w:val="center"/>
          </w:tcPr>
          <w:p w14:paraId="0E1C6CEE" w14:textId="6B99D17B" w:rsidR="00510DF0" w:rsidRPr="00750D96" w:rsidRDefault="006E1EC8" w:rsidP="0030332D">
            <w:pPr>
              <w:pStyle w:val="VCAAtablecondensed"/>
            </w:pPr>
            <w:r>
              <w:t>69</w:t>
            </w:r>
          </w:p>
        </w:tc>
        <w:tc>
          <w:tcPr>
            <w:tcW w:w="1089" w:type="dxa"/>
          </w:tcPr>
          <w:p w14:paraId="738B9A29" w14:textId="5861FD8B" w:rsidR="00510DF0" w:rsidRPr="00750D96" w:rsidRDefault="006E1EC8" w:rsidP="0030332D">
            <w:pPr>
              <w:pStyle w:val="VCAAtablecondensed"/>
              <w:rPr>
                <w:rStyle w:val="VCAAbold"/>
                <w:b w:val="0"/>
                <w:bCs w:val="0"/>
              </w:rPr>
            </w:pPr>
            <w:r>
              <w:rPr>
                <w:rStyle w:val="VCAAbold"/>
                <w:b w:val="0"/>
                <w:bCs w:val="0"/>
              </w:rPr>
              <w:t>0.7</w:t>
            </w:r>
          </w:p>
        </w:tc>
      </w:tr>
    </w:tbl>
    <w:p w14:paraId="73F9D80E" w14:textId="059BECC9" w:rsidR="00510DF0" w:rsidRPr="00C6485D" w:rsidRDefault="00510DF0" w:rsidP="001F6D6C">
      <w:pPr>
        <w:pStyle w:val="VCAAbody"/>
      </w:pPr>
      <w:r w:rsidRPr="00C6485D">
        <w:t>Electrode X is positive during recharging</w:t>
      </w:r>
      <w:r w:rsidR="00BB3113" w:rsidRPr="00C6485D">
        <w:t>.</w:t>
      </w:r>
    </w:p>
    <w:p w14:paraId="373286FE" w14:textId="77777777" w:rsidR="00093735" w:rsidRDefault="00093735" w:rsidP="00C624D1">
      <w:pPr>
        <w:pStyle w:val="VCAAbody"/>
        <w:rPr>
          <w:lang w:val="en-AU"/>
        </w:rPr>
      </w:pPr>
      <w:r>
        <w:rPr>
          <w:lang w:val="en-AU"/>
        </w:rPr>
        <w:br w:type="page"/>
      </w:r>
    </w:p>
    <w:p w14:paraId="045CDE3F" w14:textId="4B3C52CA" w:rsidR="00510DF0" w:rsidRPr="00750D96" w:rsidRDefault="00510DF0" w:rsidP="00510DF0">
      <w:pPr>
        <w:pStyle w:val="VCAAHeading3"/>
        <w:rPr>
          <w:lang w:val="en-AU"/>
        </w:rPr>
      </w:pPr>
      <w:r w:rsidRPr="00750D96">
        <w:rPr>
          <w:lang w:val="en-AU"/>
        </w:rPr>
        <w:lastRenderedPageBreak/>
        <w:t xml:space="preserve">Question </w:t>
      </w:r>
      <w:r>
        <w:rPr>
          <w:lang w:val="en-AU"/>
        </w:rPr>
        <w:t>7</w:t>
      </w:r>
      <w:proofErr w:type="gramStart"/>
      <w:r>
        <w:rPr>
          <w:lang w:val="en-AU"/>
        </w:rPr>
        <w:t>b</w:t>
      </w:r>
      <w:r w:rsidR="00093735">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907"/>
        <w:gridCol w:w="907"/>
        <w:gridCol w:w="1089"/>
      </w:tblGrid>
      <w:tr w:rsidR="00B0402B" w:rsidRPr="002F37AE" w14:paraId="556671B2"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9C6C68A" w14:textId="77777777" w:rsidR="00B0402B" w:rsidRPr="002F37AE" w:rsidRDefault="00B0402B" w:rsidP="00B0402B">
            <w:pPr>
              <w:pStyle w:val="VCAAtablecondensedheading"/>
              <w:jc w:val="center"/>
            </w:pPr>
            <w:r w:rsidRPr="002F37AE">
              <w:t>Marks</w:t>
            </w:r>
          </w:p>
        </w:tc>
        <w:tc>
          <w:tcPr>
            <w:tcW w:w="907" w:type="dxa"/>
          </w:tcPr>
          <w:p w14:paraId="59BB8A0D" w14:textId="77777777" w:rsidR="00B0402B" w:rsidRPr="002F37AE" w:rsidRDefault="00B0402B" w:rsidP="00B0402B">
            <w:pPr>
              <w:pStyle w:val="VCAAtablecondensedheading"/>
              <w:jc w:val="center"/>
            </w:pPr>
            <w:r w:rsidRPr="002F37AE">
              <w:t>0</w:t>
            </w:r>
          </w:p>
        </w:tc>
        <w:tc>
          <w:tcPr>
            <w:tcW w:w="907" w:type="dxa"/>
          </w:tcPr>
          <w:p w14:paraId="19DC121B" w14:textId="443FC9EF" w:rsidR="00B0402B" w:rsidRPr="002F37AE" w:rsidRDefault="00B0402B" w:rsidP="00B0402B">
            <w:pPr>
              <w:pStyle w:val="VCAAtablecondensedheading"/>
              <w:jc w:val="center"/>
            </w:pPr>
            <w:r w:rsidRPr="002F37AE">
              <w:t>1</w:t>
            </w:r>
          </w:p>
        </w:tc>
        <w:tc>
          <w:tcPr>
            <w:tcW w:w="907" w:type="dxa"/>
          </w:tcPr>
          <w:p w14:paraId="0D5E1063" w14:textId="56E09D14" w:rsidR="00B0402B" w:rsidRPr="002F37AE" w:rsidRDefault="00B0402B" w:rsidP="00B0402B">
            <w:pPr>
              <w:pStyle w:val="VCAAtablecondensedheading"/>
              <w:jc w:val="center"/>
            </w:pPr>
            <w:r>
              <w:t>2</w:t>
            </w:r>
          </w:p>
        </w:tc>
        <w:tc>
          <w:tcPr>
            <w:tcW w:w="907" w:type="dxa"/>
          </w:tcPr>
          <w:p w14:paraId="3F66448A" w14:textId="79DF39DD" w:rsidR="00B0402B" w:rsidRPr="002F37AE" w:rsidRDefault="00B0402B" w:rsidP="00B0402B">
            <w:pPr>
              <w:pStyle w:val="VCAAtablecondensedheading"/>
              <w:jc w:val="center"/>
            </w:pPr>
            <w:r>
              <w:t>3</w:t>
            </w:r>
          </w:p>
        </w:tc>
        <w:tc>
          <w:tcPr>
            <w:tcW w:w="907" w:type="dxa"/>
          </w:tcPr>
          <w:p w14:paraId="0AAC008C" w14:textId="542993A3" w:rsidR="00B0402B" w:rsidRPr="002F37AE" w:rsidRDefault="00B0402B" w:rsidP="00B0402B">
            <w:pPr>
              <w:pStyle w:val="VCAAtablecondensedheading"/>
              <w:jc w:val="center"/>
            </w:pPr>
            <w:r>
              <w:t>4</w:t>
            </w:r>
          </w:p>
        </w:tc>
        <w:tc>
          <w:tcPr>
            <w:tcW w:w="1089" w:type="dxa"/>
          </w:tcPr>
          <w:p w14:paraId="039DBCF3" w14:textId="77777777" w:rsidR="00B0402B" w:rsidRPr="002F37AE" w:rsidRDefault="00B0402B" w:rsidP="00B0402B">
            <w:pPr>
              <w:pStyle w:val="VCAAtablecondensedheading"/>
              <w:jc w:val="center"/>
            </w:pPr>
            <w:r w:rsidRPr="002F37AE">
              <w:t>Average</w:t>
            </w:r>
          </w:p>
        </w:tc>
      </w:tr>
      <w:tr w:rsidR="00B0402B" w:rsidRPr="002F37AE" w14:paraId="7F5B4CC2" w14:textId="77777777" w:rsidTr="0030332D">
        <w:trPr>
          <w:trHeight w:val="389"/>
        </w:trPr>
        <w:tc>
          <w:tcPr>
            <w:tcW w:w="908" w:type="dxa"/>
          </w:tcPr>
          <w:p w14:paraId="56249513" w14:textId="77777777" w:rsidR="00B0402B" w:rsidRPr="002F37AE" w:rsidRDefault="00B0402B" w:rsidP="00B0402B">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477EAD1" w14:textId="7974A6C9" w:rsidR="00B0402B" w:rsidRPr="00750D96" w:rsidRDefault="006E1EC8" w:rsidP="00B0402B">
            <w:pPr>
              <w:pStyle w:val="VCAAtablecondensed"/>
            </w:pPr>
            <w:r>
              <w:t>15</w:t>
            </w:r>
          </w:p>
        </w:tc>
        <w:tc>
          <w:tcPr>
            <w:tcW w:w="907" w:type="dxa"/>
            <w:vAlign w:val="center"/>
          </w:tcPr>
          <w:p w14:paraId="221F813F" w14:textId="0B2F66A2" w:rsidR="00B0402B" w:rsidRPr="00750D96" w:rsidRDefault="006E1EC8" w:rsidP="00B0402B">
            <w:pPr>
              <w:pStyle w:val="VCAAtablecondensed"/>
            </w:pPr>
            <w:r>
              <w:t>3</w:t>
            </w:r>
          </w:p>
        </w:tc>
        <w:tc>
          <w:tcPr>
            <w:tcW w:w="907" w:type="dxa"/>
            <w:vAlign w:val="center"/>
          </w:tcPr>
          <w:p w14:paraId="6C2A69B1" w14:textId="348100D6" w:rsidR="00B0402B" w:rsidRPr="00750D96" w:rsidRDefault="006E1EC8" w:rsidP="00B0402B">
            <w:pPr>
              <w:pStyle w:val="VCAAtablecondensed"/>
            </w:pPr>
            <w:r>
              <w:t>4</w:t>
            </w:r>
          </w:p>
        </w:tc>
        <w:tc>
          <w:tcPr>
            <w:tcW w:w="907" w:type="dxa"/>
            <w:vAlign w:val="center"/>
          </w:tcPr>
          <w:p w14:paraId="73DE11A5" w14:textId="1974BDC3" w:rsidR="00B0402B" w:rsidRPr="00750D96" w:rsidRDefault="006E1EC8" w:rsidP="00B0402B">
            <w:pPr>
              <w:pStyle w:val="VCAAtablecondensed"/>
            </w:pPr>
            <w:r>
              <w:t>18</w:t>
            </w:r>
          </w:p>
        </w:tc>
        <w:tc>
          <w:tcPr>
            <w:tcW w:w="907" w:type="dxa"/>
            <w:vAlign w:val="center"/>
          </w:tcPr>
          <w:p w14:paraId="177849DE" w14:textId="65B1C660" w:rsidR="00B0402B" w:rsidRPr="00750D96" w:rsidRDefault="006E1EC8" w:rsidP="00B0402B">
            <w:pPr>
              <w:pStyle w:val="VCAAtablecondensed"/>
            </w:pPr>
            <w:r>
              <w:t>60</w:t>
            </w:r>
          </w:p>
        </w:tc>
        <w:tc>
          <w:tcPr>
            <w:tcW w:w="1089" w:type="dxa"/>
          </w:tcPr>
          <w:p w14:paraId="7CB67960" w14:textId="67B28731" w:rsidR="00B0402B" w:rsidRPr="00750D96" w:rsidRDefault="006E1EC8" w:rsidP="00B0402B">
            <w:pPr>
              <w:pStyle w:val="VCAAtablecondensed"/>
              <w:rPr>
                <w:rStyle w:val="VCAAbold"/>
                <w:b w:val="0"/>
                <w:bCs w:val="0"/>
              </w:rPr>
            </w:pPr>
            <w:r>
              <w:rPr>
                <w:rStyle w:val="VCAAbold"/>
                <w:b w:val="0"/>
                <w:bCs w:val="0"/>
              </w:rPr>
              <w:t>3.</w:t>
            </w:r>
            <w:r w:rsidR="003164A5">
              <w:rPr>
                <w:rStyle w:val="VCAAbold"/>
                <w:b w:val="0"/>
                <w:bCs w:val="0"/>
              </w:rPr>
              <w:t>1</w:t>
            </w:r>
          </w:p>
        </w:tc>
      </w:tr>
    </w:tbl>
    <w:p w14:paraId="23EB2763" w14:textId="0309FFF5" w:rsidR="00510DF0" w:rsidRDefault="00510DF0" w:rsidP="00510DF0">
      <w:pPr>
        <w:pStyle w:val="VCAAbody"/>
        <w:rPr>
          <w:lang w:val="en-AU"/>
        </w:rPr>
      </w:pPr>
      <w:r>
        <w:rPr>
          <w:lang w:val="en-AU"/>
        </w:rPr>
        <w:t>The first mark was awarded for the correct calculation of charge.</w:t>
      </w:r>
    </w:p>
    <w:p w14:paraId="0F52CEBE" w14:textId="3119379B" w:rsidR="00510DF0" w:rsidRDefault="00510DF0" w:rsidP="005119FC">
      <w:pPr>
        <w:pStyle w:val="VCAAbullet"/>
      </w:pPr>
      <w:r>
        <w:t xml:space="preserve">Q = 1.25 </w:t>
      </w:r>
      <w:r w:rsidR="00A814FC">
        <w:t>×</w:t>
      </w:r>
      <w:r>
        <w:t xml:space="preserve"> 1 </w:t>
      </w:r>
      <w:r w:rsidR="00A814FC">
        <w:t>×</w:t>
      </w:r>
      <w:r>
        <w:t xml:space="preserve"> 60 </w:t>
      </w:r>
      <w:r w:rsidR="00A814FC">
        <w:t>×</w:t>
      </w:r>
      <w:r>
        <w:t xml:space="preserve"> 60 =</w:t>
      </w:r>
      <w:r w:rsidR="00600513">
        <w:t xml:space="preserve"> </w:t>
      </w:r>
      <w:r>
        <w:t>4500 C</w:t>
      </w:r>
    </w:p>
    <w:p w14:paraId="76D21754" w14:textId="52CBAC6F" w:rsidR="00510DF0" w:rsidRDefault="00510DF0" w:rsidP="00510DF0">
      <w:pPr>
        <w:pStyle w:val="VCAAbody"/>
        <w:rPr>
          <w:lang w:val="en-AU"/>
        </w:rPr>
      </w:pPr>
      <w:r>
        <w:rPr>
          <w:lang w:val="en-AU"/>
        </w:rPr>
        <w:t>The second mark was awarded for the correct n(e).</w:t>
      </w:r>
    </w:p>
    <w:p w14:paraId="74D5D637" w14:textId="6274C482" w:rsidR="00510DF0" w:rsidRDefault="00510DF0" w:rsidP="005119FC">
      <w:pPr>
        <w:pStyle w:val="VCAAbullet"/>
      </w:pPr>
      <w:r>
        <w:t>n(e) = 4500 / 96</w:t>
      </w:r>
      <w:r w:rsidR="00151524">
        <w:t> </w:t>
      </w:r>
      <w:r>
        <w:t>500 = 0.0466</w:t>
      </w:r>
      <w:r w:rsidR="00B0402B">
        <w:t>3</w:t>
      </w:r>
      <w:r>
        <w:t xml:space="preserve"> mol</w:t>
      </w:r>
    </w:p>
    <w:p w14:paraId="4A8800FA" w14:textId="0F3FC882" w:rsidR="00510DF0" w:rsidRDefault="00510DF0" w:rsidP="00510DF0">
      <w:pPr>
        <w:pStyle w:val="VCAAbody"/>
        <w:rPr>
          <w:rFonts w:asciiTheme="majorHAnsi" w:hAnsiTheme="majorHAnsi" w:cstheme="majorHAnsi"/>
          <w:bCs/>
        </w:rPr>
      </w:pPr>
      <w:r>
        <w:rPr>
          <w:lang w:val="en-AU"/>
        </w:rPr>
        <w:t xml:space="preserve">The third mark was awarded for the correct </w:t>
      </w:r>
      <w:r w:rsidR="00B0402B">
        <w:rPr>
          <w:lang w:val="en-AU"/>
        </w:rPr>
        <w:t>n(LiC</w:t>
      </w:r>
      <w:r w:rsidR="00B0402B" w:rsidRPr="001F6D6C">
        <w:rPr>
          <w:rStyle w:val="VCAAsubscript"/>
        </w:rPr>
        <w:t>6</w:t>
      </w:r>
      <w:r w:rsidR="00B0402B">
        <w:rPr>
          <w:lang w:val="en-AU"/>
        </w:rPr>
        <w:t>)</w:t>
      </w:r>
      <w:r>
        <w:rPr>
          <w:lang w:val="en-AU"/>
        </w:rPr>
        <w:t>.</w:t>
      </w:r>
    </w:p>
    <w:p w14:paraId="5E9A608B" w14:textId="50A92615" w:rsidR="00510DF0" w:rsidRDefault="00B0402B" w:rsidP="005119FC">
      <w:pPr>
        <w:pStyle w:val="VCAAbullet"/>
      </w:pPr>
      <w:r>
        <w:t>From equation stoichiometry, n(</w:t>
      </w:r>
      <w:proofErr w:type="spellStart"/>
      <w:r>
        <w:t>LiC</w:t>
      </w:r>
      <w:proofErr w:type="spellEnd"/>
      <w:r w:rsidRPr="001F6D6C">
        <w:rPr>
          <w:rStyle w:val="VCAAsubscript"/>
        </w:rPr>
        <w:t>6</w:t>
      </w:r>
      <w:r>
        <w:t>) = n(e) = 0.04663 mol</w:t>
      </w:r>
    </w:p>
    <w:p w14:paraId="1255FC88" w14:textId="46940FE3" w:rsidR="00B0402B" w:rsidRDefault="00B0402B" w:rsidP="00B0402B">
      <w:pPr>
        <w:pStyle w:val="VCAAbody"/>
        <w:rPr>
          <w:rFonts w:asciiTheme="majorHAnsi" w:hAnsiTheme="majorHAnsi" w:cstheme="majorHAnsi"/>
          <w:bCs/>
        </w:rPr>
      </w:pPr>
      <w:r>
        <w:rPr>
          <w:lang w:val="en-AU"/>
        </w:rPr>
        <w:t>The fourth mark was awarded for the correct m(LiC</w:t>
      </w:r>
      <w:r w:rsidRPr="001F6D6C">
        <w:rPr>
          <w:rStyle w:val="VCAAsubscript"/>
        </w:rPr>
        <w:t>6</w:t>
      </w:r>
      <w:r>
        <w:rPr>
          <w:lang w:val="en-AU"/>
        </w:rPr>
        <w:t>)</w:t>
      </w:r>
      <w:r w:rsidR="00C6485D">
        <w:rPr>
          <w:lang w:val="en-AU"/>
        </w:rPr>
        <w:t>, with units.</w:t>
      </w:r>
    </w:p>
    <w:p w14:paraId="07C5B365" w14:textId="19C9168A" w:rsidR="00B0402B" w:rsidRDefault="00B0402B" w:rsidP="005119FC">
      <w:pPr>
        <w:pStyle w:val="VCAAbullet"/>
      </w:pPr>
      <w:r>
        <w:t>m(</w:t>
      </w:r>
      <w:proofErr w:type="spellStart"/>
      <w:r>
        <w:t>LiC</w:t>
      </w:r>
      <w:proofErr w:type="spellEnd"/>
      <w:r w:rsidRPr="001F6D6C">
        <w:rPr>
          <w:rStyle w:val="VCAAsubscript"/>
        </w:rPr>
        <w:t>6</w:t>
      </w:r>
      <w:r>
        <w:t xml:space="preserve">) = 78.9 </w:t>
      </w:r>
      <w:r w:rsidR="00A814FC">
        <w:t>×</w:t>
      </w:r>
      <w:r>
        <w:t xml:space="preserve"> 0.04663 = 3.68 g</w:t>
      </w:r>
    </w:p>
    <w:p w14:paraId="74AE7E78" w14:textId="52726B5F" w:rsidR="000D72CD" w:rsidRDefault="00B0402B" w:rsidP="00332385">
      <w:pPr>
        <w:pStyle w:val="VCAAbody"/>
        <w:rPr>
          <w:lang w:val="en-AU"/>
        </w:rPr>
      </w:pPr>
      <w:r>
        <w:rPr>
          <w:lang w:val="en-AU"/>
        </w:rPr>
        <w:t xml:space="preserve">In general, this question was </w:t>
      </w:r>
      <w:r w:rsidR="00A814FC">
        <w:rPr>
          <w:lang w:val="en-AU"/>
        </w:rPr>
        <w:t>answered</w:t>
      </w:r>
      <w:r>
        <w:rPr>
          <w:lang w:val="en-AU"/>
        </w:rPr>
        <w:t xml:space="preserve"> extremely well.</w:t>
      </w:r>
    </w:p>
    <w:p w14:paraId="133916F9" w14:textId="7E7222EF" w:rsidR="00B0402B" w:rsidRPr="00750D96" w:rsidRDefault="00B0402B" w:rsidP="00B0402B">
      <w:pPr>
        <w:pStyle w:val="VCAAHeading3"/>
        <w:rPr>
          <w:lang w:val="en-AU"/>
        </w:rPr>
      </w:pPr>
      <w:r w:rsidRPr="00750D96">
        <w:rPr>
          <w:lang w:val="en-AU"/>
        </w:rPr>
        <w:t xml:space="preserve">Question </w:t>
      </w:r>
      <w:r>
        <w:rPr>
          <w:lang w:val="en-AU"/>
        </w:rPr>
        <w:t>7c</w:t>
      </w:r>
      <w:r w:rsidR="00093735">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B0402B" w:rsidRPr="002F37AE" w14:paraId="73B18EAD"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03311BF" w14:textId="77777777" w:rsidR="00B0402B" w:rsidRPr="002F37AE" w:rsidRDefault="00B0402B" w:rsidP="0030332D">
            <w:pPr>
              <w:pStyle w:val="VCAAtablecondensedheading"/>
            </w:pPr>
            <w:r w:rsidRPr="002F37AE">
              <w:t>Marks</w:t>
            </w:r>
          </w:p>
        </w:tc>
        <w:tc>
          <w:tcPr>
            <w:tcW w:w="907" w:type="dxa"/>
          </w:tcPr>
          <w:p w14:paraId="123C8436" w14:textId="77777777" w:rsidR="00B0402B" w:rsidRPr="002F37AE" w:rsidRDefault="00B0402B" w:rsidP="0030332D">
            <w:pPr>
              <w:pStyle w:val="VCAAtablecondensedheading"/>
            </w:pPr>
            <w:r w:rsidRPr="002F37AE">
              <w:t>0</w:t>
            </w:r>
          </w:p>
        </w:tc>
        <w:tc>
          <w:tcPr>
            <w:tcW w:w="907" w:type="dxa"/>
          </w:tcPr>
          <w:p w14:paraId="36A8CB75" w14:textId="77777777" w:rsidR="00B0402B" w:rsidRPr="002F37AE" w:rsidRDefault="00B0402B" w:rsidP="0030332D">
            <w:pPr>
              <w:pStyle w:val="VCAAtablecondensedheading"/>
            </w:pPr>
            <w:r w:rsidRPr="002F37AE">
              <w:t>1</w:t>
            </w:r>
          </w:p>
        </w:tc>
        <w:tc>
          <w:tcPr>
            <w:tcW w:w="1089" w:type="dxa"/>
          </w:tcPr>
          <w:p w14:paraId="0492180E" w14:textId="77777777" w:rsidR="00B0402B" w:rsidRPr="002F37AE" w:rsidRDefault="00B0402B" w:rsidP="0030332D">
            <w:pPr>
              <w:pStyle w:val="VCAAtablecondensedheading"/>
            </w:pPr>
            <w:r w:rsidRPr="002F37AE">
              <w:t>Average</w:t>
            </w:r>
          </w:p>
        </w:tc>
      </w:tr>
      <w:tr w:rsidR="00B0402B" w:rsidRPr="002F37AE" w14:paraId="1F6D70C8" w14:textId="77777777" w:rsidTr="0030332D">
        <w:trPr>
          <w:trHeight w:val="389"/>
        </w:trPr>
        <w:tc>
          <w:tcPr>
            <w:tcW w:w="908" w:type="dxa"/>
          </w:tcPr>
          <w:p w14:paraId="7DBB6886" w14:textId="77777777" w:rsidR="00B0402B" w:rsidRPr="002F37AE" w:rsidRDefault="00B0402B"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9A5C941" w14:textId="4D613936" w:rsidR="00B0402B" w:rsidRPr="00750D96" w:rsidRDefault="0004336C" w:rsidP="0030332D">
            <w:pPr>
              <w:pStyle w:val="VCAAtablecondensed"/>
            </w:pPr>
            <w:r>
              <w:t>67</w:t>
            </w:r>
          </w:p>
        </w:tc>
        <w:tc>
          <w:tcPr>
            <w:tcW w:w="907" w:type="dxa"/>
            <w:vAlign w:val="center"/>
          </w:tcPr>
          <w:p w14:paraId="08267DBC" w14:textId="207F9EEC" w:rsidR="00B0402B" w:rsidRPr="00750D96" w:rsidRDefault="0004336C" w:rsidP="0030332D">
            <w:pPr>
              <w:pStyle w:val="VCAAtablecondensed"/>
            </w:pPr>
            <w:r>
              <w:t>33</w:t>
            </w:r>
          </w:p>
        </w:tc>
        <w:tc>
          <w:tcPr>
            <w:tcW w:w="1089" w:type="dxa"/>
          </w:tcPr>
          <w:p w14:paraId="47B254D6" w14:textId="6743FB73" w:rsidR="00B0402B" w:rsidRPr="00750D96" w:rsidRDefault="0004336C" w:rsidP="0030332D">
            <w:pPr>
              <w:pStyle w:val="VCAAtablecondensed"/>
              <w:rPr>
                <w:rStyle w:val="VCAAbold"/>
                <w:b w:val="0"/>
                <w:bCs w:val="0"/>
              </w:rPr>
            </w:pPr>
            <w:r>
              <w:rPr>
                <w:rStyle w:val="VCAAbold"/>
                <w:b w:val="0"/>
                <w:bCs w:val="0"/>
              </w:rPr>
              <w:t>0.</w:t>
            </w:r>
            <w:r w:rsidR="003164A5">
              <w:rPr>
                <w:rStyle w:val="VCAAbold"/>
                <w:b w:val="0"/>
                <w:bCs w:val="0"/>
              </w:rPr>
              <w:t>4</w:t>
            </w:r>
          </w:p>
        </w:tc>
      </w:tr>
    </w:tbl>
    <w:p w14:paraId="29301913" w14:textId="0A16A1A6" w:rsidR="00B0402B" w:rsidRPr="00E140CB" w:rsidRDefault="00B0402B" w:rsidP="001F6D6C">
      <w:pPr>
        <w:pStyle w:val="VCAAbody"/>
      </w:pPr>
      <w:r w:rsidRPr="00E140CB">
        <w:t>Electromagnetic / light energy / sunlight to chemical energy</w:t>
      </w:r>
    </w:p>
    <w:p w14:paraId="06A69923" w14:textId="668AB2FC" w:rsidR="00B0402B" w:rsidRPr="00750D96" w:rsidRDefault="00B0402B" w:rsidP="00B0402B">
      <w:pPr>
        <w:pStyle w:val="VCAAHeading3"/>
        <w:rPr>
          <w:lang w:val="en-AU"/>
        </w:rPr>
      </w:pPr>
      <w:r w:rsidRPr="00750D96">
        <w:rPr>
          <w:lang w:val="en-AU"/>
        </w:rPr>
        <w:t xml:space="preserve">Question </w:t>
      </w:r>
      <w:r>
        <w:rPr>
          <w:lang w:val="en-AU"/>
        </w:rPr>
        <w:t>7</w:t>
      </w:r>
      <w:proofErr w:type="gramStart"/>
      <w:r>
        <w:rPr>
          <w:lang w:val="en-AU"/>
        </w:rPr>
        <w:t>c</w:t>
      </w:r>
      <w:r w:rsidR="00093735">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B0402B" w:rsidRPr="002F37AE" w14:paraId="15C051C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04D9A86" w14:textId="77777777" w:rsidR="00B0402B" w:rsidRPr="002F37AE" w:rsidRDefault="00B0402B" w:rsidP="0030332D">
            <w:pPr>
              <w:pStyle w:val="VCAAtablecondensedheading"/>
            </w:pPr>
            <w:r w:rsidRPr="002F37AE">
              <w:t>Marks</w:t>
            </w:r>
          </w:p>
        </w:tc>
        <w:tc>
          <w:tcPr>
            <w:tcW w:w="907" w:type="dxa"/>
          </w:tcPr>
          <w:p w14:paraId="7C2DD31A" w14:textId="77777777" w:rsidR="00B0402B" w:rsidRPr="002F37AE" w:rsidRDefault="00B0402B" w:rsidP="0030332D">
            <w:pPr>
              <w:pStyle w:val="VCAAtablecondensedheading"/>
            </w:pPr>
            <w:r w:rsidRPr="002F37AE">
              <w:t>0</w:t>
            </w:r>
          </w:p>
        </w:tc>
        <w:tc>
          <w:tcPr>
            <w:tcW w:w="907" w:type="dxa"/>
          </w:tcPr>
          <w:p w14:paraId="05089724" w14:textId="77777777" w:rsidR="00B0402B" w:rsidRPr="002F37AE" w:rsidRDefault="00B0402B" w:rsidP="0030332D">
            <w:pPr>
              <w:pStyle w:val="VCAAtablecondensedheading"/>
            </w:pPr>
            <w:r w:rsidRPr="002F37AE">
              <w:t>1</w:t>
            </w:r>
          </w:p>
        </w:tc>
        <w:tc>
          <w:tcPr>
            <w:tcW w:w="1089" w:type="dxa"/>
          </w:tcPr>
          <w:p w14:paraId="359AFBF2" w14:textId="77777777" w:rsidR="00B0402B" w:rsidRPr="002F37AE" w:rsidRDefault="00B0402B" w:rsidP="0030332D">
            <w:pPr>
              <w:pStyle w:val="VCAAtablecondensedheading"/>
            </w:pPr>
            <w:r w:rsidRPr="002F37AE">
              <w:t>Average</w:t>
            </w:r>
          </w:p>
        </w:tc>
      </w:tr>
      <w:tr w:rsidR="00B0402B" w:rsidRPr="002F37AE" w14:paraId="57B24269" w14:textId="77777777" w:rsidTr="0030332D">
        <w:trPr>
          <w:trHeight w:val="389"/>
        </w:trPr>
        <w:tc>
          <w:tcPr>
            <w:tcW w:w="908" w:type="dxa"/>
          </w:tcPr>
          <w:p w14:paraId="0E0DF120" w14:textId="77777777" w:rsidR="00B0402B" w:rsidRPr="002F37AE" w:rsidRDefault="00B0402B"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7E80415" w14:textId="3B42CAF2" w:rsidR="00B0402B" w:rsidRPr="00750D96" w:rsidRDefault="0004336C" w:rsidP="0030332D">
            <w:pPr>
              <w:pStyle w:val="VCAAtablecondensed"/>
            </w:pPr>
            <w:r>
              <w:t>41</w:t>
            </w:r>
          </w:p>
        </w:tc>
        <w:tc>
          <w:tcPr>
            <w:tcW w:w="907" w:type="dxa"/>
            <w:vAlign w:val="center"/>
          </w:tcPr>
          <w:p w14:paraId="2AF180F5" w14:textId="4FB18583" w:rsidR="00B0402B" w:rsidRPr="00750D96" w:rsidRDefault="0004336C" w:rsidP="0030332D">
            <w:pPr>
              <w:pStyle w:val="VCAAtablecondensed"/>
            </w:pPr>
            <w:r>
              <w:t>59</w:t>
            </w:r>
          </w:p>
        </w:tc>
        <w:tc>
          <w:tcPr>
            <w:tcW w:w="1089" w:type="dxa"/>
          </w:tcPr>
          <w:p w14:paraId="0DECFCFE" w14:textId="21C45579" w:rsidR="00B0402B" w:rsidRPr="00750D96" w:rsidRDefault="0004336C" w:rsidP="0030332D">
            <w:pPr>
              <w:pStyle w:val="VCAAtablecondensed"/>
              <w:rPr>
                <w:rStyle w:val="VCAAbold"/>
                <w:b w:val="0"/>
                <w:bCs w:val="0"/>
              </w:rPr>
            </w:pPr>
            <w:r>
              <w:rPr>
                <w:rStyle w:val="VCAAbold"/>
                <w:b w:val="0"/>
                <w:bCs w:val="0"/>
              </w:rPr>
              <w:t>0.6</w:t>
            </w:r>
          </w:p>
        </w:tc>
      </w:tr>
    </w:tbl>
    <w:p w14:paraId="1E196336" w14:textId="44728824" w:rsidR="00B0402B" w:rsidRDefault="00B0402B" w:rsidP="00B0402B">
      <w:pPr>
        <w:spacing w:before="20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78DDAAE3" wp14:editId="4C5C5C61">
                <wp:simplePos x="0" y="0"/>
                <wp:positionH relativeFrom="column">
                  <wp:posOffset>663575</wp:posOffset>
                </wp:positionH>
                <wp:positionV relativeFrom="paragraph">
                  <wp:posOffset>244285</wp:posOffset>
                </wp:positionV>
                <wp:extent cx="885061" cy="0"/>
                <wp:effectExtent l="0" t="76200" r="10795" b="95250"/>
                <wp:wrapNone/>
                <wp:docPr id="2038548685" name="Straight Arrow Connector 4"/>
                <wp:cNvGraphicFramePr/>
                <a:graphic xmlns:a="http://schemas.openxmlformats.org/drawingml/2006/main">
                  <a:graphicData uri="http://schemas.microsoft.com/office/word/2010/wordprocessingShape">
                    <wps:wsp>
                      <wps:cNvCnPr/>
                      <wps:spPr>
                        <a:xfrm>
                          <a:off x="0" y="0"/>
                          <a:ext cx="88506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EB92A2D" id="_x0000_t32" coordsize="21600,21600" o:spt="32" o:oned="t" path="m,l21600,21600e" filled="f">
                <v:path arrowok="t" fillok="f" o:connecttype="none"/>
                <o:lock v:ext="edit" shapetype="t"/>
              </v:shapetype>
              <v:shape id="Straight Arrow Connector 4" o:spid="_x0000_s1026" type="#_x0000_t32" style="position:absolute;margin-left:52.25pt;margin-top:19.25pt;width:69.7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" strokecolor="black [3040]">
                <v:stroke endarrow="block"/>
              </v:shape>
            </w:pict>
          </mc:Fallback>
        </mc:AlternateContent>
      </w:r>
    </w:p>
    <w:p w14:paraId="6CAAA170" w14:textId="0DFB145C" w:rsidR="00B0402B" w:rsidRPr="00E140CB" w:rsidRDefault="00FE5787" w:rsidP="001F6D6C">
      <w:pPr>
        <w:pStyle w:val="VCAAbody"/>
      </w:pPr>
      <w:r>
        <w:t>The a</w:t>
      </w:r>
      <w:r w:rsidR="00B0402B" w:rsidRPr="00E140CB">
        <w:t xml:space="preserve">rrow needed to be drawn </w:t>
      </w:r>
      <w:r w:rsidR="00C6485D">
        <w:t xml:space="preserve">in the box </w:t>
      </w:r>
      <w:proofErr w:type="gramStart"/>
      <w:r w:rsidR="00C6485D">
        <w:t>provided</w:t>
      </w:r>
      <w:r w:rsidR="00441F96">
        <w:t>, and</w:t>
      </w:r>
      <w:proofErr w:type="gramEnd"/>
      <w:r w:rsidR="00441F96">
        <w:t xml:space="preserve"> be</w:t>
      </w:r>
      <w:r w:rsidR="00C6485D">
        <w:t xml:space="preserve"> </w:t>
      </w:r>
      <w:r w:rsidR="00B0402B" w:rsidRPr="00E140CB">
        <w:t xml:space="preserve">pointing to the right. </w:t>
      </w:r>
    </w:p>
    <w:p w14:paraId="6E68A6E6" w14:textId="1C25D90B" w:rsidR="00B0402B" w:rsidRPr="00750D96" w:rsidRDefault="00B0402B" w:rsidP="00B0402B">
      <w:pPr>
        <w:pStyle w:val="VCAAHeading3"/>
        <w:rPr>
          <w:lang w:val="en-AU"/>
        </w:rPr>
      </w:pPr>
      <w:r w:rsidRPr="00750D96">
        <w:rPr>
          <w:lang w:val="en-AU"/>
        </w:rPr>
        <w:t xml:space="preserve">Question </w:t>
      </w:r>
      <w:r>
        <w:rPr>
          <w:lang w:val="en-AU"/>
        </w:rPr>
        <w:t>7c</w:t>
      </w:r>
      <w:r w:rsidR="00093735">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E140CB" w:rsidRPr="002F37AE" w14:paraId="59849078"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FD7A756" w14:textId="77777777" w:rsidR="00E140CB" w:rsidRPr="002F37AE" w:rsidRDefault="00E140CB" w:rsidP="00E140CB">
            <w:pPr>
              <w:pStyle w:val="VCAAtablecondensedheading"/>
            </w:pPr>
            <w:r w:rsidRPr="002F37AE">
              <w:t>Marks</w:t>
            </w:r>
          </w:p>
        </w:tc>
        <w:tc>
          <w:tcPr>
            <w:tcW w:w="907" w:type="dxa"/>
          </w:tcPr>
          <w:p w14:paraId="4F3B69BB" w14:textId="77777777" w:rsidR="00E140CB" w:rsidRPr="002F37AE" w:rsidRDefault="00E140CB" w:rsidP="00E140CB">
            <w:pPr>
              <w:pStyle w:val="VCAAtablecondensedheading"/>
            </w:pPr>
            <w:r w:rsidRPr="002F37AE">
              <w:t>0</w:t>
            </w:r>
          </w:p>
        </w:tc>
        <w:tc>
          <w:tcPr>
            <w:tcW w:w="907" w:type="dxa"/>
          </w:tcPr>
          <w:p w14:paraId="5EA14FCE" w14:textId="5E0E6E14" w:rsidR="00E140CB" w:rsidRPr="002F37AE" w:rsidRDefault="00E140CB" w:rsidP="00E140CB">
            <w:pPr>
              <w:pStyle w:val="VCAAtablecondensedheading"/>
            </w:pPr>
            <w:r w:rsidRPr="002F37AE">
              <w:t>1</w:t>
            </w:r>
          </w:p>
        </w:tc>
        <w:tc>
          <w:tcPr>
            <w:tcW w:w="907" w:type="dxa"/>
          </w:tcPr>
          <w:p w14:paraId="3553FC75" w14:textId="5C2B9523" w:rsidR="00E140CB" w:rsidRPr="002F37AE" w:rsidRDefault="00E140CB" w:rsidP="00E140CB">
            <w:pPr>
              <w:pStyle w:val="VCAAtablecondensedheading"/>
            </w:pPr>
            <w:r>
              <w:t>2</w:t>
            </w:r>
          </w:p>
        </w:tc>
        <w:tc>
          <w:tcPr>
            <w:tcW w:w="1089" w:type="dxa"/>
          </w:tcPr>
          <w:p w14:paraId="7208DFF4" w14:textId="77777777" w:rsidR="00E140CB" w:rsidRPr="002F37AE" w:rsidRDefault="00E140CB" w:rsidP="00E140CB">
            <w:pPr>
              <w:pStyle w:val="VCAAtablecondensedheading"/>
            </w:pPr>
            <w:r w:rsidRPr="002F37AE">
              <w:t>Average</w:t>
            </w:r>
          </w:p>
        </w:tc>
      </w:tr>
      <w:tr w:rsidR="00E140CB" w:rsidRPr="002F37AE" w14:paraId="41C35FEC" w14:textId="77777777" w:rsidTr="0030332D">
        <w:trPr>
          <w:trHeight w:val="389"/>
        </w:trPr>
        <w:tc>
          <w:tcPr>
            <w:tcW w:w="908" w:type="dxa"/>
          </w:tcPr>
          <w:p w14:paraId="4DA73D1C" w14:textId="77777777" w:rsidR="00E140CB" w:rsidRPr="002F37AE" w:rsidRDefault="00E140CB" w:rsidP="00E140CB">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3E03C22" w14:textId="6ADC263A" w:rsidR="00E140CB" w:rsidRPr="00750D96" w:rsidRDefault="0004336C" w:rsidP="00E140CB">
            <w:pPr>
              <w:pStyle w:val="VCAAtablecondensed"/>
            </w:pPr>
            <w:r>
              <w:t>68</w:t>
            </w:r>
          </w:p>
        </w:tc>
        <w:tc>
          <w:tcPr>
            <w:tcW w:w="907" w:type="dxa"/>
            <w:vAlign w:val="center"/>
          </w:tcPr>
          <w:p w14:paraId="4D2D2AB1" w14:textId="6EA00638" w:rsidR="00E140CB" w:rsidRPr="00750D96" w:rsidRDefault="0004336C" w:rsidP="00E140CB">
            <w:pPr>
              <w:pStyle w:val="VCAAtablecondensed"/>
            </w:pPr>
            <w:r>
              <w:t>25</w:t>
            </w:r>
          </w:p>
        </w:tc>
        <w:tc>
          <w:tcPr>
            <w:tcW w:w="907" w:type="dxa"/>
            <w:vAlign w:val="center"/>
          </w:tcPr>
          <w:p w14:paraId="6C6F9979" w14:textId="0C1B76E7" w:rsidR="00E140CB" w:rsidRPr="00750D96" w:rsidRDefault="0004336C" w:rsidP="00E140CB">
            <w:pPr>
              <w:pStyle w:val="VCAAtablecondensed"/>
            </w:pPr>
            <w:r>
              <w:t>7</w:t>
            </w:r>
          </w:p>
        </w:tc>
        <w:tc>
          <w:tcPr>
            <w:tcW w:w="1089" w:type="dxa"/>
          </w:tcPr>
          <w:p w14:paraId="105FAED8" w14:textId="1225B14C" w:rsidR="00E140CB" w:rsidRPr="00750D96" w:rsidRDefault="0004336C" w:rsidP="00E140CB">
            <w:pPr>
              <w:pStyle w:val="VCAAtablecondensed"/>
              <w:rPr>
                <w:rStyle w:val="VCAAbold"/>
                <w:b w:val="0"/>
                <w:bCs w:val="0"/>
              </w:rPr>
            </w:pPr>
            <w:r>
              <w:rPr>
                <w:rStyle w:val="VCAAbold"/>
                <w:b w:val="0"/>
                <w:bCs w:val="0"/>
              </w:rPr>
              <w:t>0.4</w:t>
            </w:r>
          </w:p>
        </w:tc>
      </w:tr>
    </w:tbl>
    <w:p w14:paraId="7F43B733" w14:textId="5ECA9709" w:rsidR="00B0402B" w:rsidRPr="00E140CB" w:rsidRDefault="00B0402B" w:rsidP="001F6D6C">
      <w:pPr>
        <w:pStyle w:val="VCAAbody"/>
      </w:pPr>
      <w:r w:rsidRPr="00E140CB">
        <w:t xml:space="preserve">Any </w:t>
      </w:r>
      <w:r w:rsidR="00E140CB" w:rsidRPr="00E140CB">
        <w:t>two</w:t>
      </w:r>
      <w:r w:rsidRPr="00E140CB">
        <w:t xml:space="preserve"> of the following</w:t>
      </w:r>
      <w:r w:rsidR="00093735">
        <w:t xml:space="preserve"> were</w:t>
      </w:r>
      <w:r w:rsidRPr="00E140CB">
        <w:t xml:space="preserve"> valid responses</w:t>
      </w:r>
      <w:r w:rsidR="00093735">
        <w:t>:</w:t>
      </w:r>
    </w:p>
    <w:p w14:paraId="55A3C21E" w14:textId="665035FD" w:rsidR="00B0402B" w:rsidRPr="00E140CB" w:rsidRDefault="00B0402B" w:rsidP="005119FC">
      <w:pPr>
        <w:pStyle w:val="VCAAbullet"/>
      </w:pPr>
      <w:r w:rsidRPr="00E140CB">
        <w:t xml:space="preserve">Electrons are </w:t>
      </w:r>
      <w:r w:rsidR="00093735">
        <w:t>continually</w:t>
      </w:r>
      <w:r w:rsidR="00093735" w:rsidRPr="00E140CB">
        <w:t xml:space="preserve"> </w:t>
      </w:r>
      <w:r w:rsidRPr="00E140CB">
        <w:t xml:space="preserve">generated at the anode and </w:t>
      </w:r>
      <w:r w:rsidR="00E140CB" w:rsidRPr="00E140CB">
        <w:t>used up at the cathode, hence maintaining the charge balance.</w:t>
      </w:r>
    </w:p>
    <w:p w14:paraId="6CEAAB98" w14:textId="2E3410BD" w:rsidR="00E140CB" w:rsidRPr="00E140CB" w:rsidRDefault="00E140CB" w:rsidP="005119FC">
      <w:pPr>
        <w:pStyle w:val="VCAAbullet"/>
      </w:pPr>
      <w:r w:rsidRPr="00E140CB">
        <w:t>H</w:t>
      </w:r>
      <w:r w:rsidRPr="001F6D6C">
        <w:rPr>
          <w:rStyle w:val="VCAAsuperscript"/>
        </w:rPr>
        <w:t>+</w:t>
      </w:r>
      <w:r w:rsidRPr="00E140CB">
        <w:t xml:space="preserve"> ions are </w:t>
      </w:r>
      <w:r w:rsidR="00093735">
        <w:t>continually</w:t>
      </w:r>
      <w:r w:rsidR="00093735" w:rsidRPr="00E140CB">
        <w:t xml:space="preserve"> </w:t>
      </w:r>
      <w:r w:rsidRPr="00E140CB">
        <w:t xml:space="preserve">generated at the anode and </w:t>
      </w:r>
      <w:r w:rsidR="00C6485D">
        <w:t>flow to the cathode where they are removed</w:t>
      </w:r>
      <w:r w:rsidRPr="00E140CB">
        <w:t>, hence maintaining the charge balance.</w:t>
      </w:r>
    </w:p>
    <w:p w14:paraId="0E0E807B" w14:textId="45F3DF68" w:rsidR="00E140CB" w:rsidRPr="00E140CB" w:rsidRDefault="00E140CB" w:rsidP="005119FC">
      <w:pPr>
        <w:pStyle w:val="VCAAbullet"/>
      </w:pPr>
      <w:r w:rsidRPr="00E140CB">
        <w:t>The flow of electrons to the cathode is balanced by the flow of protons to the cathode.</w:t>
      </w:r>
    </w:p>
    <w:p w14:paraId="06E7A5BD" w14:textId="20E6B5B7" w:rsidR="00E140CB" w:rsidRPr="00E140CB" w:rsidRDefault="00E140CB" w:rsidP="005119FC">
      <w:pPr>
        <w:pStyle w:val="VCAAbullet"/>
      </w:pPr>
      <w:r w:rsidRPr="00E140CB">
        <w:t>Ions flow through the system to balance the charge.</w:t>
      </w:r>
    </w:p>
    <w:p w14:paraId="7C5B968F" w14:textId="5AD973CB" w:rsidR="00E140CB" w:rsidRPr="00E140CB" w:rsidRDefault="00093735" w:rsidP="001F6D6C">
      <w:pPr>
        <w:pStyle w:val="VCAAbody"/>
      </w:pPr>
      <w:r>
        <w:t>Some</w:t>
      </w:r>
      <w:r w:rsidR="00E140CB" w:rsidRPr="00E140CB">
        <w:t xml:space="preserve"> students attempted to show a balance by using hydroxide ions, </w:t>
      </w:r>
      <w:r>
        <w:t>but</w:t>
      </w:r>
      <w:r w:rsidRPr="00E140CB">
        <w:t xml:space="preserve"> </w:t>
      </w:r>
      <w:r w:rsidR="00E140CB" w:rsidRPr="00E140CB">
        <w:t>this was not accepted due to the clear information</w:t>
      </w:r>
      <w:r>
        <w:t xml:space="preserve"> in the question</w:t>
      </w:r>
      <w:r w:rsidR="00E140CB" w:rsidRPr="00E140CB">
        <w:t xml:space="preserve"> that the reaction was occurring under acidic conditions.</w:t>
      </w:r>
    </w:p>
    <w:p w14:paraId="3AD6B2E5" w14:textId="11FC71F9" w:rsidR="00E140CB" w:rsidRPr="00750D96" w:rsidRDefault="00E140CB" w:rsidP="00E140CB">
      <w:pPr>
        <w:pStyle w:val="VCAAHeading3"/>
        <w:rPr>
          <w:lang w:val="en-AU"/>
        </w:rPr>
      </w:pPr>
      <w:r w:rsidRPr="00750D96">
        <w:rPr>
          <w:lang w:val="en-AU"/>
        </w:rPr>
        <w:lastRenderedPageBreak/>
        <w:t xml:space="preserve">Question </w:t>
      </w:r>
      <w:r>
        <w:rPr>
          <w:lang w:val="en-AU"/>
        </w:rPr>
        <w:t>8a</w:t>
      </w:r>
      <w:r w:rsidR="00093735">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E140CB" w:rsidRPr="002F37AE" w14:paraId="02E625B2"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5999D986" w14:textId="77777777" w:rsidR="00E140CB" w:rsidRPr="002F37AE" w:rsidRDefault="00E140CB" w:rsidP="0030332D">
            <w:pPr>
              <w:pStyle w:val="VCAAtablecondensedheading"/>
            </w:pPr>
            <w:r w:rsidRPr="002F37AE">
              <w:t>Marks</w:t>
            </w:r>
          </w:p>
        </w:tc>
        <w:tc>
          <w:tcPr>
            <w:tcW w:w="907" w:type="dxa"/>
          </w:tcPr>
          <w:p w14:paraId="7E3ADDD1" w14:textId="77777777" w:rsidR="00E140CB" w:rsidRPr="002F37AE" w:rsidRDefault="00E140CB" w:rsidP="0030332D">
            <w:pPr>
              <w:pStyle w:val="VCAAtablecondensedheading"/>
            </w:pPr>
            <w:r w:rsidRPr="002F37AE">
              <w:t>0</w:t>
            </w:r>
          </w:p>
        </w:tc>
        <w:tc>
          <w:tcPr>
            <w:tcW w:w="907" w:type="dxa"/>
          </w:tcPr>
          <w:p w14:paraId="335C8999" w14:textId="77777777" w:rsidR="00E140CB" w:rsidRPr="002F37AE" w:rsidRDefault="00E140CB" w:rsidP="0030332D">
            <w:pPr>
              <w:pStyle w:val="VCAAtablecondensedheading"/>
            </w:pPr>
            <w:r w:rsidRPr="002F37AE">
              <w:t>1</w:t>
            </w:r>
          </w:p>
        </w:tc>
        <w:tc>
          <w:tcPr>
            <w:tcW w:w="1089" w:type="dxa"/>
          </w:tcPr>
          <w:p w14:paraId="1E56CC3E" w14:textId="77777777" w:rsidR="00E140CB" w:rsidRPr="002F37AE" w:rsidRDefault="00E140CB" w:rsidP="0030332D">
            <w:pPr>
              <w:pStyle w:val="VCAAtablecondensedheading"/>
            </w:pPr>
            <w:r w:rsidRPr="002F37AE">
              <w:t>Average</w:t>
            </w:r>
          </w:p>
        </w:tc>
      </w:tr>
      <w:tr w:rsidR="00E140CB" w:rsidRPr="002F37AE" w14:paraId="59486990" w14:textId="77777777" w:rsidTr="0030332D">
        <w:trPr>
          <w:trHeight w:val="389"/>
        </w:trPr>
        <w:tc>
          <w:tcPr>
            <w:tcW w:w="908" w:type="dxa"/>
          </w:tcPr>
          <w:p w14:paraId="5240BD22" w14:textId="77777777" w:rsidR="00E140CB" w:rsidRPr="002F37AE" w:rsidRDefault="00E140CB"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8A4A649" w14:textId="2B84AEE0" w:rsidR="00E140CB" w:rsidRPr="00750D96" w:rsidRDefault="0004336C" w:rsidP="0030332D">
            <w:pPr>
              <w:pStyle w:val="VCAAtablecondensed"/>
            </w:pPr>
            <w:r>
              <w:t>50</w:t>
            </w:r>
          </w:p>
        </w:tc>
        <w:tc>
          <w:tcPr>
            <w:tcW w:w="907" w:type="dxa"/>
            <w:vAlign w:val="center"/>
          </w:tcPr>
          <w:p w14:paraId="7F8BFC55" w14:textId="50FDA693" w:rsidR="00E140CB" w:rsidRPr="00750D96" w:rsidRDefault="0004336C" w:rsidP="0030332D">
            <w:pPr>
              <w:pStyle w:val="VCAAtablecondensed"/>
            </w:pPr>
            <w:r>
              <w:t>50</w:t>
            </w:r>
          </w:p>
        </w:tc>
        <w:tc>
          <w:tcPr>
            <w:tcW w:w="1089" w:type="dxa"/>
          </w:tcPr>
          <w:p w14:paraId="4694E600" w14:textId="5DE197F1" w:rsidR="00E140CB" w:rsidRPr="00750D96" w:rsidRDefault="0004336C" w:rsidP="0030332D">
            <w:pPr>
              <w:pStyle w:val="VCAAtablecondensed"/>
              <w:rPr>
                <w:rStyle w:val="VCAAbold"/>
                <w:b w:val="0"/>
                <w:bCs w:val="0"/>
              </w:rPr>
            </w:pPr>
            <w:r>
              <w:rPr>
                <w:rStyle w:val="VCAAbold"/>
                <w:b w:val="0"/>
                <w:bCs w:val="0"/>
              </w:rPr>
              <w:t>0.5</w:t>
            </w:r>
          </w:p>
        </w:tc>
      </w:tr>
    </w:tbl>
    <w:p w14:paraId="4A0691CD" w14:textId="116B2BCA" w:rsidR="00E140CB" w:rsidRPr="00E140CB" w:rsidRDefault="00E140CB" w:rsidP="001F6D6C">
      <w:pPr>
        <w:pStyle w:val="VCAAbody"/>
      </w:pPr>
      <w:r w:rsidRPr="00E140CB">
        <w:t>C</w:t>
      </w:r>
      <w:r w:rsidRPr="001F6D6C">
        <w:rPr>
          <w:rStyle w:val="VCAAsubscript"/>
        </w:rPr>
        <w:t>6</w:t>
      </w:r>
      <w:r w:rsidRPr="00E140CB">
        <w:t>H</w:t>
      </w:r>
      <w:r w:rsidRPr="001F6D6C">
        <w:rPr>
          <w:rStyle w:val="VCAAsubscript"/>
        </w:rPr>
        <w:t>12</w:t>
      </w:r>
      <w:r w:rsidRPr="00E140CB">
        <w:t>O</w:t>
      </w:r>
      <w:r w:rsidRPr="001F6D6C">
        <w:rPr>
          <w:rStyle w:val="VCAAsubscript"/>
        </w:rPr>
        <w:t>6</w:t>
      </w:r>
      <w:r w:rsidRPr="00E140CB">
        <w:t>(</w:t>
      </w:r>
      <w:proofErr w:type="spellStart"/>
      <w:r w:rsidRPr="00E140CB">
        <w:t>aq</w:t>
      </w:r>
      <w:proofErr w:type="spellEnd"/>
      <w:r w:rsidRPr="00E140CB">
        <w:t>)</w:t>
      </w:r>
      <w:r w:rsidR="00F105DE">
        <w:t xml:space="preserve"> </w:t>
      </w:r>
      <w:r>
        <w:sym w:font="Symbol" w:char="F0AE"/>
      </w:r>
      <w:r w:rsidR="00F105DE">
        <w:t xml:space="preserve"> </w:t>
      </w:r>
      <w:r w:rsidRPr="00E140CB">
        <w:t>2C</w:t>
      </w:r>
      <w:r w:rsidRPr="001F6D6C">
        <w:rPr>
          <w:rStyle w:val="VCAAsubscript"/>
        </w:rPr>
        <w:t>2</w:t>
      </w:r>
      <w:r w:rsidRPr="00E140CB">
        <w:t>H</w:t>
      </w:r>
      <w:r w:rsidRPr="001F6D6C">
        <w:rPr>
          <w:rStyle w:val="VCAAsubscript"/>
        </w:rPr>
        <w:t>5</w:t>
      </w:r>
      <w:r w:rsidRPr="00E140CB">
        <w:t>OH(</w:t>
      </w:r>
      <w:proofErr w:type="spellStart"/>
      <w:r w:rsidRPr="00E140CB">
        <w:t>aq</w:t>
      </w:r>
      <w:proofErr w:type="spellEnd"/>
      <w:r w:rsidRPr="00E140CB">
        <w:t>) + 2CO</w:t>
      </w:r>
      <w:r w:rsidRPr="001F6D6C">
        <w:rPr>
          <w:rStyle w:val="VCAAsubscript"/>
        </w:rPr>
        <w:t>2</w:t>
      </w:r>
      <w:r w:rsidRPr="00E140CB">
        <w:t>(g)</w:t>
      </w:r>
    </w:p>
    <w:p w14:paraId="1BC76F77" w14:textId="1843DEC9" w:rsidR="00E140CB" w:rsidRPr="00750D96" w:rsidRDefault="00E140CB" w:rsidP="00E140CB">
      <w:pPr>
        <w:pStyle w:val="VCAAHeading3"/>
        <w:rPr>
          <w:lang w:val="en-AU"/>
        </w:rPr>
      </w:pPr>
      <w:r w:rsidRPr="00750D96">
        <w:rPr>
          <w:lang w:val="en-AU"/>
        </w:rPr>
        <w:t xml:space="preserve">Question </w:t>
      </w:r>
      <w:r w:rsidR="00BE0B64">
        <w:rPr>
          <w:lang w:val="en-AU"/>
        </w:rPr>
        <w:t>8</w:t>
      </w:r>
      <w:proofErr w:type="gramStart"/>
      <w:r w:rsidR="00BE0B64">
        <w:rPr>
          <w:lang w:val="en-AU"/>
        </w:rPr>
        <w:t>a</w:t>
      </w:r>
      <w:r w:rsidR="00093735">
        <w:rPr>
          <w:lang w:val="en-AU"/>
        </w:rPr>
        <w:t>.</w:t>
      </w:r>
      <w:r w:rsidR="00BE0B64">
        <w:rPr>
          <w:lang w:val="en-AU"/>
        </w:rPr>
        <w:t>i</w:t>
      </w:r>
      <w:r>
        <w:rPr>
          <w:lang w:val="en-AU"/>
        </w:rPr>
        <w:t>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0551D5" w:rsidRPr="002F37AE" w14:paraId="7BC3527E"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D0BEFC9" w14:textId="77777777" w:rsidR="000551D5" w:rsidRPr="002F37AE" w:rsidRDefault="000551D5" w:rsidP="0030332D">
            <w:pPr>
              <w:pStyle w:val="VCAAtablecondensedheading"/>
            </w:pPr>
            <w:r w:rsidRPr="002F37AE">
              <w:t>Marks</w:t>
            </w:r>
          </w:p>
        </w:tc>
        <w:tc>
          <w:tcPr>
            <w:tcW w:w="907" w:type="dxa"/>
          </w:tcPr>
          <w:p w14:paraId="5DFADDC4" w14:textId="77777777" w:rsidR="000551D5" w:rsidRPr="002F37AE" w:rsidRDefault="000551D5" w:rsidP="0030332D">
            <w:pPr>
              <w:pStyle w:val="VCAAtablecondensedheading"/>
            </w:pPr>
            <w:r w:rsidRPr="002F37AE">
              <w:t>0</w:t>
            </w:r>
          </w:p>
        </w:tc>
        <w:tc>
          <w:tcPr>
            <w:tcW w:w="907" w:type="dxa"/>
          </w:tcPr>
          <w:p w14:paraId="7C1A89AE" w14:textId="77777777" w:rsidR="000551D5" w:rsidRPr="002F37AE" w:rsidRDefault="000551D5" w:rsidP="0030332D">
            <w:pPr>
              <w:pStyle w:val="VCAAtablecondensedheading"/>
            </w:pPr>
            <w:r w:rsidRPr="002F37AE">
              <w:t>1</w:t>
            </w:r>
          </w:p>
        </w:tc>
        <w:tc>
          <w:tcPr>
            <w:tcW w:w="1089" w:type="dxa"/>
          </w:tcPr>
          <w:p w14:paraId="05E9F75D" w14:textId="77777777" w:rsidR="000551D5" w:rsidRPr="002F37AE" w:rsidRDefault="000551D5" w:rsidP="0030332D">
            <w:pPr>
              <w:pStyle w:val="VCAAtablecondensedheading"/>
            </w:pPr>
            <w:r w:rsidRPr="002F37AE">
              <w:t>Average</w:t>
            </w:r>
          </w:p>
        </w:tc>
      </w:tr>
      <w:tr w:rsidR="000551D5" w:rsidRPr="002F37AE" w14:paraId="6633ABE8" w14:textId="77777777" w:rsidTr="0030332D">
        <w:trPr>
          <w:trHeight w:val="389"/>
        </w:trPr>
        <w:tc>
          <w:tcPr>
            <w:tcW w:w="908" w:type="dxa"/>
          </w:tcPr>
          <w:p w14:paraId="0F40B652" w14:textId="77777777" w:rsidR="000551D5" w:rsidRPr="002F37AE" w:rsidRDefault="000551D5"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09F15B8" w14:textId="2E6EBDE1" w:rsidR="000551D5" w:rsidRPr="00750D96" w:rsidRDefault="0004336C" w:rsidP="0030332D">
            <w:pPr>
              <w:pStyle w:val="VCAAtablecondensed"/>
            </w:pPr>
            <w:r>
              <w:t>63</w:t>
            </w:r>
          </w:p>
        </w:tc>
        <w:tc>
          <w:tcPr>
            <w:tcW w:w="907" w:type="dxa"/>
            <w:vAlign w:val="center"/>
          </w:tcPr>
          <w:p w14:paraId="32111AF2" w14:textId="19F8C084" w:rsidR="000551D5" w:rsidRPr="00750D96" w:rsidRDefault="0004336C" w:rsidP="0030332D">
            <w:pPr>
              <w:pStyle w:val="VCAAtablecondensed"/>
            </w:pPr>
            <w:r>
              <w:t>37</w:t>
            </w:r>
          </w:p>
        </w:tc>
        <w:tc>
          <w:tcPr>
            <w:tcW w:w="1089" w:type="dxa"/>
          </w:tcPr>
          <w:p w14:paraId="1B92B4ED" w14:textId="430A7336" w:rsidR="000551D5" w:rsidRPr="00750D96" w:rsidRDefault="0004336C" w:rsidP="0030332D">
            <w:pPr>
              <w:pStyle w:val="VCAAtablecondensed"/>
              <w:rPr>
                <w:rStyle w:val="VCAAbold"/>
                <w:b w:val="0"/>
                <w:bCs w:val="0"/>
              </w:rPr>
            </w:pPr>
            <w:r>
              <w:rPr>
                <w:rStyle w:val="VCAAbold"/>
                <w:b w:val="0"/>
                <w:bCs w:val="0"/>
              </w:rPr>
              <w:t>0.4</w:t>
            </w:r>
          </w:p>
        </w:tc>
      </w:tr>
    </w:tbl>
    <w:p w14:paraId="6756CBE1" w14:textId="78A06415" w:rsidR="00E140CB" w:rsidRDefault="00BE0B64" w:rsidP="001F6D6C">
      <w:pPr>
        <w:pStyle w:val="VCAAbody"/>
      </w:pPr>
      <w:r w:rsidRPr="00BE0B64">
        <w:t>The high temperature will denature the enzyme.</w:t>
      </w:r>
    </w:p>
    <w:p w14:paraId="7A8894A3" w14:textId="0DF6727F" w:rsidR="00305CCF" w:rsidRPr="00BE0B64" w:rsidRDefault="00AC359B" w:rsidP="001F6D6C">
      <w:pPr>
        <w:pStyle w:val="VCAAbody"/>
      </w:pPr>
      <w:r>
        <w:t>Many responses stated</w:t>
      </w:r>
      <w:r w:rsidR="00305CCF">
        <w:t xml:space="preserve"> that the ‘yeast would be killed/destroyed/denatured</w:t>
      </w:r>
      <w:r w:rsidR="00F105DE">
        <w:t>’</w:t>
      </w:r>
      <w:r w:rsidR="00305CCF">
        <w:t>.</w:t>
      </w:r>
      <w:r w:rsidR="00F105DE">
        <w:t xml:space="preserve"> </w:t>
      </w:r>
      <w:r w:rsidR="00305CCF">
        <w:t>Thes</w:t>
      </w:r>
      <w:r w:rsidR="00C6485D">
        <w:t>e</w:t>
      </w:r>
      <w:r w:rsidR="00305CCF">
        <w:t xml:space="preserve"> responses could not be accepted as they showed no understanding that the enzyme is the key component needed for this reaction to occur and not the organism itself.</w:t>
      </w:r>
    </w:p>
    <w:p w14:paraId="13DF69AD" w14:textId="1CDD4D76" w:rsidR="00E140CB" w:rsidRPr="00750D96" w:rsidRDefault="00E140CB" w:rsidP="00E140CB">
      <w:pPr>
        <w:pStyle w:val="VCAAHeading3"/>
        <w:rPr>
          <w:lang w:val="en-AU"/>
        </w:rPr>
      </w:pPr>
      <w:r w:rsidRPr="00750D96">
        <w:rPr>
          <w:lang w:val="en-AU"/>
        </w:rPr>
        <w:t xml:space="preserve">Question </w:t>
      </w:r>
      <w:r w:rsidR="000551D5">
        <w:rPr>
          <w:lang w:val="en-AU"/>
        </w:rPr>
        <w:t>8b</w:t>
      </w:r>
      <w:r w:rsidR="00093735">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A1156E" w:rsidRPr="002F37AE" w14:paraId="5B6DB31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CE5DD26" w14:textId="77777777" w:rsidR="00A1156E" w:rsidRPr="002F37AE" w:rsidRDefault="00A1156E" w:rsidP="00A1156E">
            <w:pPr>
              <w:pStyle w:val="VCAAtablecondensedheading"/>
            </w:pPr>
            <w:r w:rsidRPr="002F37AE">
              <w:t>Marks</w:t>
            </w:r>
          </w:p>
        </w:tc>
        <w:tc>
          <w:tcPr>
            <w:tcW w:w="907" w:type="dxa"/>
          </w:tcPr>
          <w:p w14:paraId="1961E9B4" w14:textId="77777777" w:rsidR="00A1156E" w:rsidRPr="002F37AE" w:rsidRDefault="00A1156E" w:rsidP="00A1156E">
            <w:pPr>
              <w:pStyle w:val="VCAAtablecondensedheading"/>
            </w:pPr>
            <w:r w:rsidRPr="002F37AE">
              <w:t>0</w:t>
            </w:r>
          </w:p>
        </w:tc>
        <w:tc>
          <w:tcPr>
            <w:tcW w:w="907" w:type="dxa"/>
          </w:tcPr>
          <w:p w14:paraId="4D824FF5" w14:textId="4D336A62" w:rsidR="00A1156E" w:rsidRPr="002F37AE" w:rsidRDefault="00A1156E" w:rsidP="00A1156E">
            <w:pPr>
              <w:pStyle w:val="VCAAtablecondensedheading"/>
            </w:pPr>
            <w:r w:rsidRPr="002F37AE">
              <w:t>1</w:t>
            </w:r>
          </w:p>
        </w:tc>
        <w:tc>
          <w:tcPr>
            <w:tcW w:w="1089" w:type="dxa"/>
          </w:tcPr>
          <w:p w14:paraId="61FA53CC" w14:textId="77777777" w:rsidR="00A1156E" w:rsidRPr="002F37AE" w:rsidRDefault="00A1156E" w:rsidP="00A1156E">
            <w:pPr>
              <w:pStyle w:val="VCAAtablecondensedheading"/>
            </w:pPr>
            <w:r w:rsidRPr="002F37AE">
              <w:t>Average</w:t>
            </w:r>
          </w:p>
        </w:tc>
      </w:tr>
      <w:tr w:rsidR="00A1156E" w:rsidRPr="002F37AE" w14:paraId="5EF0D43D" w14:textId="77777777" w:rsidTr="0030332D">
        <w:trPr>
          <w:trHeight w:val="389"/>
        </w:trPr>
        <w:tc>
          <w:tcPr>
            <w:tcW w:w="908" w:type="dxa"/>
          </w:tcPr>
          <w:p w14:paraId="1A7C6E79" w14:textId="77777777" w:rsidR="00A1156E" w:rsidRPr="002F37AE" w:rsidRDefault="00A1156E" w:rsidP="00A1156E">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2A6C7C3" w14:textId="3572C87A" w:rsidR="00A1156E" w:rsidRPr="00750D96" w:rsidRDefault="0004336C" w:rsidP="00A1156E">
            <w:pPr>
              <w:pStyle w:val="VCAAtablecondensed"/>
            </w:pPr>
            <w:r>
              <w:t>39</w:t>
            </w:r>
          </w:p>
        </w:tc>
        <w:tc>
          <w:tcPr>
            <w:tcW w:w="907" w:type="dxa"/>
            <w:vAlign w:val="center"/>
          </w:tcPr>
          <w:p w14:paraId="5AEC07B7" w14:textId="00D0D41A" w:rsidR="00A1156E" w:rsidRPr="00750D96" w:rsidRDefault="0004336C" w:rsidP="00A1156E">
            <w:pPr>
              <w:pStyle w:val="VCAAtablecondensed"/>
            </w:pPr>
            <w:r>
              <w:t>61</w:t>
            </w:r>
          </w:p>
        </w:tc>
        <w:tc>
          <w:tcPr>
            <w:tcW w:w="1089" w:type="dxa"/>
          </w:tcPr>
          <w:p w14:paraId="613F92D5" w14:textId="3FC7A0F8" w:rsidR="00A1156E" w:rsidRPr="00750D96" w:rsidRDefault="0004336C" w:rsidP="00A1156E">
            <w:pPr>
              <w:pStyle w:val="VCAAtablecondensed"/>
              <w:rPr>
                <w:rStyle w:val="VCAAbold"/>
                <w:b w:val="0"/>
                <w:bCs w:val="0"/>
              </w:rPr>
            </w:pPr>
            <w:r>
              <w:rPr>
                <w:rStyle w:val="VCAAbold"/>
                <w:b w:val="0"/>
                <w:bCs w:val="0"/>
              </w:rPr>
              <w:t>0.6</w:t>
            </w:r>
          </w:p>
        </w:tc>
      </w:tr>
    </w:tbl>
    <w:p w14:paraId="4482AEC6" w14:textId="7E8C9AAD" w:rsidR="00C6485D" w:rsidRDefault="00C6485D" w:rsidP="001F6D6C">
      <w:pPr>
        <w:pStyle w:val="VCAAbody"/>
        <w:rPr>
          <w:lang w:val="en-AU"/>
        </w:rPr>
      </w:pPr>
      <w:r>
        <w:rPr>
          <w:lang w:val="en-AU"/>
        </w:rPr>
        <w:t xml:space="preserve">The mark was awarded for the correct calculation of </w:t>
      </w:r>
      <w:r w:rsidR="00441F96">
        <w:rPr>
          <w:lang w:val="en-AU"/>
        </w:rPr>
        <w:t xml:space="preserve">the </w:t>
      </w:r>
      <w:r>
        <w:rPr>
          <w:lang w:val="en-AU"/>
        </w:rPr>
        <w:t>amount of carbon dioxide.</w:t>
      </w:r>
    </w:p>
    <w:p w14:paraId="580B005A" w14:textId="5FD00D38" w:rsidR="00E140CB" w:rsidRDefault="00C6485D" w:rsidP="001F6D6C">
      <w:pPr>
        <w:pStyle w:val="VCAAbody"/>
        <w:rPr>
          <w:szCs w:val="20"/>
        </w:rPr>
      </w:pPr>
      <w:r>
        <w:rPr>
          <w:szCs w:val="20"/>
        </w:rPr>
        <w:t>n</w:t>
      </w:r>
      <w:r w:rsidR="001943F7">
        <w:rPr>
          <w:szCs w:val="20"/>
        </w:rPr>
        <w:t>(CO</w:t>
      </w:r>
      <w:r w:rsidR="001943F7" w:rsidRPr="001F6D6C">
        <w:rPr>
          <w:rStyle w:val="VCAAsubscript"/>
        </w:rPr>
        <w:t>2</w:t>
      </w:r>
      <w:r w:rsidR="001943F7">
        <w:rPr>
          <w:szCs w:val="20"/>
        </w:rPr>
        <w:t xml:space="preserve">) = </w:t>
      </w:r>
      <w:r w:rsidR="00A1156E">
        <w:rPr>
          <w:szCs w:val="20"/>
        </w:rPr>
        <w:t>0.1 / 44 = 0.0023 mol</w:t>
      </w:r>
    </w:p>
    <w:p w14:paraId="63C1F0DE" w14:textId="1279BB81" w:rsidR="00A1156E" w:rsidRPr="00750D96" w:rsidRDefault="00A1156E" w:rsidP="00A1156E">
      <w:pPr>
        <w:pStyle w:val="VCAAHeading3"/>
        <w:rPr>
          <w:lang w:val="en-AU"/>
        </w:rPr>
      </w:pPr>
      <w:r w:rsidRPr="00750D96">
        <w:rPr>
          <w:lang w:val="en-AU"/>
        </w:rPr>
        <w:t xml:space="preserve">Question </w:t>
      </w:r>
      <w:r>
        <w:rPr>
          <w:lang w:val="en-AU"/>
        </w:rPr>
        <w:t>8</w:t>
      </w:r>
      <w:proofErr w:type="gramStart"/>
      <w:r>
        <w:rPr>
          <w:lang w:val="en-AU"/>
        </w:rPr>
        <w:t>b</w:t>
      </w:r>
      <w:r w:rsidR="000B78AE">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A1156E" w:rsidRPr="002F37AE" w14:paraId="7719BA74"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2425861" w14:textId="77777777" w:rsidR="00A1156E" w:rsidRPr="002F37AE" w:rsidRDefault="00A1156E" w:rsidP="0030332D">
            <w:pPr>
              <w:pStyle w:val="VCAAtablecondensedheading"/>
            </w:pPr>
            <w:r w:rsidRPr="002F37AE">
              <w:t>Marks</w:t>
            </w:r>
          </w:p>
        </w:tc>
        <w:tc>
          <w:tcPr>
            <w:tcW w:w="907" w:type="dxa"/>
          </w:tcPr>
          <w:p w14:paraId="66455202" w14:textId="77777777" w:rsidR="00A1156E" w:rsidRPr="002F37AE" w:rsidRDefault="00A1156E" w:rsidP="0030332D">
            <w:pPr>
              <w:pStyle w:val="VCAAtablecondensedheading"/>
            </w:pPr>
            <w:r w:rsidRPr="002F37AE">
              <w:t>0</w:t>
            </w:r>
          </w:p>
        </w:tc>
        <w:tc>
          <w:tcPr>
            <w:tcW w:w="907" w:type="dxa"/>
          </w:tcPr>
          <w:p w14:paraId="0C680F97" w14:textId="77777777" w:rsidR="00A1156E" w:rsidRPr="002F37AE" w:rsidRDefault="00A1156E" w:rsidP="0030332D">
            <w:pPr>
              <w:pStyle w:val="VCAAtablecondensedheading"/>
            </w:pPr>
            <w:r w:rsidRPr="002F37AE">
              <w:t>1</w:t>
            </w:r>
          </w:p>
        </w:tc>
        <w:tc>
          <w:tcPr>
            <w:tcW w:w="1089" w:type="dxa"/>
          </w:tcPr>
          <w:p w14:paraId="0F2AC6CF" w14:textId="77777777" w:rsidR="00A1156E" w:rsidRPr="002F37AE" w:rsidRDefault="00A1156E" w:rsidP="0030332D">
            <w:pPr>
              <w:pStyle w:val="VCAAtablecondensedheading"/>
            </w:pPr>
            <w:r w:rsidRPr="002F37AE">
              <w:t>Average</w:t>
            </w:r>
          </w:p>
        </w:tc>
      </w:tr>
      <w:tr w:rsidR="00A1156E" w:rsidRPr="002F37AE" w14:paraId="5D25EEDF" w14:textId="77777777" w:rsidTr="0030332D">
        <w:trPr>
          <w:trHeight w:val="389"/>
        </w:trPr>
        <w:tc>
          <w:tcPr>
            <w:tcW w:w="908" w:type="dxa"/>
          </w:tcPr>
          <w:p w14:paraId="3112EA61" w14:textId="77777777" w:rsidR="00A1156E" w:rsidRPr="002F37AE" w:rsidRDefault="00A1156E"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DB656FE" w14:textId="3DEF5665" w:rsidR="00A1156E" w:rsidRPr="00750D96" w:rsidRDefault="0004336C" w:rsidP="0030332D">
            <w:pPr>
              <w:pStyle w:val="VCAAtablecondensed"/>
            </w:pPr>
            <w:r>
              <w:t>57</w:t>
            </w:r>
          </w:p>
        </w:tc>
        <w:tc>
          <w:tcPr>
            <w:tcW w:w="907" w:type="dxa"/>
            <w:vAlign w:val="center"/>
          </w:tcPr>
          <w:p w14:paraId="17341A41" w14:textId="15B82C23" w:rsidR="00A1156E" w:rsidRPr="00750D96" w:rsidRDefault="0004336C" w:rsidP="0030332D">
            <w:pPr>
              <w:pStyle w:val="VCAAtablecondensed"/>
            </w:pPr>
            <w:r>
              <w:t>43</w:t>
            </w:r>
          </w:p>
        </w:tc>
        <w:tc>
          <w:tcPr>
            <w:tcW w:w="1089" w:type="dxa"/>
          </w:tcPr>
          <w:p w14:paraId="44DFEA22" w14:textId="7799DF27" w:rsidR="00A1156E" w:rsidRPr="00750D96" w:rsidRDefault="0004336C" w:rsidP="0030332D">
            <w:pPr>
              <w:pStyle w:val="VCAAtablecondensed"/>
              <w:rPr>
                <w:rStyle w:val="VCAAbold"/>
                <w:b w:val="0"/>
                <w:bCs w:val="0"/>
              </w:rPr>
            </w:pPr>
            <w:r>
              <w:rPr>
                <w:rStyle w:val="VCAAbold"/>
                <w:b w:val="0"/>
                <w:bCs w:val="0"/>
              </w:rPr>
              <w:t>0.</w:t>
            </w:r>
            <w:r w:rsidR="003164A5">
              <w:rPr>
                <w:rStyle w:val="VCAAbold"/>
                <w:b w:val="0"/>
                <w:bCs w:val="0"/>
              </w:rPr>
              <w:t>5</w:t>
            </w:r>
          </w:p>
        </w:tc>
      </w:tr>
    </w:tbl>
    <w:p w14:paraId="7BEE80B1" w14:textId="2B85CD1C" w:rsidR="00C6485D" w:rsidRDefault="00C6485D" w:rsidP="00C6485D">
      <w:pPr>
        <w:pStyle w:val="VCAAbody"/>
        <w:rPr>
          <w:lang w:val="en-AU"/>
        </w:rPr>
      </w:pPr>
      <w:r>
        <w:rPr>
          <w:lang w:val="en-AU"/>
        </w:rPr>
        <w:t xml:space="preserve">The mark was awarded for the correct calculation of </w:t>
      </w:r>
      <w:r w:rsidR="00441F96">
        <w:rPr>
          <w:lang w:val="en-AU"/>
        </w:rPr>
        <w:t xml:space="preserve">the </w:t>
      </w:r>
      <w:r>
        <w:rPr>
          <w:lang w:val="en-AU"/>
        </w:rPr>
        <w:t>amount of carbon dioxide.</w:t>
      </w:r>
    </w:p>
    <w:p w14:paraId="28D3E336" w14:textId="77777777" w:rsidR="00A1156E" w:rsidRDefault="00A1156E" w:rsidP="001F6D6C">
      <w:pPr>
        <w:pStyle w:val="VCAAbody"/>
      </w:pPr>
      <w:r>
        <w:t>V(CO</w:t>
      </w:r>
      <w:r w:rsidRPr="001F6D6C">
        <w:rPr>
          <w:rStyle w:val="VCAAsubscript"/>
        </w:rPr>
        <w:t>2</w:t>
      </w:r>
      <w:r>
        <w:t>) = 32.5 – 0.5 = 32.0 mL</w:t>
      </w:r>
    </w:p>
    <w:p w14:paraId="0DF1161D" w14:textId="1D5AF97B" w:rsidR="00A1156E" w:rsidRDefault="00A1156E" w:rsidP="001F6D6C">
      <w:pPr>
        <w:pStyle w:val="VCAAbody"/>
      </w:pPr>
      <w:r>
        <w:t>n(CO</w:t>
      </w:r>
      <w:r w:rsidRPr="001F6D6C">
        <w:rPr>
          <w:rStyle w:val="VCAAsubscript"/>
        </w:rPr>
        <w:t>2</w:t>
      </w:r>
      <w:r>
        <w:t>) = 0.032 / 24.8 = 0.00129 mol</w:t>
      </w:r>
    </w:p>
    <w:p w14:paraId="7575A179" w14:textId="63235888" w:rsidR="00C6485D" w:rsidRDefault="00C6485D" w:rsidP="00E140CB">
      <w:pPr>
        <w:pStyle w:val="VCAAbody"/>
        <w:rPr>
          <w:lang w:val="en-AU"/>
        </w:rPr>
      </w:pPr>
      <w:r>
        <w:rPr>
          <w:lang w:val="en-AU"/>
        </w:rPr>
        <w:t>The most common errors were caused by failure to</w:t>
      </w:r>
      <w:r w:rsidR="00AC359B">
        <w:rPr>
          <w:lang w:val="en-AU"/>
        </w:rPr>
        <w:t>:</w:t>
      </w:r>
    </w:p>
    <w:p w14:paraId="1E56CEFE" w14:textId="04B1BBE4" w:rsidR="00C6485D" w:rsidRDefault="00C6485D" w:rsidP="005119FC">
      <w:pPr>
        <w:pStyle w:val="VCAAbullet"/>
      </w:pPr>
      <w:r>
        <w:t>subtract the initial volume from the final</w:t>
      </w:r>
      <w:r w:rsidR="00F95F21">
        <w:t xml:space="preserve"> volume</w:t>
      </w:r>
    </w:p>
    <w:p w14:paraId="398F5106" w14:textId="1BDDBE5C" w:rsidR="00C6485D" w:rsidRDefault="00C6485D" w:rsidP="005119FC">
      <w:pPr>
        <w:pStyle w:val="VCAAbullet"/>
      </w:pPr>
      <w:r>
        <w:t>divide the volume of gas by 1000 to convert to litres.</w:t>
      </w:r>
    </w:p>
    <w:p w14:paraId="0754A072" w14:textId="77777777" w:rsidR="000B78AE" w:rsidRDefault="000B78AE" w:rsidP="001474B9">
      <w:pPr>
        <w:pStyle w:val="VCAAbody"/>
        <w:rPr>
          <w:lang w:val="en-AU"/>
        </w:rPr>
      </w:pPr>
      <w:r>
        <w:rPr>
          <w:lang w:val="en-AU"/>
        </w:rPr>
        <w:br w:type="page"/>
      </w:r>
    </w:p>
    <w:p w14:paraId="1AE60548" w14:textId="23C730FC" w:rsidR="00E140CB" w:rsidRPr="00750D96" w:rsidRDefault="00E140CB" w:rsidP="00E140CB">
      <w:pPr>
        <w:pStyle w:val="VCAAHeading3"/>
        <w:rPr>
          <w:lang w:val="en-AU"/>
        </w:rPr>
      </w:pPr>
      <w:r w:rsidRPr="00750D96">
        <w:rPr>
          <w:lang w:val="en-AU"/>
        </w:rPr>
        <w:lastRenderedPageBreak/>
        <w:t xml:space="preserve">Question </w:t>
      </w:r>
      <w:r w:rsidR="00A1156E">
        <w:rPr>
          <w:lang w:val="en-AU"/>
        </w:rPr>
        <w:t>8b</w:t>
      </w:r>
      <w:r w:rsidR="000B78AE">
        <w:rPr>
          <w:lang w:val="en-AU"/>
        </w:rPr>
        <w:t>.</w:t>
      </w:r>
      <w:r>
        <w:rPr>
          <w:lang w:val="en-AU"/>
        </w:rPr>
        <w:t>i</w:t>
      </w:r>
      <w:r w:rsidR="00A1156E">
        <w:rPr>
          <w:lang w:val="en-AU"/>
        </w:rPr>
        <w:t>i</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A1156E" w:rsidRPr="002F37AE" w14:paraId="30AB46E0"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5656125" w14:textId="77777777" w:rsidR="00A1156E" w:rsidRPr="002F37AE" w:rsidRDefault="00A1156E" w:rsidP="0030332D">
            <w:pPr>
              <w:pStyle w:val="VCAAtablecondensedheading"/>
            </w:pPr>
            <w:r w:rsidRPr="002F37AE">
              <w:t>Marks</w:t>
            </w:r>
          </w:p>
        </w:tc>
        <w:tc>
          <w:tcPr>
            <w:tcW w:w="907" w:type="dxa"/>
          </w:tcPr>
          <w:p w14:paraId="1D4C6E95" w14:textId="77777777" w:rsidR="00A1156E" w:rsidRPr="002F37AE" w:rsidRDefault="00A1156E" w:rsidP="0030332D">
            <w:pPr>
              <w:pStyle w:val="VCAAtablecondensedheading"/>
            </w:pPr>
            <w:r w:rsidRPr="002F37AE">
              <w:t>0</w:t>
            </w:r>
          </w:p>
        </w:tc>
        <w:tc>
          <w:tcPr>
            <w:tcW w:w="907" w:type="dxa"/>
          </w:tcPr>
          <w:p w14:paraId="183B0F11" w14:textId="77777777" w:rsidR="00A1156E" w:rsidRPr="002F37AE" w:rsidRDefault="00A1156E" w:rsidP="0030332D">
            <w:pPr>
              <w:pStyle w:val="VCAAtablecondensedheading"/>
            </w:pPr>
            <w:r w:rsidRPr="002F37AE">
              <w:t>1</w:t>
            </w:r>
          </w:p>
        </w:tc>
        <w:tc>
          <w:tcPr>
            <w:tcW w:w="1089" w:type="dxa"/>
          </w:tcPr>
          <w:p w14:paraId="051C7B1A" w14:textId="77777777" w:rsidR="00A1156E" w:rsidRPr="002F37AE" w:rsidRDefault="00A1156E" w:rsidP="0030332D">
            <w:pPr>
              <w:pStyle w:val="VCAAtablecondensedheading"/>
            </w:pPr>
            <w:r w:rsidRPr="002F37AE">
              <w:t>Average</w:t>
            </w:r>
          </w:p>
        </w:tc>
      </w:tr>
      <w:tr w:rsidR="00A1156E" w:rsidRPr="002F37AE" w14:paraId="49764C21" w14:textId="77777777" w:rsidTr="0030332D">
        <w:trPr>
          <w:trHeight w:val="389"/>
        </w:trPr>
        <w:tc>
          <w:tcPr>
            <w:tcW w:w="908" w:type="dxa"/>
          </w:tcPr>
          <w:p w14:paraId="35CABC38" w14:textId="77777777" w:rsidR="00A1156E" w:rsidRPr="002F37AE" w:rsidRDefault="00A1156E"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DA376B4" w14:textId="5F1970C0" w:rsidR="00A1156E" w:rsidRPr="00750D96" w:rsidRDefault="0004336C" w:rsidP="0030332D">
            <w:pPr>
              <w:pStyle w:val="VCAAtablecondensed"/>
            </w:pPr>
            <w:r>
              <w:t>73</w:t>
            </w:r>
          </w:p>
        </w:tc>
        <w:tc>
          <w:tcPr>
            <w:tcW w:w="907" w:type="dxa"/>
            <w:vAlign w:val="center"/>
          </w:tcPr>
          <w:p w14:paraId="430DA05F" w14:textId="2BA18D37" w:rsidR="00A1156E" w:rsidRPr="00750D96" w:rsidRDefault="0004336C" w:rsidP="0030332D">
            <w:pPr>
              <w:pStyle w:val="VCAAtablecondensed"/>
            </w:pPr>
            <w:r>
              <w:t>27</w:t>
            </w:r>
          </w:p>
        </w:tc>
        <w:tc>
          <w:tcPr>
            <w:tcW w:w="1089" w:type="dxa"/>
          </w:tcPr>
          <w:p w14:paraId="0D8F31CD" w14:textId="065D0748" w:rsidR="00A1156E" w:rsidRPr="00750D96" w:rsidRDefault="0004336C" w:rsidP="0030332D">
            <w:pPr>
              <w:pStyle w:val="VCAAtablecondensed"/>
              <w:rPr>
                <w:rStyle w:val="VCAAbold"/>
                <w:b w:val="0"/>
                <w:bCs w:val="0"/>
              </w:rPr>
            </w:pPr>
            <w:r>
              <w:rPr>
                <w:rStyle w:val="VCAAbold"/>
                <w:b w:val="0"/>
                <w:bCs w:val="0"/>
              </w:rPr>
              <w:t>0.3</w:t>
            </w:r>
          </w:p>
        </w:tc>
      </w:tr>
    </w:tbl>
    <w:p w14:paraId="5A5372D7" w14:textId="1F297D30" w:rsidR="00E140CB" w:rsidRPr="007661DF" w:rsidRDefault="00E140CB" w:rsidP="001F6D6C">
      <w:pPr>
        <w:pStyle w:val="VCAAbody"/>
      </w:pPr>
      <w:r w:rsidRPr="007661DF">
        <w:t>Any of the following valid responses</w:t>
      </w:r>
      <w:r w:rsidR="00C6485D">
        <w:t xml:space="preserve"> were accepted</w:t>
      </w:r>
      <w:r w:rsidR="00AC359B">
        <w:t>:</w:t>
      </w:r>
    </w:p>
    <w:p w14:paraId="40CB1BB7" w14:textId="11FFEFB4" w:rsidR="0027530A" w:rsidRPr="007661DF" w:rsidRDefault="0027530A" w:rsidP="005119FC">
      <w:pPr>
        <w:pStyle w:val="VCAAbullet"/>
      </w:pPr>
      <w:r w:rsidRPr="007661DF">
        <w:t>The gas collected behaves as an ideal gas.</w:t>
      </w:r>
    </w:p>
    <w:p w14:paraId="43EC8928" w14:textId="1A1E27FB" w:rsidR="0027530A" w:rsidRPr="007661DF" w:rsidRDefault="0027530A" w:rsidP="005119FC">
      <w:pPr>
        <w:pStyle w:val="VCAAbullet"/>
      </w:pPr>
      <w:r w:rsidRPr="007661DF">
        <w:t>Carbon dioxide does not react with / dissolve in water</w:t>
      </w:r>
      <w:r w:rsidR="00AC359B">
        <w:t>,</w:t>
      </w:r>
      <w:r w:rsidRPr="007661DF">
        <w:t xml:space="preserve"> so all CO</w:t>
      </w:r>
      <w:r w:rsidRPr="001F6D6C">
        <w:rPr>
          <w:rStyle w:val="VCAAsubscript"/>
        </w:rPr>
        <w:t>2</w:t>
      </w:r>
      <w:r w:rsidRPr="007661DF">
        <w:t xml:space="preserve"> produced ends up as gas in the burette.</w:t>
      </w:r>
    </w:p>
    <w:p w14:paraId="28D4C3D3" w14:textId="15B46897" w:rsidR="0027530A" w:rsidRPr="007661DF" w:rsidRDefault="0027530A" w:rsidP="005119FC">
      <w:pPr>
        <w:pStyle w:val="VCAAbullet"/>
      </w:pPr>
      <w:r w:rsidRPr="007661DF">
        <w:t>Gas collected in the burette is 25</w:t>
      </w:r>
      <w:r w:rsidR="00AC359B">
        <w:t xml:space="preserve"> °</w:t>
      </w:r>
      <w:r w:rsidRPr="007661DF">
        <w:t>C.</w:t>
      </w:r>
    </w:p>
    <w:p w14:paraId="19E21EC0" w14:textId="188FA898" w:rsidR="0027530A" w:rsidRPr="007661DF" w:rsidRDefault="0027530A" w:rsidP="005119FC">
      <w:pPr>
        <w:pStyle w:val="VCAAbullet"/>
      </w:pPr>
      <w:r w:rsidRPr="007661DF">
        <w:t>Gas collected in the burette is 100 kPa.</w:t>
      </w:r>
    </w:p>
    <w:p w14:paraId="6C108BCA" w14:textId="64CDE1CE" w:rsidR="0027530A" w:rsidRPr="007661DF" w:rsidRDefault="0027530A" w:rsidP="005119FC">
      <w:pPr>
        <w:pStyle w:val="VCAAbullet"/>
      </w:pPr>
      <w:r w:rsidRPr="007661DF">
        <w:t>The only gas present in the burette is carbon dioxide.</w:t>
      </w:r>
    </w:p>
    <w:p w14:paraId="40704D32" w14:textId="3DCC901A" w:rsidR="00A1156E" w:rsidRPr="007661DF" w:rsidRDefault="0027530A" w:rsidP="001F6D6C">
      <w:pPr>
        <w:pStyle w:val="VCAAbody"/>
      </w:pPr>
      <w:r w:rsidRPr="007661DF">
        <w:t xml:space="preserve">Responses </w:t>
      </w:r>
      <w:r w:rsidR="00AC359B">
        <w:t>simply</w:t>
      </w:r>
      <w:r w:rsidR="00AC359B" w:rsidRPr="007661DF">
        <w:t xml:space="preserve"> </w:t>
      </w:r>
      <w:r w:rsidRPr="007661DF">
        <w:t xml:space="preserve">stating that </w:t>
      </w:r>
      <w:r w:rsidR="00F105DE">
        <w:t>‘</w:t>
      </w:r>
      <w:r w:rsidRPr="007661DF">
        <w:t>the experiment was being conducted at SLC</w:t>
      </w:r>
      <w:r w:rsidR="00F105DE">
        <w:t>’</w:t>
      </w:r>
      <w:r w:rsidRPr="007661DF">
        <w:t xml:space="preserve"> </w:t>
      </w:r>
      <w:r w:rsidR="00AC359B">
        <w:t>contained</w:t>
      </w:r>
      <w:r w:rsidR="00AC359B" w:rsidRPr="007661DF">
        <w:t xml:space="preserve"> </w:t>
      </w:r>
      <w:r w:rsidRPr="007661DF">
        <w:t>insufficient</w:t>
      </w:r>
      <w:r w:rsidR="00AC359B">
        <w:t xml:space="preserve"> information</w:t>
      </w:r>
      <w:r w:rsidRPr="007661DF">
        <w:t xml:space="preserve"> as the question clearly states that the glucose reacting with yeast enzymes occurs at 35</w:t>
      </w:r>
      <w:r w:rsidR="00AC359B">
        <w:t xml:space="preserve"> </w:t>
      </w:r>
      <w:r w:rsidR="00F105DE">
        <w:t>°</w:t>
      </w:r>
      <w:r w:rsidRPr="007661DF">
        <w:t>C.</w:t>
      </w:r>
    </w:p>
    <w:p w14:paraId="42936441" w14:textId="218B1256" w:rsidR="00E140CB" w:rsidRPr="00750D96" w:rsidRDefault="00E140CB" w:rsidP="00E140CB">
      <w:pPr>
        <w:pStyle w:val="VCAAHeading3"/>
        <w:rPr>
          <w:lang w:val="en-AU"/>
        </w:rPr>
      </w:pPr>
      <w:r w:rsidRPr="00750D96">
        <w:rPr>
          <w:lang w:val="en-AU"/>
        </w:rPr>
        <w:t xml:space="preserve">Question </w:t>
      </w:r>
      <w:r w:rsidR="00FE5787">
        <w:rPr>
          <w:lang w:val="en-AU"/>
        </w:rPr>
        <w:t>8</w:t>
      </w:r>
      <w:proofErr w:type="gramStart"/>
      <w:r w:rsidR="0027530A">
        <w:rPr>
          <w:lang w:val="en-AU"/>
        </w:rPr>
        <w:t>b</w:t>
      </w:r>
      <w:r w:rsidR="000B78AE">
        <w:rPr>
          <w:lang w:val="en-AU"/>
        </w:rPr>
        <w:t>.</w:t>
      </w:r>
      <w:r>
        <w:rPr>
          <w:lang w:val="en-AU"/>
        </w:rPr>
        <w:t>i</w:t>
      </w:r>
      <w:r w:rsidR="0027530A">
        <w:rPr>
          <w:lang w:val="en-AU"/>
        </w:rPr>
        <w:t>v</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E140CB" w:rsidRPr="002F37AE" w14:paraId="60310D7F"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B79F08D" w14:textId="77777777" w:rsidR="00E140CB" w:rsidRPr="002F37AE" w:rsidRDefault="00E140CB" w:rsidP="0030332D">
            <w:pPr>
              <w:pStyle w:val="VCAAtablecondensedheading"/>
            </w:pPr>
            <w:r w:rsidRPr="002F37AE">
              <w:t>Marks</w:t>
            </w:r>
          </w:p>
        </w:tc>
        <w:tc>
          <w:tcPr>
            <w:tcW w:w="907" w:type="dxa"/>
          </w:tcPr>
          <w:p w14:paraId="000E0A06" w14:textId="77777777" w:rsidR="00E140CB" w:rsidRPr="002F37AE" w:rsidRDefault="00E140CB" w:rsidP="0030332D">
            <w:pPr>
              <w:pStyle w:val="VCAAtablecondensedheading"/>
            </w:pPr>
            <w:r w:rsidRPr="002F37AE">
              <w:t>0</w:t>
            </w:r>
          </w:p>
        </w:tc>
        <w:tc>
          <w:tcPr>
            <w:tcW w:w="907" w:type="dxa"/>
          </w:tcPr>
          <w:p w14:paraId="35A32F85" w14:textId="77777777" w:rsidR="00E140CB" w:rsidRPr="002F37AE" w:rsidRDefault="00E140CB" w:rsidP="0030332D">
            <w:pPr>
              <w:pStyle w:val="VCAAtablecondensedheading"/>
            </w:pPr>
            <w:r w:rsidRPr="002F37AE">
              <w:t>1</w:t>
            </w:r>
          </w:p>
        </w:tc>
        <w:tc>
          <w:tcPr>
            <w:tcW w:w="907" w:type="dxa"/>
          </w:tcPr>
          <w:p w14:paraId="5062C2A8" w14:textId="77777777" w:rsidR="00E140CB" w:rsidRPr="002F37AE" w:rsidRDefault="00E140CB" w:rsidP="0030332D">
            <w:pPr>
              <w:pStyle w:val="VCAAtablecondensedheading"/>
            </w:pPr>
            <w:r>
              <w:t>2</w:t>
            </w:r>
          </w:p>
        </w:tc>
        <w:tc>
          <w:tcPr>
            <w:tcW w:w="1089" w:type="dxa"/>
          </w:tcPr>
          <w:p w14:paraId="77D27720" w14:textId="77777777" w:rsidR="00E140CB" w:rsidRPr="002F37AE" w:rsidRDefault="00E140CB" w:rsidP="0030332D">
            <w:pPr>
              <w:pStyle w:val="VCAAtablecondensedheading"/>
            </w:pPr>
            <w:r w:rsidRPr="002F37AE">
              <w:t>Average</w:t>
            </w:r>
          </w:p>
        </w:tc>
      </w:tr>
      <w:tr w:rsidR="00E140CB" w:rsidRPr="002F37AE" w14:paraId="2C83C0B2" w14:textId="77777777" w:rsidTr="0030332D">
        <w:trPr>
          <w:trHeight w:val="389"/>
        </w:trPr>
        <w:tc>
          <w:tcPr>
            <w:tcW w:w="908" w:type="dxa"/>
          </w:tcPr>
          <w:p w14:paraId="54DF992D" w14:textId="77777777" w:rsidR="00E140CB" w:rsidRPr="002F37AE" w:rsidRDefault="00E140CB"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1043D99" w14:textId="55B31D8C" w:rsidR="00E140CB" w:rsidRPr="00750D96" w:rsidRDefault="0004336C" w:rsidP="0030332D">
            <w:pPr>
              <w:pStyle w:val="VCAAtablecondensed"/>
            </w:pPr>
            <w:r>
              <w:t>86</w:t>
            </w:r>
          </w:p>
        </w:tc>
        <w:tc>
          <w:tcPr>
            <w:tcW w:w="907" w:type="dxa"/>
            <w:vAlign w:val="center"/>
          </w:tcPr>
          <w:p w14:paraId="3ABBDFCA" w14:textId="27EE2B6E" w:rsidR="00E140CB" w:rsidRPr="00750D96" w:rsidRDefault="0004336C" w:rsidP="0030332D">
            <w:pPr>
              <w:pStyle w:val="VCAAtablecondensed"/>
            </w:pPr>
            <w:r>
              <w:t>13</w:t>
            </w:r>
          </w:p>
        </w:tc>
        <w:tc>
          <w:tcPr>
            <w:tcW w:w="907" w:type="dxa"/>
            <w:vAlign w:val="center"/>
          </w:tcPr>
          <w:p w14:paraId="54850D9E" w14:textId="7704E271" w:rsidR="00E140CB" w:rsidRPr="00750D96" w:rsidRDefault="0004336C" w:rsidP="0030332D">
            <w:pPr>
              <w:pStyle w:val="VCAAtablecondensed"/>
            </w:pPr>
            <w:r>
              <w:t>1</w:t>
            </w:r>
          </w:p>
        </w:tc>
        <w:tc>
          <w:tcPr>
            <w:tcW w:w="1089" w:type="dxa"/>
          </w:tcPr>
          <w:p w14:paraId="0F6839F2" w14:textId="1C4641FD" w:rsidR="00E140CB" w:rsidRPr="00750D96" w:rsidRDefault="0004336C" w:rsidP="0030332D">
            <w:pPr>
              <w:pStyle w:val="VCAAtablecondensed"/>
              <w:rPr>
                <w:rStyle w:val="VCAAbold"/>
                <w:b w:val="0"/>
                <w:bCs w:val="0"/>
              </w:rPr>
            </w:pPr>
            <w:r>
              <w:rPr>
                <w:rStyle w:val="VCAAbold"/>
                <w:b w:val="0"/>
                <w:bCs w:val="0"/>
              </w:rPr>
              <w:t>0.</w:t>
            </w:r>
            <w:r w:rsidR="003164A5">
              <w:rPr>
                <w:rStyle w:val="VCAAbold"/>
                <w:b w:val="0"/>
                <w:bCs w:val="0"/>
              </w:rPr>
              <w:t>2</w:t>
            </w:r>
          </w:p>
        </w:tc>
      </w:tr>
    </w:tbl>
    <w:p w14:paraId="7E0F9C68" w14:textId="04B8821B" w:rsidR="0027530A" w:rsidRPr="007661DF" w:rsidRDefault="0027530A" w:rsidP="001F6D6C">
      <w:pPr>
        <w:pStyle w:val="VCAAbody"/>
      </w:pPr>
      <w:r w:rsidRPr="007661DF">
        <w:t>One mark was awarded for each correct resolution value.</w:t>
      </w:r>
    </w:p>
    <w:p w14:paraId="558446F4" w14:textId="6E2DF75B" w:rsidR="00E140CB" w:rsidRPr="007661DF" w:rsidRDefault="0027530A" w:rsidP="005119FC">
      <w:pPr>
        <w:pStyle w:val="VCAAbullet"/>
      </w:pPr>
      <w:r w:rsidRPr="007661DF">
        <w:t xml:space="preserve">In method A, the resolution of </w:t>
      </w:r>
      <w:r w:rsidR="00F95F21">
        <w:t xml:space="preserve">the </w:t>
      </w:r>
      <w:r w:rsidRPr="007661DF">
        <w:t>balance was 0.1 g</w:t>
      </w:r>
      <w:r w:rsidR="00744A0A">
        <w:t>.</w:t>
      </w:r>
    </w:p>
    <w:p w14:paraId="3D6EF9AF" w14:textId="61B20CF9" w:rsidR="0027530A" w:rsidRPr="007661DF" w:rsidRDefault="0027530A" w:rsidP="005119FC">
      <w:pPr>
        <w:pStyle w:val="VCAAbullet"/>
      </w:pPr>
      <w:r w:rsidRPr="007661DF">
        <w:t xml:space="preserve">In method B, the resolution of the burette must have been 1 </w:t>
      </w:r>
      <w:proofErr w:type="spellStart"/>
      <w:r w:rsidRPr="007661DF">
        <w:t>mL</w:t>
      </w:r>
      <w:r w:rsidR="00744A0A">
        <w:t>.</w:t>
      </w:r>
      <w:proofErr w:type="spellEnd"/>
    </w:p>
    <w:p w14:paraId="7D342ABB" w14:textId="74988426" w:rsidR="00E140CB" w:rsidRPr="007661DF" w:rsidRDefault="00DE3A6E" w:rsidP="001F6D6C">
      <w:pPr>
        <w:pStyle w:val="VCAAbody"/>
      </w:pPr>
      <w:r w:rsidRPr="007661DF">
        <w:t>Units were required for resolution quantities.</w:t>
      </w:r>
    </w:p>
    <w:p w14:paraId="37AEAEA2" w14:textId="07F10249" w:rsidR="00E140CB" w:rsidRPr="007661DF" w:rsidRDefault="00DE3A6E" w:rsidP="001F6D6C">
      <w:pPr>
        <w:pStyle w:val="VCAAbody"/>
      </w:pPr>
      <w:r w:rsidRPr="007661DF">
        <w:t>Whil</w:t>
      </w:r>
      <w:r w:rsidR="00744A0A">
        <w:t>e</w:t>
      </w:r>
      <w:r w:rsidRPr="007661DF">
        <w:t xml:space="preserve"> </w:t>
      </w:r>
      <w:r w:rsidR="00305CCF">
        <w:t>some</w:t>
      </w:r>
      <w:r w:rsidRPr="007661DF">
        <w:t xml:space="preserve"> students could identify the correct resolution of the balance, a significant number of students </w:t>
      </w:r>
      <w:r w:rsidR="00551ED0" w:rsidRPr="007661DF">
        <w:t>w</w:t>
      </w:r>
      <w:r w:rsidR="00551ED0">
        <w:t>as</w:t>
      </w:r>
      <w:r w:rsidR="00551ED0" w:rsidRPr="007661DF">
        <w:t xml:space="preserve"> </w:t>
      </w:r>
      <w:r w:rsidRPr="007661DF">
        <w:t>unable to determine the resolution of the burette.</w:t>
      </w:r>
      <w:r w:rsidR="00F105DE">
        <w:t xml:space="preserve"> </w:t>
      </w:r>
      <w:r w:rsidR="00305CCF">
        <w:t>For further details about this question</w:t>
      </w:r>
      <w:r w:rsidR="00744A0A">
        <w:t>,</w:t>
      </w:r>
      <w:r w:rsidR="00305CCF">
        <w:t xml:space="preserve"> please refer to the </w:t>
      </w:r>
      <w:r w:rsidR="00744A0A">
        <w:t>introductory</w:t>
      </w:r>
      <w:r w:rsidR="00305CCF">
        <w:t xml:space="preserve"> section of this report.</w:t>
      </w:r>
    </w:p>
    <w:p w14:paraId="2F25E570" w14:textId="69EADC9D" w:rsidR="00FE5787" w:rsidRPr="00750D96" w:rsidRDefault="00FE5787" w:rsidP="00FE5787">
      <w:pPr>
        <w:pStyle w:val="VCAAHeading3"/>
        <w:rPr>
          <w:lang w:val="en-AU"/>
        </w:rPr>
      </w:pPr>
      <w:r w:rsidRPr="00750D96">
        <w:rPr>
          <w:lang w:val="en-AU"/>
        </w:rPr>
        <w:t xml:space="preserve">Question </w:t>
      </w:r>
      <w:r>
        <w:rPr>
          <w:lang w:val="en-AU"/>
        </w:rPr>
        <w:t>8c</w:t>
      </w:r>
      <w:r w:rsidR="000B78AE">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FE5787" w:rsidRPr="002F37AE" w14:paraId="1AFB6CD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5BDFC98F" w14:textId="77777777" w:rsidR="00FE5787" w:rsidRPr="002F37AE" w:rsidRDefault="00FE5787" w:rsidP="0030332D">
            <w:pPr>
              <w:pStyle w:val="VCAAtablecondensedheading"/>
            </w:pPr>
            <w:r w:rsidRPr="002F37AE">
              <w:t>Marks</w:t>
            </w:r>
          </w:p>
        </w:tc>
        <w:tc>
          <w:tcPr>
            <w:tcW w:w="907" w:type="dxa"/>
          </w:tcPr>
          <w:p w14:paraId="334464EB" w14:textId="77777777" w:rsidR="00FE5787" w:rsidRPr="002F37AE" w:rsidRDefault="00FE5787" w:rsidP="0030332D">
            <w:pPr>
              <w:pStyle w:val="VCAAtablecondensedheading"/>
            </w:pPr>
            <w:r w:rsidRPr="002F37AE">
              <w:t>0</w:t>
            </w:r>
          </w:p>
        </w:tc>
        <w:tc>
          <w:tcPr>
            <w:tcW w:w="907" w:type="dxa"/>
          </w:tcPr>
          <w:p w14:paraId="61E04969" w14:textId="77777777" w:rsidR="00FE5787" w:rsidRPr="002F37AE" w:rsidRDefault="00FE5787" w:rsidP="0030332D">
            <w:pPr>
              <w:pStyle w:val="VCAAtablecondensedheading"/>
            </w:pPr>
            <w:r w:rsidRPr="002F37AE">
              <w:t>1</w:t>
            </w:r>
          </w:p>
        </w:tc>
        <w:tc>
          <w:tcPr>
            <w:tcW w:w="1089" w:type="dxa"/>
          </w:tcPr>
          <w:p w14:paraId="746D2A44" w14:textId="77777777" w:rsidR="00FE5787" w:rsidRPr="002F37AE" w:rsidRDefault="00FE5787" w:rsidP="0030332D">
            <w:pPr>
              <w:pStyle w:val="VCAAtablecondensedheading"/>
            </w:pPr>
            <w:r w:rsidRPr="002F37AE">
              <w:t>Average</w:t>
            </w:r>
          </w:p>
        </w:tc>
      </w:tr>
      <w:tr w:rsidR="00FE5787" w:rsidRPr="002F37AE" w14:paraId="271E391B" w14:textId="77777777" w:rsidTr="0030332D">
        <w:trPr>
          <w:trHeight w:val="389"/>
        </w:trPr>
        <w:tc>
          <w:tcPr>
            <w:tcW w:w="908" w:type="dxa"/>
          </w:tcPr>
          <w:p w14:paraId="3A8B2A94" w14:textId="77777777" w:rsidR="00FE5787" w:rsidRPr="002F37AE" w:rsidRDefault="00FE5787"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07ED4BA2" w14:textId="5A7D6AEA" w:rsidR="00FE5787" w:rsidRPr="00750D96" w:rsidRDefault="0004336C" w:rsidP="0030332D">
            <w:pPr>
              <w:pStyle w:val="VCAAtablecondensed"/>
            </w:pPr>
            <w:r>
              <w:t>31</w:t>
            </w:r>
          </w:p>
        </w:tc>
        <w:tc>
          <w:tcPr>
            <w:tcW w:w="907" w:type="dxa"/>
            <w:vAlign w:val="center"/>
          </w:tcPr>
          <w:p w14:paraId="357B2D7D" w14:textId="52C949F8" w:rsidR="00FE5787" w:rsidRPr="00750D96" w:rsidRDefault="0004336C" w:rsidP="0030332D">
            <w:pPr>
              <w:pStyle w:val="VCAAtablecondensed"/>
            </w:pPr>
            <w:r>
              <w:t>69</w:t>
            </w:r>
          </w:p>
        </w:tc>
        <w:tc>
          <w:tcPr>
            <w:tcW w:w="1089" w:type="dxa"/>
          </w:tcPr>
          <w:p w14:paraId="518CF19F" w14:textId="5AFB0136" w:rsidR="00FE5787" w:rsidRPr="00750D96" w:rsidRDefault="0004336C" w:rsidP="0030332D">
            <w:pPr>
              <w:pStyle w:val="VCAAtablecondensed"/>
              <w:rPr>
                <w:rStyle w:val="VCAAbold"/>
                <w:b w:val="0"/>
                <w:bCs w:val="0"/>
              </w:rPr>
            </w:pPr>
            <w:r>
              <w:rPr>
                <w:rStyle w:val="VCAAbold"/>
                <w:b w:val="0"/>
                <w:bCs w:val="0"/>
              </w:rPr>
              <w:t>0.7</w:t>
            </w:r>
          </w:p>
        </w:tc>
      </w:tr>
    </w:tbl>
    <w:p w14:paraId="4D817A34" w14:textId="43F1C3E7" w:rsidR="00FE5787" w:rsidRPr="007661DF" w:rsidRDefault="00FE5787" w:rsidP="001F6D6C">
      <w:pPr>
        <w:pStyle w:val="VCAAbody"/>
      </w:pPr>
      <w:r w:rsidRPr="007661DF">
        <w:t>The independent variable is the concentration of the glucose solution.</w:t>
      </w:r>
    </w:p>
    <w:p w14:paraId="7A846C8D" w14:textId="7B3FD093" w:rsidR="00FE5787" w:rsidRPr="00750D96" w:rsidRDefault="00FE5787" w:rsidP="00FE5787">
      <w:pPr>
        <w:pStyle w:val="VCAAHeading3"/>
        <w:rPr>
          <w:lang w:val="en-AU"/>
        </w:rPr>
      </w:pPr>
      <w:r w:rsidRPr="00750D96">
        <w:rPr>
          <w:lang w:val="en-AU"/>
        </w:rPr>
        <w:t xml:space="preserve">Question </w:t>
      </w:r>
      <w:r>
        <w:rPr>
          <w:lang w:val="en-AU"/>
        </w:rPr>
        <w:t>8</w:t>
      </w:r>
      <w:proofErr w:type="gramStart"/>
      <w:r>
        <w:rPr>
          <w:lang w:val="en-AU"/>
        </w:rPr>
        <w:t>c</w:t>
      </w:r>
      <w:r w:rsidR="000B78AE">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FE5787" w:rsidRPr="002F37AE" w14:paraId="2B13EB86"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545490B" w14:textId="77777777" w:rsidR="00FE5787" w:rsidRPr="002F37AE" w:rsidRDefault="00FE5787" w:rsidP="00FE5787">
            <w:pPr>
              <w:pStyle w:val="VCAAtablecondensedheading"/>
            </w:pPr>
            <w:r w:rsidRPr="002F37AE">
              <w:t>Marks</w:t>
            </w:r>
          </w:p>
        </w:tc>
        <w:tc>
          <w:tcPr>
            <w:tcW w:w="907" w:type="dxa"/>
          </w:tcPr>
          <w:p w14:paraId="0E101386" w14:textId="77777777" w:rsidR="00FE5787" w:rsidRPr="002F37AE" w:rsidRDefault="00FE5787" w:rsidP="00FE5787">
            <w:pPr>
              <w:pStyle w:val="VCAAtablecondensedheading"/>
            </w:pPr>
            <w:r w:rsidRPr="002F37AE">
              <w:t>0</w:t>
            </w:r>
          </w:p>
        </w:tc>
        <w:tc>
          <w:tcPr>
            <w:tcW w:w="907" w:type="dxa"/>
          </w:tcPr>
          <w:p w14:paraId="56B7BB5B" w14:textId="196ED3BC" w:rsidR="00FE5787" w:rsidRPr="002F37AE" w:rsidRDefault="00FE5787" w:rsidP="00FE5787">
            <w:pPr>
              <w:pStyle w:val="VCAAtablecondensedheading"/>
            </w:pPr>
            <w:r w:rsidRPr="002F37AE">
              <w:t>1</w:t>
            </w:r>
          </w:p>
        </w:tc>
        <w:tc>
          <w:tcPr>
            <w:tcW w:w="907" w:type="dxa"/>
          </w:tcPr>
          <w:p w14:paraId="19C9BE12" w14:textId="44AE0026" w:rsidR="00FE5787" w:rsidRPr="002F37AE" w:rsidRDefault="00FE5787" w:rsidP="00FE5787">
            <w:pPr>
              <w:pStyle w:val="VCAAtablecondensedheading"/>
            </w:pPr>
            <w:r>
              <w:t>2</w:t>
            </w:r>
          </w:p>
        </w:tc>
        <w:tc>
          <w:tcPr>
            <w:tcW w:w="1089" w:type="dxa"/>
          </w:tcPr>
          <w:p w14:paraId="6B8D6977" w14:textId="77777777" w:rsidR="00FE5787" w:rsidRPr="002F37AE" w:rsidRDefault="00FE5787" w:rsidP="00FE5787">
            <w:pPr>
              <w:pStyle w:val="VCAAtablecondensedheading"/>
            </w:pPr>
            <w:r w:rsidRPr="002F37AE">
              <w:t>Average</w:t>
            </w:r>
          </w:p>
        </w:tc>
      </w:tr>
      <w:tr w:rsidR="00FE5787" w:rsidRPr="002F37AE" w14:paraId="09B84F63" w14:textId="77777777" w:rsidTr="0030332D">
        <w:trPr>
          <w:trHeight w:val="389"/>
        </w:trPr>
        <w:tc>
          <w:tcPr>
            <w:tcW w:w="908" w:type="dxa"/>
          </w:tcPr>
          <w:p w14:paraId="363F3FBC" w14:textId="77777777" w:rsidR="00FE5787" w:rsidRPr="002F37AE" w:rsidRDefault="00FE5787" w:rsidP="00FE5787">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37CD0C9" w14:textId="0C6A6381" w:rsidR="00FE5787" w:rsidRPr="00750D96" w:rsidRDefault="0004336C" w:rsidP="00FE5787">
            <w:pPr>
              <w:pStyle w:val="VCAAtablecondensed"/>
            </w:pPr>
            <w:r>
              <w:t>52</w:t>
            </w:r>
          </w:p>
        </w:tc>
        <w:tc>
          <w:tcPr>
            <w:tcW w:w="907" w:type="dxa"/>
            <w:vAlign w:val="center"/>
          </w:tcPr>
          <w:p w14:paraId="21E06FBB" w14:textId="6131DFC1" w:rsidR="00FE5787" w:rsidRPr="00750D96" w:rsidRDefault="0004336C" w:rsidP="00FE5787">
            <w:pPr>
              <w:pStyle w:val="VCAAtablecondensed"/>
            </w:pPr>
            <w:r>
              <w:t>30</w:t>
            </w:r>
          </w:p>
        </w:tc>
        <w:tc>
          <w:tcPr>
            <w:tcW w:w="907" w:type="dxa"/>
            <w:vAlign w:val="center"/>
          </w:tcPr>
          <w:p w14:paraId="56627F6B" w14:textId="33102027" w:rsidR="00FE5787" w:rsidRPr="00750D96" w:rsidRDefault="0004336C" w:rsidP="00FE5787">
            <w:pPr>
              <w:pStyle w:val="VCAAtablecondensed"/>
            </w:pPr>
            <w:r>
              <w:t>17</w:t>
            </w:r>
          </w:p>
        </w:tc>
        <w:tc>
          <w:tcPr>
            <w:tcW w:w="1089" w:type="dxa"/>
          </w:tcPr>
          <w:p w14:paraId="1BBF01E4" w14:textId="13D82CC3" w:rsidR="00FE5787" w:rsidRPr="00750D96" w:rsidRDefault="0004336C" w:rsidP="00FE5787">
            <w:pPr>
              <w:pStyle w:val="VCAAtablecondensed"/>
              <w:rPr>
                <w:rStyle w:val="VCAAbold"/>
                <w:b w:val="0"/>
                <w:bCs w:val="0"/>
              </w:rPr>
            </w:pPr>
            <w:r>
              <w:rPr>
                <w:rStyle w:val="VCAAbold"/>
                <w:b w:val="0"/>
                <w:bCs w:val="0"/>
              </w:rPr>
              <w:t>0.</w:t>
            </w:r>
            <w:r w:rsidR="003164A5">
              <w:rPr>
                <w:rStyle w:val="VCAAbold"/>
                <w:b w:val="0"/>
                <w:bCs w:val="0"/>
              </w:rPr>
              <w:t>7</w:t>
            </w:r>
          </w:p>
        </w:tc>
      </w:tr>
    </w:tbl>
    <w:p w14:paraId="7ECA4E58" w14:textId="5614078C" w:rsidR="00FE5787" w:rsidRPr="007661DF" w:rsidRDefault="00FE5787" w:rsidP="001F6D6C">
      <w:pPr>
        <w:pStyle w:val="VCAAbody"/>
      </w:pPr>
      <w:r w:rsidRPr="007661DF">
        <w:t>The first mark was awarded for identifying that the hypothesis is not supported.</w:t>
      </w:r>
    </w:p>
    <w:p w14:paraId="12A61506" w14:textId="762A1EC9" w:rsidR="00FE5787" w:rsidRPr="007661DF" w:rsidRDefault="00FE5787" w:rsidP="001F6D6C">
      <w:pPr>
        <w:pStyle w:val="VCAAbody"/>
      </w:pPr>
      <w:r w:rsidRPr="007661DF">
        <w:t xml:space="preserve">The second mark was awarded for a clear reference to the graph that indicated that the </w:t>
      </w:r>
      <w:r w:rsidR="00F105DE">
        <w:t>‘</w:t>
      </w:r>
      <w:r w:rsidRPr="007661DF">
        <w:t>slope of the line</w:t>
      </w:r>
      <w:r w:rsidR="00F105DE">
        <w:t>’</w:t>
      </w:r>
      <w:r w:rsidRPr="007661DF">
        <w:t xml:space="preserve"> or the </w:t>
      </w:r>
      <w:r w:rsidR="00F105DE">
        <w:t>‘</w:t>
      </w:r>
      <w:r w:rsidRPr="007661DF">
        <w:t>quantity of gas formed</w:t>
      </w:r>
      <w:r w:rsidR="00F105DE">
        <w:t>’</w:t>
      </w:r>
      <w:r w:rsidRPr="007661DF">
        <w:t xml:space="preserve"> over the first 15 min</w:t>
      </w:r>
      <w:r w:rsidR="005B2AD5">
        <w:t>ute</w:t>
      </w:r>
      <w:r w:rsidRPr="007661DF">
        <w:t>s was the same.</w:t>
      </w:r>
    </w:p>
    <w:p w14:paraId="4C5FC744" w14:textId="76A950E1" w:rsidR="00FE5787" w:rsidRDefault="00FE5787" w:rsidP="001F6D6C">
      <w:pPr>
        <w:pStyle w:val="VCAAbody"/>
        <w:rPr>
          <w:lang w:val="en-AU"/>
        </w:rPr>
      </w:pPr>
      <w:r>
        <w:rPr>
          <w:lang w:val="en-AU"/>
        </w:rPr>
        <w:t>Students often respond</w:t>
      </w:r>
      <w:r w:rsidR="005B2AD5">
        <w:rPr>
          <w:lang w:val="en-AU"/>
        </w:rPr>
        <w:t>ed</w:t>
      </w:r>
      <w:r>
        <w:rPr>
          <w:lang w:val="en-AU"/>
        </w:rPr>
        <w:t xml:space="preserve"> to this question without</w:t>
      </w:r>
      <w:r w:rsidR="001502FE">
        <w:rPr>
          <w:lang w:val="en-AU"/>
        </w:rPr>
        <w:t xml:space="preserve"> making a</w:t>
      </w:r>
      <w:r>
        <w:rPr>
          <w:lang w:val="en-AU"/>
        </w:rPr>
        <w:t xml:space="preserve"> direct reference to the graph</w:t>
      </w:r>
      <w:r w:rsidR="007661DF">
        <w:rPr>
          <w:lang w:val="en-AU"/>
        </w:rPr>
        <w:t>.</w:t>
      </w:r>
      <w:r w:rsidR="00F105DE">
        <w:rPr>
          <w:lang w:val="en-AU"/>
        </w:rPr>
        <w:t xml:space="preserve"> </w:t>
      </w:r>
      <w:r w:rsidR="007661DF">
        <w:rPr>
          <w:lang w:val="en-AU"/>
        </w:rPr>
        <w:t xml:space="preserve">A response that </w:t>
      </w:r>
      <w:r w:rsidR="005B2AD5">
        <w:rPr>
          <w:lang w:val="en-AU"/>
        </w:rPr>
        <w:t xml:space="preserve">simply </w:t>
      </w:r>
      <w:r w:rsidR="007661DF">
        <w:rPr>
          <w:lang w:val="en-AU"/>
        </w:rPr>
        <w:t xml:space="preserve">stated that the </w:t>
      </w:r>
      <w:r w:rsidR="00F105DE">
        <w:rPr>
          <w:lang w:val="en-AU"/>
        </w:rPr>
        <w:t>‘</w:t>
      </w:r>
      <w:r w:rsidR="007661DF">
        <w:rPr>
          <w:lang w:val="en-AU"/>
        </w:rPr>
        <w:t>rate</w:t>
      </w:r>
      <w:r w:rsidR="00F105DE">
        <w:rPr>
          <w:lang w:val="en-AU"/>
        </w:rPr>
        <w:t>’</w:t>
      </w:r>
      <w:r w:rsidR="007661DF">
        <w:rPr>
          <w:lang w:val="en-AU"/>
        </w:rPr>
        <w:t xml:space="preserve"> was the same for the first 15 min</w:t>
      </w:r>
      <w:r w:rsidR="005B2AD5">
        <w:rPr>
          <w:lang w:val="en-AU"/>
        </w:rPr>
        <w:t>ute</w:t>
      </w:r>
      <w:r w:rsidR="007661DF">
        <w:rPr>
          <w:lang w:val="en-AU"/>
        </w:rPr>
        <w:t>s</w:t>
      </w:r>
      <w:r w:rsidR="001502FE">
        <w:rPr>
          <w:lang w:val="en-AU"/>
        </w:rPr>
        <w:t xml:space="preserve"> was not</w:t>
      </w:r>
      <w:r w:rsidR="007661DF">
        <w:rPr>
          <w:lang w:val="en-AU"/>
        </w:rPr>
        <w:t xml:space="preserve"> awarded the mark.</w:t>
      </w:r>
    </w:p>
    <w:p w14:paraId="72494A8A" w14:textId="79132E88" w:rsidR="00FE5787" w:rsidRPr="00750D96" w:rsidRDefault="00FE5787" w:rsidP="00FE5787">
      <w:pPr>
        <w:pStyle w:val="VCAAHeading3"/>
        <w:rPr>
          <w:lang w:val="en-AU"/>
        </w:rPr>
      </w:pPr>
      <w:r w:rsidRPr="00750D96">
        <w:rPr>
          <w:lang w:val="en-AU"/>
        </w:rPr>
        <w:lastRenderedPageBreak/>
        <w:t xml:space="preserve">Question </w:t>
      </w:r>
      <w:r>
        <w:rPr>
          <w:lang w:val="en-AU"/>
        </w:rPr>
        <w:t>8</w:t>
      </w:r>
      <w:r w:rsidR="007661DF">
        <w:rPr>
          <w:lang w:val="en-AU"/>
        </w:rPr>
        <w:t>d</w:t>
      </w:r>
      <w:r w:rsidR="005B2AD5">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FE5787" w:rsidRPr="002F37AE" w14:paraId="58716149"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0BD7225" w14:textId="77777777" w:rsidR="00FE5787" w:rsidRPr="002F37AE" w:rsidRDefault="00FE5787" w:rsidP="0030332D">
            <w:pPr>
              <w:pStyle w:val="VCAAtablecondensedheading"/>
            </w:pPr>
            <w:r w:rsidRPr="002F37AE">
              <w:t>Marks</w:t>
            </w:r>
          </w:p>
        </w:tc>
        <w:tc>
          <w:tcPr>
            <w:tcW w:w="907" w:type="dxa"/>
          </w:tcPr>
          <w:p w14:paraId="7ED09907" w14:textId="77777777" w:rsidR="00FE5787" w:rsidRPr="002F37AE" w:rsidRDefault="00FE5787" w:rsidP="0030332D">
            <w:pPr>
              <w:pStyle w:val="VCAAtablecondensedheading"/>
            </w:pPr>
            <w:r w:rsidRPr="002F37AE">
              <w:t>0</w:t>
            </w:r>
          </w:p>
        </w:tc>
        <w:tc>
          <w:tcPr>
            <w:tcW w:w="907" w:type="dxa"/>
          </w:tcPr>
          <w:p w14:paraId="238BAC77" w14:textId="77777777" w:rsidR="00FE5787" w:rsidRPr="002F37AE" w:rsidRDefault="00FE5787" w:rsidP="0030332D">
            <w:pPr>
              <w:pStyle w:val="VCAAtablecondensedheading"/>
            </w:pPr>
            <w:r w:rsidRPr="002F37AE">
              <w:t>1</w:t>
            </w:r>
          </w:p>
        </w:tc>
        <w:tc>
          <w:tcPr>
            <w:tcW w:w="1089" w:type="dxa"/>
          </w:tcPr>
          <w:p w14:paraId="4064071B" w14:textId="77777777" w:rsidR="00FE5787" w:rsidRPr="002F37AE" w:rsidRDefault="00FE5787" w:rsidP="0030332D">
            <w:pPr>
              <w:pStyle w:val="VCAAtablecondensedheading"/>
            </w:pPr>
            <w:r w:rsidRPr="002F37AE">
              <w:t>Average</w:t>
            </w:r>
          </w:p>
        </w:tc>
      </w:tr>
      <w:tr w:rsidR="00FE5787" w:rsidRPr="002F37AE" w14:paraId="4A0BA9DE" w14:textId="77777777" w:rsidTr="0030332D">
        <w:trPr>
          <w:trHeight w:val="389"/>
        </w:trPr>
        <w:tc>
          <w:tcPr>
            <w:tcW w:w="908" w:type="dxa"/>
          </w:tcPr>
          <w:p w14:paraId="10AE1C7E" w14:textId="77777777" w:rsidR="00FE5787" w:rsidRPr="002F37AE" w:rsidRDefault="00FE5787"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0287C1A1" w14:textId="24D69A6E" w:rsidR="00FE5787" w:rsidRPr="00750D96" w:rsidRDefault="0004336C" w:rsidP="0030332D">
            <w:pPr>
              <w:pStyle w:val="VCAAtablecondensed"/>
            </w:pPr>
            <w:r>
              <w:t>67</w:t>
            </w:r>
          </w:p>
        </w:tc>
        <w:tc>
          <w:tcPr>
            <w:tcW w:w="907" w:type="dxa"/>
            <w:vAlign w:val="center"/>
          </w:tcPr>
          <w:p w14:paraId="2D1BE547" w14:textId="0D38A7F9" w:rsidR="00FE5787" w:rsidRPr="00750D96" w:rsidRDefault="0004336C" w:rsidP="0030332D">
            <w:pPr>
              <w:pStyle w:val="VCAAtablecondensed"/>
            </w:pPr>
            <w:r>
              <w:t>33</w:t>
            </w:r>
          </w:p>
        </w:tc>
        <w:tc>
          <w:tcPr>
            <w:tcW w:w="1089" w:type="dxa"/>
          </w:tcPr>
          <w:p w14:paraId="22379995" w14:textId="37AB6DE5" w:rsidR="00FE5787" w:rsidRPr="00750D96" w:rsidRDefault="0004336C" w:rsidP="0030332D">
            <w:pPr>
              <w:pStyle w:val="VCAAtablecondensed"/>
              <w:rPr>
                <w:rStyle w:val="VCAAbold"/>
                <w:b w:val="0"/>
                <w:bCs w:val="0"/>
              </w:rPr>
            </w:pPr>
            <w:r>
              <w:rPr>
                <w:rStyle w:val="VCAAbold"/>
                <w:b w:val="0"/>
                <w:bCs w:val="0"/>
              </w:rPr>
              <w:t>0.</w:t>
            </w:r>
            <w:r w:rsidR="003164A5">
              <w:rPr>
                <w:rStyle w:val="VCAAbold"/>
                <w:b w:val="0"/>
                <w:bCs w:val="0"/>
              </w:rPr>
              <w:t>4</w:t>
            </w:r>
          </w:p>
        </w:tc>
      </w:tr>
    </w:tbl>
    <w:p w14:paraId="1BB1674F" w14:textId="7B1E32D6" w:rsidR="00C6485D" w:rsidRPr="00C6485D" w:rsidRDefault="00C6485D" w:rsidP="001F6D6C">
      <w:pPr>
        <w:pStyle w:val="VCAAbody"/>
      </w:pPr>
      <w:r w:rsidRPr="00C6485D">
        <w:t>Any of the following valid responses were accepted</w:t>
      </w:r>
      <w:r w:rsidR="00525794">
        <w:t>:</w:t>
      </w:r>
    </w:p>
    <w:p w14:paraId="66165E5D" w14:textId="5BF0C582" w:rsidR="007661DF" w:rsidRPr="007661DF" w:rsidRDefault="007661DF" w:rsidP="005119FC">
      <w:pPr>
        <w:pStyle w:val="VCAAbullet"/>
      </w:pPr>
      <w:r>
        <w:t xml:space="preserve">The </w:t>
      </w:r>
      <w:r w:rsidRPr="007661DF">
        <w:t>gas may dissolve in the water as it bubbles through.</w:t>
      </w:r>
    </w:p>
    <w:p w14:paraId="032F0283" w14:textId="17F60157" w:rsidR="007661DF" w:rsidRPr="007661DF" w:rsidRDefault="007661DF" w:rsidP="005119FC">
      <w:pPr>
        <w:pStyle w:val="VCAAbullet"/>
      </w:pPr>
      <w:r>
        <w:t xml:space="preserve">The </w:t>
      </w:r>
      <w:r w:rsidRPr="007661DF">
        <w:t>collected gas pressure may not be the same as atmospheric pressure.</w:t>
      </w:r>
    </w:p>
    <w:p w14:paraId="72480DF2" w14:textId="2D2942EA" w:rsidR="007661DF" w:rsidRPr="007661DF" w:rsidRDefault="007661DF" w:rsidP="005119FC">
      <w:pPr>
        <w:pStyle w:val="VCAAbullet"/>
      </w:pPr>
      <w:r w:rsidRPr="007661DF">
        <w:t xml:space="preserve">Some gas may escape before </w:t>
      </w:r>
      <w:r w:rsidR="00F95F21">
        <w:t xml:space="preserve">the </w:t>
      </w:r>
      <w:r w:rsidRPr="007661DF">
        <w:t xml:space="preserve">stopper </w:t>
      </w:r>
      <w:r w:rsidR="00F95F21">
        <w:t xml:space="preserve">is </w:t>
      </w:r>
      <w:r w:rsidRPr="007661DF">
        <w:t xml:space="preserve">applied / Not all gas was collected in </w:t>
      </w:r>
      <w:r w:rsidR="001502FE">
        <w:t xml:space="preserve">the </w:t>
      </w:r>
      <w:r w:rsidRPr="007661DF">
        <w:t>burette.</w:t>
      </w:r>
    </w:p>
    <w:p w14:paraId="514BF3D3" w14:textId="0E9CD61F" w:rsidR="007661DF" w:rsidRPr="007661DF" w:rsidRDefault="007E4A8E" w:rsidP="005119FC">
      <w:pPr>
        <w:pStyle w:val="VCAAbullet"/>
      </w:pPr>
      <w:r>
        <w:t>There may be d</w:t>
      </w:r>
      <w:r w:rsidR="007661DF" w:rsidRPr="007661DF">
        <w:t>ifficulty in setting up the complex arrangement.</w:t>
      </w:r>
    </w:p>
    <w:p w14:paraId="20C24EBC" w14:textId="6D3735EF" w:rsidR="007661DF" w:rsidRPr="007661DF" w:rsidRDefault="007661DF" w:rsidP="005119FC">
      <w:pPr>
        <w:pStyle w:val="VCAAbullet"/>
      </w:pPr>
      <w:r>
        <w:t xml:space="preserve">The </w:t>
      </w:r>
      <w:r w:rsidRPr="007661DF">
        <w:t>gas temperature is not at 25</w:t>
      </w:r>
      <w:r w:rsidR="00525794">
        <w:t xml:space="preserve"> </w:t>
      </w:r>
      <w:r w:rsidR="00F105DE">
        <w:t>°</w:t>
      </w:r>
      <w:r w:rsidRPr="007661DF">
        <w:t>C (originally at 35</w:t>
      </w:r>
      <w:r w:rsidR="00525794">
        <w:t xml:space="preserve"> </w:t>
      </w:r>
      <w:r w:rsidR="00F105DE">
        <w:t>°</w:t>
      </w:r>
      <w:r w:rsidRPr="007661DF">
        <w:t>C).</w:t>
      </w:r>
    </w:p>
    <w:p w14:paraId="7B436FD9" w14:textId="5707F389" w:rsidR="007661DF" w:rsidRPr="007661DF" w:rsidRDefault="007661DF" w:rsidP="005119FC">
      <w:pPr>
        <w:pStyle w:val="VCAAbullet"/>
      </w:pPr>
      <w:r>
        <w:t xml:space="preserve">The </w:t>
      </w:r>
      <w:r w:rsidRPr="007661DF">
        <w:t xml:space="preserve">burette cannot collect the 500 mL of gas shown </w:t>
      </w:r>
      <w:r w:rsidR="001502FE">
        <w:t>forming</w:t>
      </w:r>
      <w:r w:rsidRPr="007661DF">
        <w:t xml:space="preserve"> in the graph.</w:t>
      </w:r>
    </w:p>
    <w:p w14:paraId="7C490254" w14:textId="4635A04A" w:rsidR="007661DF" w:rsidRDefault="007661DF" w:rsidP="001F6D6C">
      <w:pPr>
        <w:pStyle w:val="VCAAbody"/>
        <w:rPr>
          <w:lang w:val="en-AU"/>
        </w:rPr>
      </w:pPr>
      <w:r>
        <w:rPr>
          <w:lang w:val="en-AU"/>
        </w:rPr>
        <w:t xml:space="preserve">The only condition that could have voided one of these responses was if the student had used the same response in </w:t>
      </w:r>
      <w:r w:rsidR="00525794">
        <w:rPr>
          <w:lang w:val="en-AU"/>
        </w:rPr>
        <w:t xml:space="preserve">Question </w:t>
      </w:r>
      <w:r w:rsidR="00C6485D">
        <w:rPr>
          <w:lang w:val="en-AU"/>
        </w:rPr>
        <w:t>8</w:t>
      </w:r>
      <w:r>
        <w:rPr>
          <w:lang w:val="en-AU"/>
        </w:rPr>
        <w:t>b</w:t>
      </w:r>
      <w:r w:rsidR="00525794">
        <w:rPr>
          <w:lang w:val="en-AU"/>
        </w:rPr>
        <w:t>.</w:t>
      </w:r>
      <w:r>
        <w:rPr>
          <w:lang w:val="en-AU"/>
        </w:rPr>
        <w:t>iii.</w:t>
      </w:r>
    </w:p>
    <w:p w14:paraId="7A44D684" w14:textId="5C7FA0AA" w:rsidR="00FE5787" w:rsidRPr="00750D96" w:rsidRDefault="00FE5787" w:rsidP="00FE5787">
      <w:pPr>
        <w:pStyle w:val="VCAAHeading3"/>
        <w:rPr>
          <w:lang w:val="en-AU"/>
        </w:rPr>
      </w:pPr>
      <w:r w:rsidRPr="00750D96">
        <w:rPr>
          <w:lang w:val="en-AU"/>
        </w:rPr>
        <w:t xml:space="preserve">Question </w:t>
      </w:r>
      <w:r>
        <w:rPr>
          <w:lang w:val="en-AU"/>
        </w:rPr>
        <w:t>8</w:t>
      </w:r>
      <w:proofErr w:type="gramStart"/>
      <w:r w:rsidR="007661DF">
        <w:rPr>
          <w:lang w:val="en-AU"/>
        </w:rPr>
        <w:t>d</w:t>
      </w:r>
      <w:r w:rsidR="00F557E6">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FE5787" w:rsidRPr="002F37AE" w14:paraId="5A98EC1E"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DE66E8E" w14:textId="77777777" w:rsidR="00FE5787" w:rsidRPr="002F37AE" w:rsidRDefault="00FE5787" w:rsidP="0030332D">
            <w:pPr>
              <w:pStyle w:val="VCAAtablecondensedheading"/>
            </w:pPr>
            <w:r w:rsidRPr="002F37AE">
              <w:t>Marks</w:t>
            </w:r>
          </w:p>
        </w:tc>
        <w:tc>
          <w:tcPr>
            <w:tcW w:w="907" w:type="dxa"/>
          </w:tcPr>
          <w:p w14:paraId="4C2C06F1" w14:textId="77777777" w:rsidR="00FE5787" w:rsidRPr="002F37AE" w:rsidRDefault="00FE5787" w:rsidP="0030332D">
            <w:pPr>
              <w:pStyle w:val="VCAAtablecondensedheading"/>
            </w:pPr>
            <w:r w:rsidRPr="002F37AE">
              <w:t>0</w:t>
            </w:r>
          </w:p>
        </w:tc>
        <w:tc>
          <w:tcPr>
            <w:tcW w:w="907" w:type="dxa"/>
          </w:tcPr>
          <w:p w14:paraId="50131EB8" w14:textId="77777777" w:rsidR="00FE5787" w:rsidRPr="002F37AE" w:rsidRDefault="00FE5787" w:rsidP="0030332D">
            <w:pPr>
              <w:pStyle w:val="VCAAtablecondensedheading"/>
            </w:pPr>
            <w:r w:rsidRPr="002F37AE">
              <w:t>1</w:t>
            </w:r>
          </w:p>
        </w:tc>
        <w:tc>
          <w:tcPr>
            <w:tcW w:w="1089" w:type="dxa"/>
          </w:tcPr>
          <w:p w14:paraId="088E6A84" w14:textId="77777777" w:rsidR="00FE5787" w:rsidRPr="002F37AE" w:rsidRDefault="00FE5787" w:rsidP="0030332D">
            <w:pPr>
              <w:pStyle w:val="VCAAtablecondensedheading"/>
            </w:pPr>
            <w:r w:rsidRPr="002F37AE">
              <w:t>Average</w:t>
            </w:r>
          </w:p>
        </w:tc>
      </w:tr>
      <w:tr w:rsidR="00FE5787" w:rsidRPr="002F37AE" w14:paraId="7198FC73" w14:textId="77777777" w:rsidTr="0030332D">
        <w:trPr>
          <w:trHeight w:val="389"/>
        </w:trPr>
        <w:tc>
          <w:tcPr>
            <w:tcW w:w="908" w:type="dxa"/>
          </w:tcPr>
          <w:p w14:paraId="37A73482" w14:textId="77777777" w:rsidR="00FE5787" w:rsidRPr="002F37AE" w:rsidRDefault="00FE5787"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4963180" w14:textId="632D9E90" w:rsidR="00FE5787" w:rsidRPr="00750D96" w:rsidRDefault="0004336C" w:rsidP="0030332D">
            <w:pPr>
              <w:pStyle w:val="VCAAtablecondensed"/>
            </w:pPr>
            <w:r>
              <w:t>13</w:t>
            </w:r>
          </w:p>
        </w:tc>
        <w:tc>
          <w:tcPr>
            <w:tcW w:w="907" w:type="dxa"/>
            <w:vAlign w:val="center"/>
          </w:tcPr>
          <w:p w14:paraId="30F5BFE9" w14:textId="02C41DCF" w:rsidR="00FE5787" w:rsidRPr="00750D96" w:rsidRDefault="0004336C" w:rsidP="0030332D">
            <w:pPr>
              <w:pStyle w:val="VCAAtablecondensed"/>
            </w:pPr>
            <w:r>
              <w:t>87</w:t>
            </w:r>
          </w:p>
        </w:tc>
        <w:tc>
          <w:tcPr>
            <w:tcW w:w="1089" w:type="dxa"/>
          </w:tcPr>
          <w:p w14:paraId="5ED02143" w14:textId="0D4D9C4D" w:rsidR="00FE5787" w:rsidRPr="00750D96" w:rsidRDefault="0004336C" w:rsidP="0030332D">
            <w:pPr>
              <w:pStyle w:val="VCAAtablecondensed"/>
              <w:rPr>
                <w:rStyle w:val="VCAAbold"/>
                <w:b w:val="0"/>
                <w:bCs w:val="0"/>
              </w:rPr>
            </w:pPr>
            <w:r>
              <w:rPr>
                <w:rStyle w:val="VCAAbold"/>
                <w:b w:val="0"/>
                <w:bCs w:val="0"/>
              </w:rPr>
              <w:t>0.9</w:t>
            </w:r>
          </w:p>
        </w:tc>
      </w:tr>
    </w:tbl>
    <w:p w14:paraId="1519C450" w14:textId="475C5ADD" w:rsidR="00FE5787" w:rsidRPr="007661DF" w:rsidRDefault="007661DF" w:rsidP="001F6D6C">
      <w:pPr>
        <w:pStyle w:val="VCAAbody"/>
      </w:pPr>
      <w:r>
        <w:t>The discussion is where the limitation should be identified.</w:t>
      </w:r>
    </w:p>
    <w:p w14:paraId="3B318C29" w14:textId="1B543E72" w:rsidR="00305CCF" w:rsidRPr="007661DF" w:rsidRDefault="00305CCF" w:rsidP="001F6D6C">
      <w:pPr>
        <w:pStyle w:val="VCAAbody"/>
        <w:rPr>
          <w:lang w:val="en-AU"/>
        </w:rPr>
      </w:pPr>
      <w:r>
        <w:rPr>
          <w:lang w:val="en-AU"/>
        </w:rPr>
        <w:t xml:space="preserve">This was </w:t>
      </w:r>
      <w:r w:rsidR="00686654">
        <w:rPr>
          <w:lang w:val="en-AU"/>
        </w:rPr>
        <w:t>well answered</w:t>
      </w:r>
      <w:r>
        <w:rPr>
          <w:lang w:val="en-AU"/>
        </w:rPr>
        <w:t xml:space="preserve"> by students.</w:t>
      </w:r>
    </w:p>
    <w:p w14:paraId="6F875B0B" w14:textId="3D24D83A" w:rsidR="00FE5787" w:rsidRPr="00750D96" w:rsidRDefault="00FE5787" w:rsidP="00FE5787">
      <w:pPr>
        <w:pStyle w:val="VCAAHeading3"/>
        <w:rPr>
          <w:lang w:val="en-AU"/>
        </w:rPr>
      </w:pPr>
      <w:r w:rsidRPr="00750D96">
        <w:rPr>
          <w:lang w:val="en-AU"/>
        </w:rPr>
        <w:t xml:space="preserve">Question </w:t>
      </w:r>
      <w:r w:rsidR="007661DF">
        <w:rPr>
          <w:lang w:val="en-AU"/>
        </w:rPr>
        <w:t>9a</w:t>
      </w:r>
      <w:r w:rsidR="00F557E6">
        <w:rPr>
          <w:lang w:val="en-AU"/>
        </w:rPr>
        <w:t>.</w:t>
      </w:r>
      <w:r w:rsidR="00441FE7">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907"/>
        <w:gridCol w:w="907"/>
        <w:gridCol w:w="1089"/>
      </w:tblGrid>
      <w:tr w:rsidR="009D1A86" w:rsidRPr="002F37AE" w14:paraId="55B9CCC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6BCB559" w14:textId="77777777" w:rsidR="009D1A86" w:rsidRPr="002F37AE" w:rsidRDefault="009D1A86" w:rsidP="009D1A86">
            <w:pPr>
              <w:pStyle w:val="VCAAtablecondensedheading"/>
            </w:pPr>
            <w:r w:rsidRPr="002F37AE">
              <w:t>Marks</w:t>
            </w:r>
          </w:p>
        </w:tc>
        <w:tc>
          <w:tcPr>
            <w:tcW w:w="907" w:type="dxa"/>
          </w:tcPr>
          <w:p w14:paraId="0085F705" w14:textId="77777777" w:rsidR="009D1A86" w:rsidRPr="002F37AE" w:rsidRDefault="009D1A86" w:rsidP="009D1A86">
            <w:pPr>
              <w:pStyle w:val="VCAAtablecondensedheading"/>
            </w:pPr>
            <w:r w:rsidRPr="002F37AE">
              <w:t>0</w:t>
            </w:r>
          </w:p>
        </w:tc>
        <w:tc>
          <w:tcPr>
            <w:tcW w:w="907" w:type="dxa"/>
          </w:tcPr>
          <w:p w14:paraId="5E58A8F1" w14:textId="0FD410EE" w:rsidR="009D1A86" w:rsidRPr="002F37AE" w:rsidRDefault="009D1A86" w:rsidP="009D1A86">
            <w:pPr>
              <w:pStyle w:val="VCAAtablecondensedheading"/>
            </w:pPr>
            <w:r w:rsidRPr="002F37AE">
              <w:t>1</w:t>
            </w:r>
          </w:p>
        </w:tc>
        <w:tc>
          <w:tcPr>
            <w:tcW w:w="907" w:type="dxa"/>
          </w:tcPr>
          <w:p w14:paraId="432D95AD" w14:textId="19F1DE8E" w:rsidR="009D1A86" w:rsidRPr="002F37AE" w:rsidRDefault="009D1A86" w:rsidP="009D1A86">
            <w:pPr>
              <w:pStyle w:val="VCAAtablecondensedheading"/>
            </w:pPr>
            <w:r>
              <w:t>2</w:t>
            </w:r>
          </w:p>
        </w:tc>
        <w:tc>
          <w:tcPr>
            <w:tcW w:w="907" w:type="dxa"/>
          </w:tcPr>
          <w:p w14:paraId="7A297BF4" w14:textId="174528A5" w:rsidR="009D1A86" w:rsidRPr="002F37AE" w:rsidRDefault="009D1A86" w:rsidP="009D1A86">
            <w:pPr>
              <w:pStyle w:val="VCAAtablecondensedheading"/>
            </w:pPr>
            <w:r>
              <w:t>3</w:t>
            </w:r>
          </w:p>
        </w:tc>
        <w:tc>
          <w:tcPr>
            <w:tcW w:w="907" w:type="dxa"/>
          </w:tcPr>
          <w:p w14:paraId="2E622C92" w14:textId="3504F586" w:rsidR="009D1A86" w:rsidRPr="002F37AE" w:rsidRDefault="009D1A86" w:rsidP="009D1A86">
            <w:pPr>
              <w:pStyle w:val="VCAAtablecondensedheading"/>
            </w:pPr>
            <w:r>
              <w:t>4</w:t>
            </w:r>
          </w:p>
        </w:tc>
        <w:tc>
          <w:tcPr>
            <w:tcW w:w="1089" w:type="dxa"/>
          </w:tcPr>
          <w:p w14:paraId="0754A7E6" w14:textId="77777777" w:rsidR="009D1A86" w:rsidRPr="002F37AE" w:rsidRDefault="009D1A86" w:rsidP="009D1A86">
            <w:pPr>
              <w:pStyle w:val="VCAAtablecondensedheading"/>
            </w:pPr>
            <w:r w:rsidRPr="002F37AE">
              <w:t>Average</w:t>
            </w:r>
          </w:p>
        </w:tc>
      </w:tr>
      <w:tr w:rsidR="009D1A86" w:rsidRPr="002F37AE" w14:paraId="0958BB71" w14:textId="77777777" w:rsidTr="0030332D">
        <w:trPr>
          <w:trHeight w:val="389"/>
        </w:trPr>
        <w:tc>
          <w:tcPr>
            <w:tcW w:w="908" w:type="dxa"/>
          </w:tcPr>
          <w:p w14:paraId="53F1C28D" w14:textId="77777777" w:rsidR="009D1A86" w:rsidRPr="002F37AE" w:rsidRDefault="009D1A86" w:rsidP="009D1A86">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7CC16BB1" w14:textId="2CF07FA4" w:rsidR="009D1A86" w:rsidRPr="00750D96" w:rsidRDefault="0004336C" w:rsidP="009D1A86">
            <w:pPr>
              <w:pStyle w:val="VCAAtablecondensed"/>
            </w:pPr>
            <w:r>
              <w:t>15</w:t>
            </w:r>
          </w:p>
        </w:tc>
        <w:tc>
          <w:tcPr>
            <w:tcW w:w="907" w:type="dxa"/>
            <w:vAlign w:val="center"/>
          </w:tcPr>
          <w:p w14:paraId="24F91A0A" w14:textId="215D8E52" w:rsidR="009D1A86" w:rsidRPr="00750D96" w:rsidRDefault="0004336C" w:rsidP="009D1A86">
            <w:pPr>
              <w:pStyle w:val="VCAAtablecondensed"/>
            </w:pPr>
            <w:r>
              <w:t>9</w:t>
            </w:r>
          </w:p>
        </w:tc>
        <w:tc>
          <w:tcPr>
            <w:tcW w:w="907" w:type="dxa"/>
            <w:vAlign w:val="center"/>
          </w:tcPr>
          <w:p w14:paraId="492D0AF7" w14:textId="630B5AF2" w:rsidR="009D1A86" w:rsidRPr="00750D96" w:rsidRDefault="0004336C" w:rsidP="009D1A86">
            <w:pPr>
              <w:pStyle w:val="VCAAtablecondensed"/>
            </w:pPr>
            <w:r>
              <w:t>18</w:t>
            </w:r>
          </w:p>
        </w:tc>
        <w:tc>
          <w:tcPr>
            <w:tcW w:w="907" w:type="dxa"/>
            <w:vAlign w:val="center"/>
          </w:tcPr>
          <w:p w14:paraId="266239A1" w14:textId="141AB4B9" w:rsidR="009D1A86" w:rsidRPr="00750D96" w:rsidRDefault="0004336C" w:rsidP="009D1A86">
            <w:pPr>
              <w:pStyle w:val="VCAAtablecondensed"/>
            </w:pPr>
            <w:r>
              <w:t>19</w:t>
            </w:r>
          </w:p>
        </w:tc>
        <w:tc>
          <w:tcPr>
            <w:tcW w:w="907" w:type="dxa"/>
            <w:vAlign w:val="center"/>
          </w:tcPr>
          <w:p w14:paraId="234D68A7" w14:textId="489F0E5F" w:rsidR="009D1A86" w:rsidRPr="00750D96" w:rsidRDefault="0004336C" w:rsidP="009D1A86">
            <w:pPr>
              <w:pStyle w:val="VCAAtablecondensed"/>
            </w:pPr>
            <w:r>
              <w:t>39</w:t>
            </w:r>
          </w:p>
        </w:tc>
        <w:tc>
          <w:tcPr>
            <w:tcW w:w="1089" w:type="dxa"/>
          </w:tcPr>
          <w:p w14:paraId="6BB4922D" w14:textId="725C039C" w:rsidR="009D1A86" w:rsidRPr="00750D96" w:rsidRDefault="0004336C" w:rsidP="009D1A86">
            <w:pPr>
              <w:pStyle w:val="VCAAtablecondensed"/>
              <w:rPr>
                <w:rStyle w:val="VCAAbold"/>
                <w:b w:val="0"/>
                <w:bCs w:val="0"/>
              </w:rPr>
            </w:pPr>
            <w:r>
              <w:rPr>
                <w:rStyle w:val="VCAAbold"/>
                <w:b w:val="0"/>
                <w:bCs w:val="0"/>
              </w:rPr>
              <w:t>2.6</w:t>
            </w:r>
          </w:p>
        </w:tc>
      </w:tr>
    </w:tbl>
    <w:p w14:paraId="59C6D87C" w14:textId="68D0BF72" w:rsidR="00023FD5" w:rsidRPr="001F6D6C" w:rsidRDefault="00023FD5" w:rsidP="001F6D6C">
      <w:pPr>
        <w:pStyle w:val="VCAAbody"/>
      </w:pPr>
      <w:r w:rsidRPr="001F6D6C">
        <w:t>n(paracetamol) = 1.4 / 109 = 0.01284 mol and therefore m(paracetamol) =</w:t>
      </w:r>
      <w:r w:rsidR="001502FE">
        <w:t xml:space="preserve"> </w:t>
      </w:r>
      <w:r w:rsidRPr="001F6D6C">
        <w:t xml:space="preserve">0.01284 </w:t>
      </w:r>
      <w:r w:rsidR="00F557E6">
        <w:t>×</w:t>
      </w:r>
      <w:r w:rsidRPr="001F6D6C">
        <w:t xml:space="preserve"> 151 = 1.94 g</w:t>
      </w:r>
    </w:p>
    <w:p w14:paraId="31C26A6F" w14:textId="2B0381D5" w:rsidR="00023FD5" w:rsidRPr="001F6D6C" w:rsidRDefault="00023FD5" w:rsidP="001F6D6C">
      <w:pPr>
        <w:pStyle w:val="VCAAbody"/>
      </w:pPr>
      <w:r w:rsidRPr="001F6D6C">
        <w:t>The first mark was awarded for the correct calculation of the % yield of reaction P2.</w:t>
      </w:r>
    </w:p>
    <w:p w14:paraId="0A79FA32" w14:textId="799E9D6B" w:rsidR="00023FD5" w:rsidRDefault="00023FD5" w:rsidP="005119FC">
      <w:pPr>
        <w:pStyle w:val="VCAAbullet"/>
      </w:pPr>
      <w:r>
        <w:t xml:space="preserve">% yield = 100 </w:t>
      </w:r>
      <w:r w:rsidR="00F557E6">
        <w:t>×</w:t>
      </w:r>
      <w:r>
        <w:t xml:space="preserve"> 0.80 / 1.94 = 41%</w:t>
      </w:r>
    </w:p>
    <w:p w14:paraId="048009CA" w14:textId="68C4AFF7" w:rsidR="00023FD5" w:rsidRPr="001F6D6C" w:rsidRDefault="00023FD5" w:rsidP="001F6D6C">
      <w:pPr>
        <w:pStyle w:val="VCAAbody"/>
      </w:pPr>
      <w:r w:rsidRPr="001F6D6C">
        <w:t>The second mark was awarded for the correct % atom economy.</w:t>
      </w:r>
    </w:p>
    <w:p w14:paraId="3F0431A5" w14:textId="550A0C3A" w:rsidR="00023FD5" w:rsidRDefault="00023FD5" w:rsidP="005119FC">
      <w:pPr>
        <w:pStyle w:val="VCAAbullet"/>
      </w:pPr>
      <w:r>
        <w:t xml:space="preserve">% atom economy = 100 </w:t>
      </w:r>
      <w:r w:rsidR="00F557E6">
        <w:t>×</w:t>
      </w:r>
      <w:r>
        <w:t xml:space="preserve"> 151 / (109 + 60) = 89%</w:t>
      </w:r>
    </w:p>
    <w:p w14:paraId="1EF167AD" w14:textId="7F970368" w:rsidR="00023FD5" w:rsidRPr="001F6D6C" w:rsidRDefault="00023FD5" w:rsidP="001F6D6C">
      <w:pPr>
        <w:pStyle w:val="VCAAbody"/>
      </w:pPr>
      <w:r w:rsidRPr="001F6D6C">
        <w:t>The third mark was awarded for the comparison of % yield.</w:t>
      </w:r>
    </w:p>
    <w:p w14:paraId="2E231E6E" w14:textId="5E570F2A" w:rsidR="00023FD5" w:rsidRDefault="00023FD5" w:rsidP="005119FC">
      <w:pPr>
        <w:pStyle w:val="VCAAbullet"/>
      </w:pPr>
      <w:r>
        <w:t>The percentage yield is higher for reaction P1 with 87% compared to reaction P2</w:t>
      </w:r>
      <w:r w:rsidR="00F557E6">
        <w:t>,</w:t>
      </w:r>
      <w:r>
        <w:t xml:space="preserve"> which is 41%.</w:t>
      </w:r>
    </w:p>
    <w:p w14:paraId="14533FD9" w14:textId="77777777" w:rsidR="00023FD5" w:rsidRPr="001F6D6C" w:rsidRDefault="00023FD5" w:rsidP="001F6D6C">
      <w:pPr>
        <w:pStyle w:val="VCAAbody"/>
      </w:pPr>
      <w:r w:rsidRPr="001F6D6C">
        <w:t>The fourth mark was awarded for the correct m(</w:t>
      </w:r>
      <w:proofErr w:type="spellStart"/>
      <w:r w:rsidRPr="001F6D6C">
        <w:t>LiC</w:t>
      </w:r>
      <w:proofErr w:type="spellEnd"/>
      <w:r w:rsidRPr="001F6D6C">
        <w:rPr>
          <w:rStyle w:val="VCAAsubscript"/>
        </w:rPr>
        <w:t>6</w:t>
      </w:r>
      <w:r w:rsidRPr="001F6D6C">
        <w:t>).</w:t>
      </w:r>
    </w:p>
    <w:p w14:paraId="58C53229" w14:textId="10E46764" w:rsidR="00023FD5" w:rsidRDefault="00023FD5" w:rsidP="005119FC">
      <w:pPr>
        <w:pStyle w:val="VCAAbullet"/>
      </w:pPr>
      <w:r>
        <w:t>The percentage atom economy is higher for reaction P2 with 89% compared to reaction P1</w:t>
      </w:r>
      <w:r w:rsidR="00F557E6">
        <w:t>,</w:t>
      </w:r>
      <w:r>
        <w:t xml:space="preserve"> which is 72%.</w:t>
      </w:r>
    </w:p>
    <w:p w14:paraId="5A95798D" w14:textId="6405D071" w:rsidR="00023FD5" w:rsidRPr="001F6D6C" w:rsidRDefault="00023FD5" w:rsidP="001F6D6C">
      <w:pPr>
        <w:pStyle w:val="VCAAbody"/>
      </w:pPr>
      <w:r w:rsidRPr="001F6D6C">
        <w:t>In general, this question</w:t>
      </w:r>
      <w:r w:rsidR="006F7C6F">
        <w:t xml:space="preserve"> was</w:t>
      </w:r>
      <w:r w:rsidRPr="001F6D6C">
        <w:t xml:space="preserve"> well</w:t>
      </w:r>
      <w:r w:rsidR="00F557E6">
        <w:t xml:space="preserve"> answered</w:t>
      </w:r>
      <w:r w:rsidR="00305CCF" w:rsidRPr="001F6D6C">
        <w:t xml:space="preserve">, </w:t>
      </w:r>
      <w:r w:rsidR="00F557E6">
        <w:t>al</w:t>
      </w:r>
      <w:r w:rsidR="00305CCF" w:rsidRPr="001F6D6C">
        <w:t xml:space="preserve">though </w:t>
      </w:r>
      <w:r w:rsidR="00F557E6">
        <w:t>some</w:t>
      </w:r>
      <w:r w:rsidR="00305CCF" w:rsidRPr="001F6D6C">
        <w:t xml:space="preserve"> students either calculated the % atom economy or the % yield, rather than </w:t>
      </w:r>
      <w:proofErr w:type="gramStart"/>
      <w:r w:rsidR="00305CCF" w:rsidRPr="001F6D6C">
        <w:t>both of these</w:t>
      </w:r>
      <w:proofErr w:type="gramEnd"/>
      <w:r w:rsidR="00305CCF" w:rsidRPr="001F6D6C">
        <w:t xml:space="preserve"> as required.</w:t>
      </w:r>
    </w:p>
    <w:p w14:paraId="733F413D" w14:textId="77777777" w:rsidR="004B6C72" w:rsidRDefault="004B6C72" w:rsidP="00265394">
      <w:pPr>
        <w:pStyle w:val="VCAAbody"/>
        <w:rPr>
          <w:lang w:val="en-AU"/>
        </w:rPr>
      </w:pPr>
      <w:r>
        <w:rPr>
          <w:lang w:val="en-AU"/>
        </w:rPr>
        <w:br w:type="page"/>
      </w:r>
    </w:p>
    <w:p w14:paraId="72DFF098" w14:textId="4FF04B00" w:rsidR="00023FD5" w:rsidRPr="00750D96" w:rsidRDefault="00023FD5" w:rsidP="00023FD5">
      <w:pPr>
        <w:pStyle w:val="VCAAHeading3"/>
        <w:rPr>
          <w:lang w:val="en-AU"/>
        </w:rPr>
      </w:pPr>
      <w:r w:rsidRPr="00750D96">
        <w:rPr>
          <w:lang w:val="en-AU"/>
        </w:rPr>
        <w:lastRenderedPageBreak/>
        <w:t xml:space="preserve">Question </w:t>
      </w:r>
      <w:r w:rsidR="00441FE7">
        <w:rPr>
          <w:lang w:val="en-AU"/>
        </w:rPr>
        <w:t>9</w:t>
      </w:r>
      <w:proofErr w:type="gramStart"/>
      <w:r w:rsidR="00441FE7">
        <w:rPr>
          <w:lang w:val="en-AU"/>
        </w:rPr>
        <w:t>a</w:t>
      </w:r>
      <w:r w:rsidR="004B6C72">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023FD5" w:rsidRPr="002F37AE" w14:paraId="5E040A18"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41DFA45" w14:textId="77777777" w:rsidR="00023FD5" w:rsidRPr="002F37AE" w:rsidRDefault="00023FD5" w:rsidP="00023FD5">
            <w:pPr>
              <w:pStyle w:val="VCAAtablecondensedheading"/>
            </w:pPr>
            <w:r w:rsidRPr="002F37AE">
              <w:t>Marks</w:t>
            </w:r>
          </w:p>
        </w:tc>
        <w:tc>
          <w:tcPr>
            <w:tcW w:w="907" w:type="dxa"/>
          </w:tcPr>
          <w:p w14:paraId="5D16F711" w14:textId="77777777" w:rsidR="00023FD5" w:rsidRPr="002F37AE" w:rsidRDefault="00023FD5" w:rsidP="00023FD5">
            <w:pPr>
              <w:pStyle w:val="VCAAtablecondensedheading"/>
            </w:pPr>
            <w:r w:rsidRPr="002F37AE">
              <w:t>0</w:t>
            </w:r>
          </w:p>
        </w:tc>
        <w:tc>
          <w:tcPr>
            <w:tcW w:w="907" w:type="dxa"/>
          </w:tcPr>
          <w:p w14:paraId="26D317E2" w14:textId="5B91E2D3" w:rsidR="00023FD5" w:rsidRPr="002F37AE" w:rsidRDefault="00023FD5" w:rsidP="00023FD5">
            <w:pPr>
              <w:pStyle w:val="VCAAtablecondensedheading"/>
            </w:pPr>
            <w:r w:rsidRPr="002F37AE">
              <w:t>1</w:t>
            </w:r>
          </w:p>
        </w:tc>
        <w:tc>
          <w:tcPr>
            <w:tcW w:w="907" w:type="dxa"/>
          </w:tcPr>
          <w:p w14:paraId="55112463" w14:textId="4D2DC9EB" w:rsidR="00023FD5" w:rsidRPr="002F37AE" w:rsidRDefault="00023FD5" w:rsidP="00023FD5">
            <w:pPr>
              <w:pStyle w:val="VCAAtablecondensedheading"/>
            </w:pPr>
            <w:r>
              <w:t>2</w:t>
            </w:r>
          </w:p>
        </w:tc>
        <w:tc>
          <w:tcPr>
            <w:tcW w:w="1089" w:type="dxa"/>
          </w:tcPr>
          <w:p w14:paraId="0DADC24F" w14:textId="77777777" w:rsidR="00023FD5" w:rsidRPr="002F37AE" w:rsidRDefault="00023FD5" w:rsidP="00023FD5">
            <w:pPr>
              <w:pStyle w:val="VCAAtablecondensedheading"/>
            </w:pPr>
            <w:r w:rsidRPr="002F37AE">
              <w:t>Average</w:t>
            </w:r>
          </w:p>
        </w:tc>
      </w:tr>
      <w:tr w:rsidR="00023FD5" w:rsidRPr="002F37AE" w14:paraId="75498445" w14:textId="77777777" w:rsidTr="0030332D">
        <w:trPr>
          <w:trHeight w:val="389"/>
        </w:trPr>
        <w:tc>
          <w:tcPr>
            <w:tcW w:w="908" w:type="dxa"/>
          </w:tcPr>
          <w:p w14:paraId="5C0419CD" w14:textId="77777777" w:rsidR="00023FD5" w:rsidRPr="002F37AE" w:rsidRDefault="00023FD5" w:rsidP="00023FD5">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45EBA92" w14:textId="4EDC0F02" w:rsidR="00023FD5" w:rsidRPr="00750D96" w:rsidRDefault="0004336C" w:rsidP="00023FD5">
            <w:pPr>
              <w:pStyle w:val="VCAAtablecondensed"/>
            </w:pPr>
            <w:r>
              <w:t>31</w:t>
            </w:r>
          </w:p>
        </w:tc>
        <w:tc>
          <w:tcPr>
            <w:tcW w:w="907" w:type="dxa"/>
            <w:vAlign w:val="center"/>
          </w:tcPr>
          <w:p w14:paraId="62D86997" w14:textId="741D9038" w:rsidR="00023FD5" w:rsidRPr="00750D96" w:rsidRDefault="0004336C" w:rsidP="00023FD5">
            <w:pPr>
              <w:pStyle w:val="VCAAtablecondensed"/>
            </w:pPr>
            <w:r>
              <w:t>18</w:t>
            </w:r>
          </w:p>
        </w:tc>
        <w:tc>
          <w:tcPr>
            <w:tcW w:w="907" w:type="dxa"/>
            <w:vAlign w:val="center"/>
          </w:tcPr>
          <w:p w14:paraId="6128387F" w14:textId="097F5C10" w:rsidR="00023FD5" w:rsidRPr="00750D96" w:rsidRDefault="0004336C" w:rsidP="00023FD5">
            <w:pPr>
              <w:pStyle w:val="VCAAtablecondensed"/>
            </w:pPr>
            <w:r>
              <w:t>51</w:t>
            </w:r>
          </w:p>
        </w:tc>
        <w:tc>
          <w:tcPr>
            <w:tcW w:w="1089" w:type="dxa"/>
          </w:tcPr>
          <w:p w14:paraId="5F0C4896" w14:textId="350FAD4A" w:rsidR="00023FD5" w:rsidRPr="00750D96" w:rsidRDefault="0004336C" w:rsidP="00023FD5">
            <w:pPr>
              <w:pStyle w:val="VCAAtablecondensed"/>
              <w:rPr>
                <w:rStyle w:val="VCAAbold"/>
                <w:b w:val="0"/>
                <w:bCs w:val="0"/>
              </w:rPr>
            </w:pPr>
            <w:r>
              <w:rPr>
                <w:rStyle w:val="VCAAbold"/>
                <w:b w:val="0"/>
                <w:bCs w:val="0"/>
              </w:rPr>
              <w:t>1.2</w:t>
            </w:r>
          </w:p>
        </w:tc>
      </w:tr>
    </w:tbl>
    <w:p w14:paraId="20644CD8" w14:textId="595F438C" w:rsidR="00023FD5" w:rsidRDefault="00023FD5" w:rsidP="001F6D6C">
      <w:pPr>
        <w:pStyle w:val="VCAAbody"/>
      </w:pPr>
      <w:r>
        <w:t xml:space="preserve">The first mark was awarded for </w:t>
      </w:r>
      <w:r w:rsidR="00F95F21">
        <w:t>identifying % atom economy as the relevant green chemistry principle,</w:t>
      </w:r>
      <w:r w:rsidR="00441FE7">
        <w:t xml:space="preserve"> as %</w:t>
      </w:r>
      <w:r w:rsidR="008310CF">
        <w:t> </w:t>
      </w:r>
      <w:r w:rsidR="00441FE7">
        <w:t xml:space="preserve">yield is not specifically addressed as a </w:t>
      </w:r>
      <w:r w:rsidR="004B6C72">
        <w:t>g</w:t>
      </w:r>
      <w:r w:rsidR="00441FE7">
        <w:t xml:space="preserve">reen </w:t>
      </w:r>
      <w:r w:rsidR="004B6C72">
        <w:t>c</w:t>
      </w:r>
      <w:r w:rsidR="00441FE7">
        <w:t xml:space="preserve">hemistry </w:t>
      </w:r>
      <w:r w:rsidR="004B6C72">
        <w:t>p</w:t>
      </w:r>
      <w:r w:rsidR="00441FE7">
        <w:t>rinciple.</w:t>
      </w:r>
    </w:p>
    <w:p w14:paraId="7FEFA58D" w14:textId="44782861" w:rsidR="00441FE7" w:rsidRPr="007661DF" w:rsidRDefault="00441FE7" w:rsidP="001F6D6C">
      <w:pPr>
        <w:pStyle w:val="VCAAbody"/>
      </w:pPr>
      <w:r>
        <w:t xml:space="preserve">The second mark was awarded </w:t>
      </w:r>
      <w:r w:rsidR="001502FE">
        <w:t xml:space="preserve">for </w:t>
      </w:r>
      <w:r w:rsidR="00E42FBF">
        <w:t>responding</w:t>
      </w:r>
      <w:r w:rsidR="001502FE">
        <w:t xml:space="preserve"> that</w:t>
      </w:r>
      <w:r>
        <w:t xml:space="preserve"> the % atom economy for reaction P2 </w:t>
      </w:r>
      <w:r w:rsidR="001502FE">
        <w:t xml:space="preserve">was </w:t>
      </w:r>
      <w:r>
        <w:t xml:space="preserve">better aligned with this </w:t>
      </w:r>
      <w:r w:rsidR="004B6C72">
        <w:t>g</w:t>
      </w:r>
      <w:r>
        <w:t xml:space="preserve">reen </w:t>
      </w:r>
      <w:r w:rsidR="004B6C72">
        <w:t>c</w:t>
      </w:r>
      <w:r>
        <w:t xml:space="preserve">hemistry </w:t>
      </w:r>
      <w:r w:rsidR="004B6C72">
        <w:t>p</w:t>
      </w:r>
      <w:r>
        <w:t>rinciple because it had the higher % atom economy.</w:t>
      </w:r>
    </w:p>
    <w:p w14:paraId="5E123034" w14:textId="3B05BFD5" w:rsidR="00023FD5" w:rsidRPr="00750D96" w:rsidRDefault="00023FD5" w:rsidP="00023FD5">
      <w:pPr>
        <w:pStyle w:val="VCAAHeading3"/>
        <w:rPr>
          <w:lang w:val="en-AU"/>
        </w:rPr>
      </w:pPr>
      <w:r w:rsidRPr="00750D96">
        <w:rPr>
          <w:lang w:val="en-AU"/>
        </w:rPr>
        <w:t xml:space="preserve">Question </w:t>
      </w:r>
      <w:r w:rsidR="00441FE7">
        <w:rPr>
          <w:lang w:val="en-AU"/>
        </w:rPr>
        <w:t>9b</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EF2814" w:rsidRPr="002F37AE" w14:paraId="6082967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AD02FC7" w14:textId="77777777" w:rsidR="00EF2814" w:rsidRPr="002F37AE" w:rsidRDefault="00EF2814" w:rsidP="00EF2814">
            <w:pPr>
              <w:pStyle w:val="VCAAtablecondensedheading"/>
            </w:pPr>
            <w:r w:rsidRPr="002F37AE">
              <w:t>Marks</w:t>
            </w:r>
          </w:p>
        </w:tc>
        <w:tc>
          <w:tcPr>
            <w:tcW w:w="907" w:type="dxa"/>
          </w:tcPr>
          <w:p w14:paraId="1FC5CCEC" w14:textId="77777777" w:rsidR="00EF2814" w:rsidRPr="002F37AE" w:rsidRDefault="00EF2814" w:rsidP="00EF2814">
            <w:pPr>
              <w:pStyle w:val="VCAAtablecondensedheading"/>
            </w:pPr>
            <w:r w:rsidRPr="002F37AE">
              <w:t>0</w:t>
            </w:r>
          </w:p>
        </w:tc>
        <w:tc>
          <w:tcPr>
            <w:tcW w:w="907" w:type="dxa"/>
          </w:tcPr>
          <w:p w14:paraId="1723BA02" w14:textId="08746B60" w:rsidR="00EF2814" w:rsidRPr="002F37AE" w:rsidRDefault="00EF2814" w:rsidP="00EF2814">
            <w:pPr>
              <w:pStyle w:val="VCAAtablecondensedheading"/>
            </w:pPr>
            <w:r w:rsidRPr="002F37AE">
              <w:t>1</w:t>
            </w:r>
          </w:p>
        </w:tc>
        <w:tc>
          <w:tcPr>
            <w:tcW w:w="907" w:type="dxa"/>
          </w:tcPr>
          <w:p w14:paraId="20F92A3E" w14:textId="620CECDA" w:rsidR="00EF2814" w:rsidRPr="002F37AE" w:rsidRDefault="00EF2814" w:rsidP="00EF2814">
            <w:pPr>
              <w:pStyle w:val="VCAAtablecondensedheading"/>
            </w:pPr>
            <w:r>
              <w:t>2</w:t>
            </w:r>
          </w:p>
        </w:tc>
        <w:tc>
          <w:tcPr>
            <w:tcW w:w="907" w:type="dxa"/>
          </w:tcPr>
          <w:p w14:paraId="0253354E" w14:textId="597FA7DE" w:rsidR="00EF2814" w:rsidRPr="002F37AE" w:rsidRDefault="00EF2814" w:rsidP="00EF2814">
            <w:pPr>
              <w:pStyle w:val="VCAAtablecondensedheading"/>
            </w:pPr>
            <w:r>
              <w:t>3</w:t>
            </w:r>
          </w:p>
        </w:tc>
        <w:tc>
          <w:tcPr>
            <w:tcW w:w="1089" w:type="dxa"/>
          </w:tcPr>
          <w:p w14:paraId="4D30B452" w14:textId="77777777" w:rsidR="00EF2814" w:rsidRPr="002F37AE" w:rsidRDefault="00EF2814" w:rsidP="00EF2814">
            <w:pPr>
              <w:pStyle w:val="VCAAtablecondensedheading"/>
            </w:pPr>
            <w:r w:rsidRPr="002F37AE">
              <w:t>Average</w:t>
            </w:r>
          </w:p>
        </w:tc>
      </w:tr>
      <w:tr w:rsidR="00EF2814" w:rsidRPr="002F37AE" w14:paraId="1435C6D1" w14:textId="77777777" w:rsidTr="0030332D">
        <w:trPr>
          <w:trHeight w:val="389"/>
        </w:trPr>
        <w:tc>
          <w:tcPr>
            <w:tcW w:w="908" w:type="dxa"/>
          </w:tcPr>
          <w:p w14:paraId="0CD33A8F" w14:textId="77777777" w:rsidR="00EF2814" w:rsidRPr="002F37AE" w:rsidRDefault="00EF2814" w:rsidP="00EF2814">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E7A45EF" w14:textId="50A4E2D1" w:rsidR="00EF2814" w:rsidRPr="00750D96" w:rsidRDefault="0004336C" w:rsidP="00EF2814">
            <w:pPr>
              <w:pStyle w:val="VCAAtablecondensed"/>
            </w:pPr>
            <w:r>
              <w:t>26</w:t>
            </w:r>
          </w:p>
        </w:tc>
        <w:tc>
          <w:tcPr>
            <w:tcW w:w="907" w:type="dxa"/>
            <w:vAlign w:val="center"/>
          </w:tcPr>
          <w:p w14:paraId="308E0B26" w14:textId="33B358B2" w:rsidR="00EF2814" w:rsidRPr="00750D96" w:rsidRDefault="0004336C" w:rsidP="00EF2814">
            <w:pPr>
              <w:pStyle w:val="VCAAtablecondensed"/>
            </w:pPr>
            <w:r>
              <w:t>23</w:t>
            </w:r>
          </w:p>
        </w:tc>
        <w:tc>
          <w:tcPr>
            <w:tcW w:w="907" w:type="dxa"/>
            <w:vAlign w:val="center"/>
          </w:tcPr>
          <w:p w14:paraId="631BA4D7" w14:textId="7A7BF6D2" w:rsidR="00EF2814" w:rsidRPr="00750D96" w:rsidRDefault="0004336C" w:rsidP="00EF2814">
            <w:pPr>
              <w:pStyle w:val="VCAAtablecondensed"/>
            </w:pPr>
            <w:r>
              <w:t>28</w:t>
            </w:r>
          </w:p>
        </w:tc>
        <w:tc>
          <w:tcPr>
            <w:tcW w:w="907" w:type="dxa"/>
            <w:vAlign w:val="center"/>
          </w:tcPr>
          <w:p w14:paraId="53D9AE53" w14:textId="4EB320E4" w:rsidR="00EF2814" w:rsidRPr="00750D96" w:rsidRDefault="0004336C" w:rsidP="00EF2814">
            <w:pPr>
              <w:pStyle w:val="VCAAtablecondensed"/>
            </w:pPr>
            <w:r>
              <w:t>23</w:t>
            </w:r>
          </w:p>
        </w:tc>
        <w:tc>
          <w:tcPr>
            <w:tcW w:w="1089" w:type="dxa"/>
          </w:tcPr>
          <w:p w14:paraId="61019173" w14:textId="74E20AFF" w:rsidR="00EF2814" w:rsidRPr="00750D96" w:rsidRDefault="0004336C" w:rsidP="00EF2814">
            <w:pPr>
              <w:pStyle w:val="VCAAtablecondensed"/>
              <w:rPr>
                <w:rStyle w:val="VCAAbold"/>
                <w:b w:val="0"/>
                <w:bCs w:val="0"/>
              </w:rPr>
            </w:pPr>
            <w:r>
              <w:rPr>
                <w:rStyle w:val="VCAAbold"/>
                <w:b w:val="0"/>
                <w:bCs w:val="0"/>
              </w:rPr>
              <w:t>1.5</w:t>
            </w:r>
          </w:p>
        </w:tc>
      </w:tr>
    </w:tbl>
    <w:p w14:paraId="6E18F1D3" w14:textId="23D22769" w:rsidR="00023FD5" w:rsidRPr="007661DF" w:rsidRDefault="00441FE7" w:rsidP="001F6D6C">
      <w:pPr>
        <w:pStyle w:val="VCAAbody"/>
      </w:pPr>
      <w:r>
        <w:t>The first two marks were awarded for</w:t>
      </w:r>
      <w:r w:rsidR="0047314E">
        <w:t xml:space="preserve"> identifying</w:t>
      </w:r>
      <w:r>
        <w:t xml:space="preserve"> the following two points</w:t>
      </w:r>
      <w:r w:rsidR="00023FD5">
        <w:t>.</w:t>
      </w:r>
    </w:p>
    <w:p w14:paraId="4E022ACE" w14:textId="612DAE7B" w:rsidR="00023FD5" w:rsidRDefault="00441FE7" w:rsidP="005119FC">
      <w:pPr>
        <w:pStyle w:val="VCAAbullet"/>
      </w:pPr>
      <w:r>
        <w:t>Reaction P1 produces waste ethanoic acid (with other contaminates).</w:t>
      </w:r>
    </w:p>
    <w:p w14:paraId="32D291CF" w14:textId="7ACE7D90" w:rsidR="00441FE7" w:rsidRPr="007661DF" w:rsidRDefault="00441FE7" w:rsidP="005119FC">
      <w:pPr>
        <w:pStyle w:val="VCAAbullet"/>
      </w:pPr>
      <w:r>
        <w:t>Reaction P2 produces wastewater (with other contaminates).</w:t>
      </w:r>
    </w:p>
    <w:p w14:paraId="08ACFB97" w14:textId="00933619" w:rsidR="00E140CB" w:rsidRDefault="00441FE7" w:rsidP="001F6D6C">
      <w:pPr>
        <w:pStyle w:val="VCAAbody"/>
      </w:pPr>
      <w:r>
        <w:t>The third mark was awarded for any one of the following valid comments</w:t>
      </w:r>
      <w:r w:rsidR="0047314E">
        <w:t>.</w:t>
      </w:r>
    </w:p>
    <w:p w14:paraId="4AC6F612" w14:textId="7BFA565B" w:rsidR="00441FE7" w:rsidRPr="00441FE7" w:rsidRDefault="00441FE7" w:rsidP="005119FC">
      <w:pPr>
        <w:pStyle w:val="VCAAbullet"/>
      </w:pPr>
      <w:r w:rsidRPr="00441FE7">
        <w:t>Reaction P1 has a much higher yield</w:t>
      </w:r>
      <w:r w:rsidR="004B6C72">
        <w:t>,</w:t>
      </w:r>
      <w:r w:rsidRPr="00441FE7">
        <w:t xml:space="preserve"> </w:t>
      </w:r>
      <w:r w:rsidR="0047314E">
        <w:t xml:space="preserve">and </w:t>
      </w:r>
      <w:r w:rsidRPr="00441FE7">
        <w:t>therefore potentially produces much less waste.</w:t>
      </w:r>
    </w:p>
    <w:p w14:paraId="4DDAE9B4" w14:textId="05519C39" w:rsidR="00441FE7" w:rsidRPr="00441FE7" w:rsidRDefault="00441FE7" w:rsidP="005119FC">
      <w:pPr>
        <w:pStyle w:val="VCAAbullet"/>
      </w:pPr>
      <w:r w:rsidRPr="00441FE7">
        <w:t>Reaction P2 has a much lower yield</w:t>
      </w:r>
      <w:r w:rsidR="004B6C72">
        <w:t>,</w:t>
      </w:r>
      <w:r w:rsidRPr="00441FE7">
        <w:t xml:space="preserve"> </w:t>
      </w:r>
      <w:r w:rsidR="0047314E">
        <w:t xml:space="preserve">and </w:t>
      </w:r>
      <w:r w:rsidRPr="00441FE7">
        <w:t>therefore potentially produces much greater waste.</w:t>
      </w:r>
    </w:p>
    <w:p w14:paraId="62447E13" w14:textId="7DE9E639" w:rsidR="00441FE7" w:rsidRDefault="00441FE7" w:rsidP="005119FC">
      <w:pPr>
        <w:pStyle w:val="VCAAbullet"/>
      </w:pPr>
      <w:r w:rsidRPr="00441FE7">
        <w:t>Recycling of ethanoic acid or unused reactants</w:t>
      </w:r>
      <w:r>
        <w:t xml:space="preserve"> can reduce the waste from reaction P1.</w:t>
      </w:r>
    </w:p>
    <w:p w14:paraId="252130E9" w14:textId="31FAD0B3" w:rsidR="00441FE7" w:rsidRPr="00441FE7" w:rsidRDefault="00441FE7" w:rsidP="005119FC">
      <w:pPr>
        <w:pStyle w:val="VCAAbullet"/>
      </w:pPr>
      <w:r>
        <w:t>Any suitable comment that related waste back to the % atom economy values.</w:t>
      </w:r>
    </w:p>
    <w:sectPr w:rsidR="00441FE7" w:rsidRPr="00441FE7"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850D7D0" w:rsidR="008428B1" w:rsidRPr="00D86DE4" w:rsidRDefault="002F28CF" w:rsidP="00D86DE4">
    <w:pPr>
      <w:pStyle w:val="VCAAcaptionsandfootnotes"/>
      <w:rPr>
        <w:color w:val="999999" w:themeColor="accent2"/>
      </w:rPr>
    </w:pPr>
    <w:r>
      <w:t>2024 VCE Chemistry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695"/>
    <w:multiLevelType w:val="hybridMultilevel"/>
    <w:tmpl w:val="A2588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07304"/>
    <w:multiLevelType w:val="hybridMultilevel"/>
    <w:tmpl w:val="4E741C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D870B3"/>
    <w:multiLevelType w:val="hybridMultilevel"/>
    <w:tmpl w:val="92A65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796320"/>
    <w:multiLevelType w:val="hybridMultilevel"/>
    <w:tmpl w:val="31FE4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CE74F7"/>
    <w:multiLevelType w:val="hybridMultilevel"/>
    <w:tmpl w:val="AC8E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56057E"/>
    <w:multiLevelType w:val="hybridMultilevel"/>
    <w:tmpl w:val="C4C66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A6161E"/>
    <w:multiLevelType w:val="hybridMultilevel"/>
    <w:tmpl w:val="6A305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3F5C71C9"/>
    <w:multiLevelType w:val="hybridMultilevel"/>
    <w:tmpl w:val="D436B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544530"/>
    <w:multiLevelType w:val="hybridMultilevel"/>
    <w:tmpl w:val="3022F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669E0"/>
    <w:multiLevelType w:val="hybridMultilevel"/>
    <w:tmpl w:val="9E7A2666"/>
    <w:lvl w:ilvl="0" w:tplc="0C090001">
      <w:start w:val="1"/>
      <w:numFmt w:val="bullet"/>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1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2FA0892"/>
    <w:multiLevelType w:val="hybridMultilevel"/>
    <w:tmpl w:val="DA50C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2F7372"/>
    <w:multiLevelType w:val="hybridMultilevel"/>
    <w:tmpl w:val="35789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1F546236"/>
    <w:lvl w:ilvl="0" w:tplc="2932B948">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12747BA"/>
    <w:multiLevelType w:val="hybridMultilevel"/>
    <w:tmpl w:val="B7DE7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D43387B"/>
    <w:multiLevelType w:val="hybridMultilevel"/>
    <w:tmpl w:val="0B02C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55092393">
    <w:abstractNumId w:val="18"/>
  </w:num>
  <w:num w:numId="2" w16cid:durableId="837768030">
    <w:abstractNumId w:val="16"/>
  </w:num>
  <w:num w:numId="3" w16cid:durableId="1480271455">
    <w:abstractNumId w:val="8"/>
  </w:num>
  <w:num w:numId="4" w16cid:durableId="2079279302">
    <w:abstractNumId w:val="3"/>
  </w:num>
  <w:num w:numId="5" w16cid:durableId="1381126045">
    <w:abstractNumId w:val="17"/>
  </w:num>
  <w:num w:numId="6" w16cid:durableId="1674189010">
    <w:abstractNumId w:val="21"/>
  </w:num>
  <w:num w:numId="7" w16cid:durableId="1023899945">
    <w:abstractNumId w:val="23"/>
  </w:num>
  <w:num w:numId="8" w16cid:durableId="424107836">
    <w:abstractNumId w:val="12"/>
  </w:num>
  <w:num w:numId="9" w16cid:durableId="1173764844">
    <w:abstractNumId w:val="19"/>
  </w:num>
  <w:num w:numId="10" w16cid:durableId="21446109">
    <w:abstractNumId w:val="13"/>
  </w:num>
  <w:num w:numId="11" w16cid:durableId="2028169002">
    <w:abstractNumId w:val="20"/>
  </w:num>
  <w:num w:numId="12" w16cid:durableId="601645693">
    <w:abstractNumId w:val="5"/>
  </w:num>
  <w:num w:numId="13" w16cid:durableId="2065640712">
    <w:abstractNumId w:val="6"/>
  </w:num>
  <w:num w:numId="14" w16cid:durableId="303432972">
    <w:abstractNumId w:val="9"/>
  </w:num>
  <w:num w:numId="15" w16cid:durableId="947782734">
    <w:abstractNumId w:val="15"/>
  </w:num>
  <w:num w:numId="16" w16cid:durableId="545719372">
    <w:abstractNumId w:val="2"/>
  </w:num>
  <w:num w:numId="17" w16cid:durableId="893389830">
    <w:abstractNumId w:val="22"/>
  </w:num>
  <w:num w:numId="18" w16cid:durableId="1952782012">
    <w:abstractNumId w:val="10"/>
  </w:num>
  <w:num w:numId="19" w16cid:durableId="309409736">
    <w:abstractNumId w:val="7"/>
  </w:num>
  <w:num w:numId="20" w16cid:durableId="127404245">
    <w:abstractNumId w:val="0"/>
  </w:num>
  <w:num w:numId="21" w16cid:durableId="493497003">
    <w:abstractNumId w:val="11"/>
  </w:num>
  <w:num w:numId="22" w16cid:durableId="810291791">
    <w:abstractNumId w:val="4"/>
  </w:num>
  <w:num w:numId="23" w16cid:durableId="989015402">
    <w:abstractNumId w:val="1"/>
  </w:num>
  <w:num w:numId="24" w16cid:durableId="1650014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B1"/>
    <w:rsid w:val="00003885"/>
    <w:rsid w:val="00006EAD"/>
    <w:rsid w:val="00012F42"/>
    <w:rsid w:val="000140D9"/>
    <w:rsid w:val="00015284"/>
    <w:rsid w:val="0001603B"/>
    <w:rsid w:val="00023FD5"/>
    <w:rsid w:val="00024018"/>
    <w:rsid w:val="0004336C"/>
    <w:rsid w:val="000551D5"/>
    <w:rsid w:val="0005780E"/>
    <w:rsid w:val="00065CC6"/>
    <w:rsid w:val="0008221C"/>
    <w:rsid w:val="00090D46"/>
    <w:rsid w:val="000925E3"/>
    <w:rsid w:val="00093735"/>
    <w:rsid w:val="000A33D3"/>
    <w:rsid w:val="000A71F7"/>
    <w:rsid w:val="000B1AF6"/>
    <w:rsid w:val="000B1DCE"/>
    <w:rsid w:val="000B608E"/>
    <w:rsid w:val="000B78AE"/>
    <w:rsid w:val="000D2829"/>
    <w:rsid w:val="000D72CD"/>
    <w:rsid w:val="000E34C8"/>
    <w:rsid w:val="000E7F8F"/>
    <w:rsid w:val="000F09E4"/>
    <w:rsid w:val="000F16FD"/>
    <w:rsid w:val="000F5AAF"/>
    <w:rsid w:val="00105B12"/>
    <w:rsid w:val="00112C96"/>
    <w:rsid w:val="0011364F"/>
    <w:rsid w:val="00120DB9"/>
    <w:rsid w:val="00143520"/>
    <w:rsid w:val="001474B9"/>
    <w:rsid w:val="001502FE"/>
    <w:rsid w:val="00151524"/>
    <w:rsid w:val="00153AD2"/>
    <w:rsid w:val="001563D9"/>
    <w:rsid w:val="001779EA"/>
    <w:rsid w:val="00182027"/>
    <w:rsid w:val="00182B77"/>
    <w:rsid w:val="00184297"/>
    <w:rsid w:val="00185CDF"/>
    <w:rsid w:val="001875E9"/>
    <w:rsid w:val="00190390"/>
    <w:rsid w:val="001943F7"/>
    <w:rsid w:val="001B58B3"/>
    <w:rsid w:val="001C386F"/>
    <w:rsid w:val="001C3EEA"/>
    <w:rsid w:val="001C4753"/>
    <w:rsid w:val="001D3246"/>
    <w:rsid w:val="001D5FF6"/>
    <w:rsid w:val="001F621A"/>
    <w:rsid w:val="001F6D6C"/>
    <w:rsid w:val="002046A4"/>
    <w:rsid w:val="002076D3"/>
    <w:rsid w:val="00207F73"/>
    <w:rsid w:val="002131FA"/>
    <w:rsid w:val="002243C6"/>
    <w:rsid w:val="00224A91"/>
    <w:rsid w:val="00226454"/>
    <w:rsid w:val="00227577"/>
    <w:rsid w:val="002279BA"/>
    <w:rsid w:val="002329F3"/>
    <w:rsid w:val="00243F0D"/>
    <w:rsid w:val="002515E3"/>
    <w:rsid w:val="00253164"/>
    <w:rsid w:val="002554A5"/>
    <w:rsid w:val="00260767"/>
    <w:rsid w:val="00260CDC"/>
    <w:rsid w:val="002647BB"/>
    <w:rsid w:val="00265394"/>
    <w:rsid w:val="0027530A"/>
    <w:rsid w:val="002754C1"/>
    <w:rsid w:val="002769EE"/>
    <w:rsid w:val="002841C8"/>
    <w:rsid w:val="0028516B"/>
    <w:rsid w:val="00287402"/>
    <w:rsid w:val="00293454"/>
    <w:rsid w:val="002B7208"/>
    <w:rsid w:val="002C6186"/>
    <w:rsid w:val="002C6F90"/>
    <w:rsid w:val="002E0B4C"/>
    <w:rsid w:val="002E4FB5"/>
    <w:rsid w:val="002F28CF"/>
    <w:rsid w:val="002F345C"/>
    <w:rsid w:val="003003E1"/>
    <w:rsid w:val="00301815"/>
    <w:rsid w:val="00302FB8"/>
    <w:rsid w:val="0030332D"/>
    <w:rsid w:val="00304EA1"/>
    <w:rsid w:val="00305913"/>
    <w:rsid w:val="00305CCF"/>
    <w:rsid w:val="003060B4"/>
    <w:rsid w:val="00314D81"/>
    <w:rsid w:val="003164A5"/>
    <w:rsid w:val="00317347"/>
    <w:rsid w:val="00322FC6"/>
    <w:rsid w:val="0032571A"/>
    <w:rsid w:val="00332385"/>
    <w:rsid w:val="00340544"/>
    <w:rsid w:val="00350049"/>
    <w:rsid w:val="00350651"/>
    <w:rsid w:val="0035293F"/>
    <w:rsid w:val="00361815"/>
    <w:rsid w:val="0036460C"/>
    <w:rsid w:val="00372CC5"/>
    <w:rsid w:val="00385147"/>
    <w:rsid w:val="00391986"/>
    <w:rsid w:val="00393516"/>
    <w:rsid w:val="003976CF"/>
    <w:rsid w:val="003A00B4"/>
    <w:rsid w:val="003A0128"/>
    <w:rsid w:val="003B1EDB"/>
    <w:rsid w:val="003B2257"/>
    <w:rsid w:val="003B733B"/>
    <w:rsid w:val="003B7AE7"/>
    <w:rsid w:val="003C3232"/>
    <w:rsid w:val="003C5E71"/>
    <w:rsid w:val="003C6C6D"/>
    <w:rsid w:val="003D3352"/>
    <w:rsid w:val="003D6CBD"/>
    <w:rsid w:val="003E1DDC"/>
    <w:rsid w:val="003E4B29"/>
    <w:rsid w:val="00400537"/>
    <w:rsid w:val="00402639"/>
    <w:rsid w:val="00404B88"/>
    <w:rsid w:val="00415E57"/>
    <w:rsid w:val="00417AA3"/>
    <w:rsid w:val="00422DCB"/>
    <w:rsid w:val="00425DFE"/>
    <w:rsid w:val="00434EDB"/>
    <w:rsid w:val="00440B32"/>
    <w:rsid w:val="00441F96"/>
    <w:rsid w:val="00441FE7"/>
    <w:rsid w:val="0044213C"/>
    <w:rsid w:val="004428BB"/>
    <w:rsid w:val="0044607E"/>
    <w:rsid w:val="0046078D"/>
    <w:rsid w:val="004614B8"/>
    <w:rsid w:val="0047314E"/>
    <w:rsid w:val="00475DEE"/>
    <w:rsid w:val="00490960"/>
    <w:rsid w:val="00492EBF"/>
    <w:rsid w:val="00495C80"/>
    <w:rsid w:val="004A2ED8"/>
    <w:rsid w:val="004B01BC"/>
    <w:rsid w:val="004B6C72"/>
    <w:rsid w:val="004C2E67"/>
    <w:rsid w:val="004C5672"/>
    <w:rsid w:val="004D3F35"/>
    <w:rsid w:val="004D72A7"/>
    <w:rsid w:val="004F07AD"/>
    <w:rsid w:val="004F5BDA"/>
    <w:rsid w:val="004F5E5F"/>
    <w:rsid w:val="00510C79"/>
    <w:rsid w:val="00510DF0"/>
    <w:rsid w:val="005119FC"/>
    <w:rsid w:val="0051246A"/>
    <w:rsid w:val="005134D3"/>
    <w:rsid w:val="0051631E"/>
    <w:rsid w:val="00517453"/>
    <w:rsid w:val="00525794"/>
    <w:rsid w:val="00525C0E"/>
    <w:rsid w:val="00537A1F"/>
    <w:rsid w:val="00551ED0"/>
    <w:rsid w:val="005570CF"/>
    <w:rsid w:val="00564962"/>
    <w:rsid w:val="00566029"/>
    <w:rsid w:val="005706E5"/>
    <w:rsid w:val="00570CCE"/>
    <w:rsid w:val="00573AED"/>
    <w:rsid w:val="005800AD"/>
    <w:rsid w:val="005923CB"/>
    <w:rsid w:val="005A23BD"/>
    <w:rsid w:val="005B1527"/>
    <w:rsid w:val="005B2AD5"/>
    <w:rsid w:val="005B391B"/>
    <w:rsid w:val="005D0772"/>
    <w:rsid w:val="005D3D78"/>
    <w:rsid w:val="005E294C"/>
    <w:rsid w:val="005E2EF0"/>
    <w:rsid w:val="005F3B6C"/>
    <w:rsid w:val="005F3F2E"/>
    <w:rsid w:val="005F4092"/>
    <w:rsid w:val="005F40CE"/>
    <w:rsid w:val="00600496"/>
    <w:rsid w:val="00600513"/>
    <w:rsid w:val="00607A84"/>
    <w:rsid w:val="00615B2C"/>
    <w:rsid w:val="00641169"/>
    <w:rsid w:val="00647624"/>
    <w:rsid w:val="006532E1"/>
    <w:rsid w:val="006557EF"/>
    <w:rsid w:val="00664934"/>
    <w:rsid w:val="006663C6"/>
    <w:rsid w:val="006762AC"/>
    <w:rsid w:val="00680A6B"/>
    <w:rsid w:val="0068127E"/>
    <w:rsid w:val="0068471E"/>
    <w:rsid w:val="00684F98"/>
    <w:rsid w:val="00686654"/>
    <w:rsid w:val="006916F4"/>
    <w:rsid w:val="00693FFD"/>
    <w:rsid w:val="00694B05"/>
    <w:rsid w:val="006D2159"/>
    <w:rsid w:val="006E1EC8"/>
    <w:rsid w:val="006E6B19"/>
    <w:rsid w:val="006F54F0"/>
    <w:rsid w:val="006F787C"/>
    <w:rsid w:val="006F7C6F"/>
    <w:rsid w:val="00702636"/>
    <w:rsid w:val="00703317"/>
    <w:rsid w:val="00715F05"/>
    <w:rsid w:val="007239D7"/>
    <w:rsid w:val="00724507"/>
    <w:rsid w:val="00724F33"/>
    <w:rsid w:val="00741689"/>
    <w:rsid w:val="0074321E"/>
    <w:rsid w:val="00744A0A"/>
    <w:rsid w:val="00747109"/>
    <w:rsid w:val="00747D03"/>
    <w:rsid w:val="007517FC"/>
    <w:rsid w:val="0076616A"/>
    <w:rsid w:val="007661DF"/>
    <w:rsid w:val="00773E6C"/>
    <w:rsid w:val="00781FB1"/>
    <w:rsid w:val="007919E0"/>
    <w:rsid w:val="007A1C8E"/>
    <w:rsid w:val="007A4B91"/>
    <w:rsid w:val="007B0C4C"/>
    <w:rsid w:val="007C47DD"/>
    <w:rsid w:val="007C600D"/>
    <w:rsid w:val="007D1B6D"/>
    <w:rsid w:val="007D51E2"/>
    <w:rsid w:val="007E4A8E"/>
    <w:rsid w:val="007E651B"/>
    <w:rsid w:val="007F6B44"/>
    <w:rsid w:val="0081120B"/>
    <w:rsid w:val="00813C37"/>
    <w:rsid w:val="008154B5"/>
    <w:rsid w:val="00823962"/>
    <w:rsid w:val="00824ED7"/>
    <w:rsid w:val="008310CF"/>
    <w:rsid w:val="0083461E"/>
    <w:rsid w:val="008354F9"/>
    <w:rsid w:val="008359AB"/>
    <w:rsid w:val="008370F4"/>
    <w:rsid w:val="008428B1"/>
    <w:rsid w:val="00845726"/>
    <w:rsid w:val="0084614B"/>
    <w:rsid w:val="008468E3"/>
    <w:rsid w:val="00850410"/>
    <w:rsid w:val="00852719"/>
    <w:rsid w:val="00852AF4"/>
    <w:rsid w:val="00860115"/>
    <w:rsid w:val="00860FD5"/>
    <w:rsid w:val="00864B18"/>
    <w:rsid w:val="00874A5B"/>
    <w:rsid w:val="00876491"/>
    <w:rsid w:val="0088783C"/>
    <w:rsid w:val="00887F09"/>
    <w:rsid w:val="00891BBC"/>
    <w:rsid w:val="00892671"/>
    <w:rsid w:val="008B1998"/>
    <w:rsid w:val="008B6A85"/>
    <w:rsid w:val="008B6D0D"/>
    <w:rsid w:val="008C5760"/>
    <w:rsid w:val="008C5C45"/>
    <w:rsid w:val="008D28D2"/>
    <w:rsid w:val="008E1E90"/>
    <w:rsid w:val="008F1468"/>
    <w:rsid w:val="008F62FD"/>
    <w:rsid w:val="008F7A8B"/>
    <w:rsid w:val="00903B94"/>
    <w:rsid w:val="0093650A"/>
    <w:rsid w:val="009370BC"/>
    <w:rsid w:val="009403B9"/>
    <w:rsid w:val="0094521D"/>
    <w:rsid w:val="009530B1"/>
    <w:rsid w:val="00970580"/>
    <w:rsid w:val="009801A8"/>
    <w:rsid w:val="0098739B"/>
    <w:rsid w:val="009906B5"/>
    <w:rsid w:val="009A00E2"/>
    <w:rsid w:val="009A5F04"/>
    <w:rsid w:val="009B0DB4"/>
    <w:rsid w:val="009B3966"/>
    <w:rsid w:val="009B61E5"/>
    <w:rsid w:val="009D0E9E"/>
    <w:rsid w:val="009D1A86"/>
    <w:rsid w:val="009D1E89"/>
    <w:rsid w:val="009D748D"/>
    <w:rsid w:val="009E5707"/>
    <w:rsid w:val="00A01482"/>
    <w:rsid w:val="00A1156E"/>
    <w:rsid w:val="00A12DE5"/>
    <w:rsid w:val="00A17661"/>
    <w:rsid w:val="00A24B2D"/>
    <w:rsid w:val="00A25512"/>
    <w:rsid w:val="00A26574"/>
    <w:rsid w:val="00A353EF"/>
    <w:rsid w:val="00A40966"/>
    <w:rsid w:val="00A40CF8"/>
    <w:rsid w:val="00A413B7"/>
    <w:rsid w:val="00A41A32"/>
    <w:rsid w:val="00A75074"/>
    <w:rsid w:val="00A768EB"/>
    <w:rsid w:val="00A814FC"/>
    <w:rsid w:val="00A87110"/>
    <w:rsid w:val="00A921E0"/>
    <w:rsid w:val="00A922F4"/>
    <w:rsid w:val="00AA3883"/>
    <w:rsid w:val="00AB487B"/>
    <w:rsid w:val="00AB76C4"/>
    <w:rsid w:val="00AC2BA4"/>
    <w:rsid w:val="00AC359B"/>
    <w:rsid w:val="00AD2591"/>
    <w:rsid w:val="00AD3752"/>
    <w:rsid w:val="00AE30B9"/>
    <w:rsid w:val="00AE5526"/>
    <w:rsid w:val="00AF051B"/>
    <w:rsid w:val="00AF11BB"/>
    <w:rsid w:val="00AF3095"/>
    <w:rsid w:val="00B00948"/>
    <w:rsid w:val="00B01578"/>
    <w:rsid w:val="00B0402B"/>
    <w:rsid w:val="00B0738F"/>
    <w:rsid w:val="00B11D27"/>
    <w:rsid w:val="00B13D3B"/>
    <w:rsid w:val="00B230DB"/>
    <w:rsid w:val="00B24167"/>
    <w:rsid w:val="00B26601"/>
    <w:rsid w:val="00B321EF"/>
    <w:rsid w:val="00B33DEC"/>
    <w:rsid w:val="00B41951"/>
    <w:rsid w:val="00B53229"/>
    <w:rsid w:val="00B5443D"/>
    <w:rsid w:val="00B57F5A"/>
    <w:rsid w:val="00B62480"/>
    <w:rsid w:val="00B6356B"/>
    <w:rsid w:val="00B717F4"/>
    <w:rsid w:val="00B77658"/>
    <w:rsid w:val="00B80C62"/>
    <w:rsid w:val="00B81209"/>
    <w:rsid w:val="00B81B70"/>
    <w:rsid w:val="00B875F8"/>
    <w:rsid w:val="00BB0169"/>
    <w:rsid w:val="00BB3113"/>
    <w:rsid w:val="00BB3BAB"/>
    <w:rsid w:val="00BB73AF"/>
    <w:rsid w:val="00BC5225"/>
    <w:rsid w:val="00BD0724"/>
    <w:rsid w:val="00BD2B91"/>
    <w:rsid w:val="00BE0B64"/>
    <w:rsid w:val="00BE5521"/>
    <w:rsid w:val="00BF0BBA"/>
    <w:rsid w:val="00BF4686"/>
    <w:rsid w:val="00BF6C23"/>
    <w:rsid w:val="00C033D9"/>
    <w:rsid w:val="00C20713"/>
    <w:rsid w:val="00C2402E"/>
    <w:rsid w:val="00C270A9"/>
    <w:rsid w:val="00C30FAE"/>
    <w:rsid w:val="00C35203"/>
    <w:rsid w:val="00C4207F"/>
    <w:rsid w:val="00C46544"/>
    <w:rsid w:val="00C46A93"/>
    <w:rsid w:val="00C46CB1"/>
    <w:rsid w:val="00C50026"/>
    <w:rsid w:val="00C53263"/>
    <w:rsid w:val="00C624D1"/>
    <w:rsid w:val="00C6263B"/>
    <w:rsid w:val="00C62DE0"/>
    <w:rsid w:val="00C6485D"/>
    <w:rsid w:val="00C6640D"/>
    <w:rsid w:val="00C75F1D"/>
    <w:rsid w:val="00C86394"/>
    <w:rsid w:val="00C91968"/>
    <w:rsid w:val="00C95156"/>
    <w:rsid w:val="00CA0DC2"/>
    <w:rsid w:val="00CB6337"/>
    <w:rsid w:val="00CB68E8"/>
    <w:rsid w:val="00CC1B5B"/>
    <w:rsid w:val="00CC6F30"/>
    <w:rsid w:val="00CD103B"/>
    <w:rsid w:val="00CE1D79"/>
    <w:rsid w:val="00D00FCF"/>
    <w:rsid w:val="00D04F01"/>
    <w:rsid w:val="00D06414"/>
    <w:rsid w:val="00D10AA4"/>
    <w:rsid w:val="00D20ED9"/>
    <w:rsid w:val="00D24E5A"/>
    <w:rsid w:val="00D338E4"/>
    <w:rsid w:val="00D4707E"/>
    <w:rsid w:val="00D502A9"/>
    <w:rsid w:val="00D51947"/>
    <w:rsid w:val="00D532F0"/>
    <w:rsid w:val="00D56E0F"/>
    <w:rsid w:val="00D77413"/>
    <w:rsid w:val="00D82759"/>
    <w:rsid w:val="00D86DE4"/>
    <w:rsid w:val="00D95BC5"/>
    <w:rsid w:val="00DA2874"/>
    <w:rsid w:val="00DA509E"/>
    <w:rsid w:val="00DC1397"/>
    <w:rsid w:val="00DD7E36"/>
    <w:rsid w:val="00DE1909"/>
    <w:rsid w:val="00DE3A6E"/>
    <w:rsid w:val="00DE51DB"/>
    <w:rsid w:val="00DE5C05"/>
    <w:rsid w:val="00DE6440"/>
    <w:rsid w:val="00DF4A82"/>
    <w:rsid w:val="00E07F2A"/>
    <w:rsid w:val="00E140CB"/>
    <w:rsid w:val="00E17449"/>
    <w:rsid w:val="00E17BC4"/>
    <w:rsid w:val="00E23F1D"/>
    <w:rsid w:val="00E24216"/>
    <w:rsid w:val="00E26494"/>
    <w:rsid w:val="00E30E05"/>
    <w:rsid w:val="00E35618"/>
    <w:rsid w:val="00E35622"/>
    <w:rsid w:val="00E36361"/>
    <w:rsid w:val="00E42FBF"/>
    <w:rsid w:val="00E45BF0"/>
    <w:rsid w:val="00E55AE9"/>
    <w:rsid w:val="00E63E84"/>
    <w:rsid w:val="00E67E81"/>
    <w:rsid w:val="00E72C6F"/>
    <w:rsid w:val="00E807E6"/>
    <w:rsid w:val="00E873E1"/>
    <w:rsid w:val="00EB0C84"/>
    <w:rsid w:val="00EB5B8C"/>
    <w:rsid w:val="00EC3A08"/>
    <w:rsid w:val="00ED646A"/>
    <w:rsid w:val="00ED7A25"/>
    <w:rsid w:val="00EF2814"/>
    <w:rsid w:val="00EF4188"/>
    <w:rsid w:val="00F105DE"/>
    <w:rsid w:val="00F1508A"/>
    <w:rsid w:val="00F17FDE"/>
    <w:rsid w:val="00F24A9A"/>
    <w:rsid w:val="00F40D53"/>
    <w:rsid w:val="00F41CB7"/>
    <w:rsid w:val="00F4525C"/>
    <w:rsid w:val="00F50D86"/>
    <w:rsid w:val="00F557E6"/>
    <w:rsid w:val="00F56742"/>
    <w:rsid w:val="00F56E66"/>
    <w:rsid w:val="00F73AA0"/>
    <w:rsid w:val="00F73C39"/>
    <w:rsid w:val="00F844C7"/>
    <w:rsid w:val="00F8468D"/>
    <w:rsid w:val="00F92A4A"/>
    <w:rsid w:val="00F93036"/>
    <w:rsid w:val="00F95F21"/>
    <w:rsid w:val="00FA158F"/>
    <w:rsid w:val="00FC1DE7"/>
    <w:rsid w:val="00FD29D3"/>
    <w:rsid w:val="00FD399E"/>
    <w:rsid w:val="00FE3F0B"/>
    <w:rsid w:val="00FE5787"/>
    <w:rsid w:val="00FF3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4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119FC"/>
    <w:pPr>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B33DEC"/>
    <w:rPr>
      <w:b/>
      <w:color w:val="auto"/>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B81209"/>
    <w:rPr>
      <w:b/>
      <w:bCs/>
    </w:rPr>
  </w:style>
  <w:style w:type="character" w:customStyle="1" w:styleId="ListParagraphChar">
    <w:name w:val="List Paragraph Char"/>
    <w:aliases w:val="Fed List Paragraph Char"/>
    <w:link w:val="ListParagraph"/>
    <w:uiPriority w:val="34"/>
    <w:locked/>
    <w:rsid w:val="00570CCE"/>
    <w:rPr>
      <w:rFonts w:ascii="Calibri" w:hAnsi="Calibri"/>
      <w:szCs w:val="24"/>
    </w:rPr>
  </w:style>
  <w:style w:type="paragraph" w:styleId="ListParagraph">
    <w:name w:val="List Paragraph"/>
    <w:aliases w:val="Fed List Paragraph"/>
    <w:basedOn w:val="Normal"/>
    <w:link w:val="ListParagraphChar"/>
    <w:uiPriority w:val="34"/>
    <w:qFormat/>
    <w:rsid w:val="00570CCE"/>
    <w:pPr>
      <w:spacing w:after="0" w:line="240" w:lineRule="auto"/>
      <w:ind w:left="720"/>
      <w:contextualSpacing/>
    </w:pPr>
    <w:rPr>
      <w:rFonts w:ascii="Calibri" w:hAnsi="Calibri"/>
      <w:szCs w:val="24"/>
    </w:rPr>
  </w:style>
  <w:style w:type="character" w:customStyle="1" w:styleId="VCAAsubscript">
    <w:name w:val="VCAA subscript"/>
    <w:uiPriority w:val="1"/>
    <w:qFormat/>
    <w:rsid w:val="00B33DEC"/>
    <w:rPr>
      <w:caps w:val="0"/>
      <w:smallCaps w:val="0"/>
      <w:strike w:val="0"/>
      <w:dstrike w:val="0"/>
      <w:vanish w:val="0"/>
      <w:vertAlign w:val="subscript"/>
      <w:lang w:val="en-AU"/>
    </w:rPr>
  </w:style>
  <w:style w:type="character" w:customStyle="1" w:styleId="VCAAitalic">
    <w:name w:val="VCAA italic"/>
    <w:uiPriority w:val="1"/>
    <w:qFormat/>
    <w:rsid w:val="00B33DEC"/>
    <w:rPr>
      <w:i/>
      <w:lang w:val="en-AU"/>
    </w:rPr>
  </w:style>
  <w:style w:type="paragraph" w:customStyle="1" w:styleId="VCAAstudentresponse">
    <w:name w:val="VCAA student response"/>
    <w:basedOn w:val="VCAAbody"/>
    <w:qFormat/>
    <w:rsid w:val="00E26494"/>
    <w:pPr>
      <w:ind w:left="284"/>
    </w:pPr>
    <w:rPr>
      <w:i/>
      <w:iCs/>
      <w:lang w:val="en-AU"/>
    </w:rPr>
  </w:style>
  <w:style w:type="character" w:customStyle="1" w:styleId="VCAAsuperscript">
    <w:name w:val="VCAA superscript"/>
    <w:uiPriority w:val="1"/>
    <w:qFormat/>
    <w:rsid w:val="001F6D6C"/>
    <w:rPr>
      <w:caps w:val="0"/>
      <w:smallCaps w:val="0"/>
      <w:strike w:val="0"/>
      <w:dstrike w:val="0"/>
      <w:vanish w:val="0"/>
      <w:vertAlign w:val="superscript"/>
    </w:rPr>
  </w:style>
  <w:style w:type="paragraph" w:styleId="Revision">
    <w:name w:val="Revision"/>
    <w:hidden/>
    <w:uiPriority w:val="99"/>
    <w:semiHidden/>
    <w:rsid w:val="00F10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0.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6632</Words>
  <Characters>31562</Characters>
  <Application>Microsoft Office Word</Application>
  <DocSecurity>0</DocSecurity>
  <Lines>263</Lines>
  <Paragraphs>76</Paragraphs>
  <ScaleCrop>false</ScaleCrop>
  <HeadingPairs>
    <vt:vector size="2" baseType="variant">
      <vt:variant>
        <vt:lpstr>Title</vt:lpstr>
      </vt:variant>
      <vt:variant>
        <vt:i4>1</vt:i4>
      </vt:variant>
    </vt:vector>
  </HeadingPairs>
  <TitlesOfParts>
    <vt:vector size="1" baseType="lpstr">
      <vt:lpstr>2024 VCE Chemistry external assessment report</vt:lpstr>
    </vt:vector>
  </TitlesOfParts>
  <Company/>
  <LinksUpToDate>false</LinksUpToDate>
  <CharactersWithSpaces>38118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Chemistry external assessment report</dc:title>
  <dc:subject/>
  <dc:creator/>
  <cp:keywords/>
  <dc:description/>
  <cp:lastModifiedBy/>
  <cp:revision>1</cp:revision>
  <dcterms:created xsi:type="dcterms:W3CDTF">2025-01-28T00:53:00Z</dcterms:created>
  <dcterms:modified xsi:type="dcterms:W3CDTF">2025-01-30T23:09:00Z</dcterms:modified>
</cp:coreProperties>
</file>